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12" w:lineRule="auto"/>
        <w:jc w:val="center"/>
        <w:rPr>
          <w:rFonts w:ascii="Montserrat" w:cs="Montserrat" w:eastAsia="Montserrat" w:hAnsi="Montserrat"/>
          <w:b w:val="1"/>
          <w:color w:val="000000"/>
        </w:rPr>
      </w:pPr>
      <w:r w:rsidDel="00000000" w:rsidR="00000000" w:rsidRPr="00000000">
        <w:rPr>
          <w:rFonts w:ascii="Montserrat" w:cs="Montserrat" w:eastAsia="Montserrat" w:hAnsi="Montserrat"/>
          <w:b w:val="1"/>
          <w:color w:val="000000"/>
          <w:rtl w:val="0"/>
        </w:rPr>
        <w:t xml:space="preserve">ANEXO 1. </w:t>
      </w: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Iniciativa</w:t>
      </w:r>
      <w:r w:rsidDel="00000000" w:rsidR="00000000" w:rsidRPr="00000000">
        <w:rPr>
          <w:rFonts w:ascii="Montserrat" w:cs="Montserrat" w:eastAsia="Montserrat" w:hAnsi="Montserrat"/>
          <w:b w:val="1"/>
          <w:color w:val="000000"/>
          <w:rtl w:val="0"/>
        </w:rPr>
        <w:t xml:space="preserve"> INVITACIÓN FOCALIZADA IDARTES 2024 - ARTE ANCESTRAL: SANACIÓN Y CREATIVIDAD EN PROCESOS ARTÍSTICOS ASOCIADOS A LA MESA DE PARTICIPACIÓN DE VÍCTIMAS DE LAS COMUNIDADES NEGRAS, AFROCOLOMBIANAS, RAIZALES Y PALENQUERAS RESIDENTES EN BOGOTÁ</w:t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12" w:lineRule="auto"/>
        <w:jc w:val="center"/>
        <w:rPr>
          <w:rFonts w:ascii="Montserrat" w:cs="Montserrat" w:eastAsia="Montserrat" w:hAnsi="Montserrat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Rule="auto"/>
        <w:ind w:left="720" w:hanging="360"/>
        <w:jc w:val="both"/>
        <w:rPr>
          <w:rFonts w:ascii="Roboto" w:cs="Roboto" w:eastAsia="Roboto" w:hAnsi="Roboto"/>
          <w:color w:val="000000"/>
        </w:rPr>
      </w:pPr>
      <w:r w:rsidDel="00000000" w:rsidR="00000000" w:rsidRPr="00000000">
        <w:rPr>
          <w:rFonts w:ascii="Roboto" w:cs="Roboto" w:eastAsia="Roboto" w:hAnsi="Roboto"/>
          <w:color w:val="111111"/>
          <w:sz w:val="24"/>
          <w:szCs w:val="24"/>
          <w:rtl w:val="0"/>
        </w:rPr>
        <w:t xml:space="preserve">Es requisito completar este formulario en su totalidad, conforme a lo establecido en las condiciones de participación de la invitación focalizada. Recomendamos leer detenidamente el formulario antes de proceder a su llenado y consultar simultáneamente las condiciones de participación contenidas en la invitación, para asegurar una correcta diligencia de este</w:t>
      </w:r>
      <w:r w:rsidDel="00000000" w:rsidR="00000000" w:rsidRPr="00000000">
        <w:rPr>
          <w:rFonts w:ascii="Roboto" w:cs="Roboto" w:eastAsia="Roboto" w:hAnsi="Roboto"/>
          <w:color w:val="111111"/>
          <w:shd w:fill="f7f7f7" w:val="clear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Roboto" w:cs="Roboto" w:eastAsia="Roboto" w:hAnsi="Roboto"/>
          <w:color w:val="11111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111111"/>
          <w:sz w:val="24"/>
          <w:szCs w:val="24"/>
          <w:rtl w:val="0"/>
        </w:rPr>
        <w:t xml:space="preserve">Mantener la estructura del formato sin borrar, modificar o alterar los datos solicitados.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Roboto" w:cs="Roboto" w:eastAsia="Roboto" w:hAnsi="Roboto"/>
          <w:color w:val="11111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rFonts w:ascii="Roboto" w:cs="Roboto" w:eastAsia="Roboto" w:hAnsi="Roboto"/>
          <w:color w:val="111111"/>
          <w:sz w:val="24"/>
          <w:szCs w:val="24"/>
          <w:rtl w:val="0"/>
        </w:rPr>
        <w:t xml:space="preserve">Evitar duplicar los números telefónicos ni las direcciones de correo electrónico de contacto de las personas que forman parte del equipo humano de la iniciativa integral.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color w:val="000000"/>
        </w:rPr>
      </w:pPr>
      <w:r w:rsidDel="00000000" w:rsidR="00000000" w:rsidRPr="00000000">
        <w:rPr>
          <w:rFonts w:ascii="Roboto" w:cs="Roboto" w:eastAsia="Roboto" w:hAnsi="Roboto"/>
          <w:color w:val="111111"/>
          <w:sz w:val="24"/>
          <w:szCs w:val="24"/>
          <w:rtl w:val="0"/>
        </w:rPr>
        <w:t xml:space="preserve">Tenga en cuenta que lo que informe como parte de esta iniciativa, es lo que el equipo misional y administrativo del Idartes tendrá en cuenta para hacer el seguimiento, monitoreo y evaluación de la ejecución de la iniciativa seleccionada. Por lo tanto, cerciórese que lo que planea y propone, es lo que ejecutará.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72.0" w:type="dxa"/>
        <w:jc w:val="left"/>
        <w:tblInd w:w="-1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63"/>
        <w:gridCol w:w="5809"/>
        <w:tblGridChange w:id="0">
          <w:tblGrid>
            <w:gridCol w:w="3263"/>
            <w:gridCol w:w="580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TÍTULO DE LA INICIATIVA CON LA QUE SE FOMENTARÁ LA PRÁCTICA ARTÍSTICA (determinar el título de manera congruente con el contenido y que sea breve)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DESCRIPCIÓN GENERAL DEL PROYECTO (describa de manera concisa el proyecto artístico)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PERTENENCIA ÉTNICA DE LA ORGANIZACIÓN DE BASE: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Marque con una equis (X):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  ) Comunidades Negras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  ) Afrobogotanos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  ) Comunidad Raizal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  ) Comunidad Palenquera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DATOS BÁSICOS DE LA ORGANIZACIÓN DE BASE DE VÍCTIMAS PERTENECIENTES A LAS COMUNIDADES NEGRAS, AFROCOLOMBIANAS, RAIZALES Y PALENQUERAS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Nombre del representante de la organización de base: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Número de contacto del representante y de la organización de base: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Correo electrónico del representante y de la organización de base: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Nombre del coordinador de la iniciativa (diligenciar en caso de que sea diferente al representante legal).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Número de contacto del coordinador de la iniciativa: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Correo electrónico del coordinador de la iniciativa: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Localidad donde se encuentra físicamente la sede de la organización de base: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Localidad en donde hace presencia con el desarrollo de procesos artístico - culturales la organización de base: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Trayectoria artística de la organización de base (describa las principales iniciativas o proyectos que ha realizado la organización):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75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60"/>
        <w:gridCol w:w="495"/>
        <w:gridCol w:w="4050"/>
        <w:gridCol w:w="570"/>
        <w:tblGridChange w:id="0">
          <w:tblGrid>
            <w:gridCol w:w="3960"/>
            <w:gridCol w:w="495"/>
            <w:gridCol w:w="4050"/>
            <w:gridCol w:w="570"/>
          </w:tblGrid>
        </w:tblGridChange>
      </w:tblGrid>
      <w:tr>
        <w:trPr>
          <w:cantSplit w:val="0"/>
          <w:trHeight w:val="29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2" w:lineRule="auto"/>
              <w:ind w:left="0" w:right="0" w:firstLine="0"/>
              <w:jc w:val="both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Señale con una equis (X) el o las áreas artísticas con las que se asocia la iniciativa o proceso artístico que ejecutará (puede escoger más de una opción):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2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hyperlink r:id="rId7">
              <w:r w:rsidDel="00000000" w:rsidR="00000000" w:rsidRPr="00000000">
                <w:rPr>
                  <w:rFonts w:ascii="Roboto" w:cs="Roboto" w:eastAsia="Roboto" w:hAnsi="Roboto"/>
                  <w:b w:val="0"/>
                  <w:i w:val="0"/>
                  <w:smallCaps w:val="0"/>
                  <w:strike w:val="0"/>
                  <w:color w:val="000000"/>
                  <w:sz w:val="22"/>
                  <w:szCs w:val="22"/>
                  <w:u w:val="none"/>
                  <w:shd w:fill="auto" w:val="clear"/>
                  <w:vertAlign w:val="baseline"/>
                  <w:rtl w:val="0"/>
                </w:rPr>
                <w:t xml:space="preserve">Arte dramático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hyperlink r:id="rId8">
              <w:r w:rsidDel="00000000" w:rsidR="00000000" w:rsidRPr="00000000">
                <w:rPr>
                  <w:rFonts w:ascii="Roboto" w:cs="Roboto" w:eastAsia="Roboto" w:hAnsi="Roboto"/>
                  <w:b w:val="0"/>
                  <w:i w:val="0"/>
                  <w:smallCaps w:val="0"/>
                  <w:strike w:val="0"/>
                  <w:color w:val="000000"/>
                  <w:sz w:val="22"/>
                  <w:szCs w:val="22"/>
                  <w:u w:val="none"/>
                  <w:shd w:fill="auto" w:val="clear"/>
                  <w:vertAlign w:val="baseline"/>
                  <w:rtl w:val="0"/>
                </w:rPr>
                <w:t xml:space="preserve">Literatura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2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2" w:hRule="atLeast"/>
          <w:tblHeader w:val="0"/>
        </w:trPr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hyperlink r:id="rId9">
              <w:r w:rsidDel="00000000" w:rsidR="00000000" w:rsidRPr="00000000">
                <w:rPr>
                  <w:rFonts w:ascii="Roboto" w:cs="Roboto" w:eastAsia="Roboto" w:hAnsi="Roboto"/>
                  <w:b w:val="0"/>
                  <w:i w:val="0"/>
                  <w:smallCaps w:val="0"/>
                  <w:strike w:val="0"/>
                  <w:color w:val="000000"/>
                  <w:sz w:val="22"/>
                  <w:szCs w:val="22"/>
                  <w:u w:val="none"/>
                  <w:shd w:fill="auto" w:val="clear"/>
                  <w:vertAlign w:val="baseline"/>
                  <w:rtl w:val="0"/>
                </w:rPr>
                <w:t xml:space="preserve">Artes plásticas y visuales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hyperlink r:id="rId10">
              <w:r w:rsidDel="00000000" w:rsidR="00000000" w:rsidRPr="00000000">
                <w:rPr>
                  <w:rFonts w:ascii="Roboto" w:cs="Roboto" w:eastAsia="Roboto" w:hAnsi="Roboto"/>
                  <w:b w:val="0"/>
                  <w:i w:val="0"/>
                  <w:smallCaps w:val="0"/>
                  <w:strike w:val="0"/>
                  <w:color w:val="000000"/>
                  <w:sz w:val="22"/>
                  <w:szCs w:val="22"/>
                  <w:u w:val="none"/>
                  <w:shd w:fill="auto" w:val="clear"/>
                  <w:vertAlign w:val="baseline"/>
                  <w:rtl w:val="0"/>
                </w:rPr>
                <w:t xml:space="preserve">Música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2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4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hyperlink r:id="rId11">
              <w:r w:rsidDel="00000000" w:rsidR="00000000" w:rsidRPr="00000000">
                <w:rPr>
                  <w:rFonts w:ascii="Roboto" w:cs="Roboto" w:eastAsia="Roboto" w:hAnsi="Roboto"/>
                  <w:b w:val="0"/>
                  <w:i w:val="0"/>
                  <w:smallCaps w:val="0"/>
                  <w:strike w:val="0"/>
                  <w:color w:val="000000"/>
                  <w:sz w:val="22"/>
                  <w:szCs w:val="22"/>
                  <w:u w:val="none"/>
                  <w:shd w:fill="auto" w:val="clear"/>
                  <w:vertAlign w:val="baseline"/>
                  <w:rtl w:val="0"/>
                </w:rPr>
                <w:t xml:space="preserve">Artes audiovisuales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Artes aplicadas</w:t>
            </w:r>
          </w:p>
        </w:tc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2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16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hyperlink r:id="rId12">
              <w:r w:rsidDel="00000000" w:rsidR="00000000" w:rsidRPr="00000000">
                <w:rPr>
                  <w:rFonts w:ascii="Roboto" w:cs="Roboto" w:eastAsia="Roboto" w:hAnsi="Roboto"/>
                  <w:b w:val="0"/>
                  <w:i w:val="0"/>
                  <w:smallCaps w:val="0"/>
                  <w:strike w:val="0"/>
                  <w:color w:val="000000"/>
                  <w:sz w:val="22"/>
                  <w:szCs w:val="22"/>
                  <w:u w:val="none"/>
                  <w:shd w:fill="auto" w:val="clear"/>
                  <w:vertAlign w:val="baseline"/>
                  <w:rtl w:val="0"/>
                </w:rPr>
                <w:t xml:space="preserve">Danza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hyperlink r:id="rId13">
              <w:r w:rsidDel="00000000" w:rsidR="00000000" w:rsidRPr="00000000">
                <w:rPr>
                  <w:rFonts w:ascii="Roboto" w:cs="Roboto" w:eastAsia="Roboto" w:hAnsi="Roboto"/>
                  <w:b w:val="0"/>
                  <w:i w:val="0"/>
                  <w:smallCaps w:val="0"/>
                  <w:strike w:val="0"/>
                  <w:color w:val="000000"/>
                  <w:sz w:val="22"/>
                  <w:szCs w:val="22"/>
                  <w:u w:val="none"/>
                  <w:shd w:fill="auto" w:val="clear"/>
                  <w:vertAlign w:val="baseline"/>
                  <w:rtl w:val="0"/>
                </w:rPr>
                <w:t xml:space="preserve">Interdisciplinario/Transdisciplinario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¿Con cuáles áreas del conocimiento se relaciona?</w:t>
            </w:r>
          </w:p>
        </w:tc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2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72.0" w:type="dxa"/>
        <w:jc w:val="left"/>
        <w:tblInd w:w="-1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54"/>
        <w:gridCol w:w="2126"/>
        <w:gridCol w:w="2552"/>
        <w:gridCol w:w="1840"/>
        <w:tblGridChange w:id="0">
          <w:tblGrid>
            <w:gridCol w:w="2554"/>
            <w:gridCol w:w="2126"/>
            <w:gridCol w:w="2552"/>
            <w:gridCol w:w="184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UBICACIÓN DE LA POBLACIÓN BENEFICIADA DE LA INICIATIVA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Describa en qué localidades y barrios se encuentra ubicada la población víctima que hace parte de su proceso y con quienes realizará la iniciativa.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Pueden estar la población beneficiaria ubicada en varias localidades.</w:t>
            </w:r>
            <w:r w:rsidDel="00000000" w:rsidR="00000000" w:rsidRPr="00000000"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Si así lo requiere, puede agregar más filas a la tabla.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Localidad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UPZ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Barrio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Lugar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METODOLOGÍA PARA LA GESTIÓN DE INICIATIVAS ARTÍSTICAS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Roboto" w:cs="Roboto" w:eastAsia="Roboto" w:hAnsi="Robo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gestión de iniciativas artísticas para artistas de comunidades negras y afrocolombianas es un proceso crucial para fomentar la creatividad, la participación y el impacto social. A continuación, se presenta los pasos que le permitirán desarrollar esta gestión: 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Roboto" w:cs="Roboto" w:eastAsia="Roboto" w:hAnsi="Robo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Antecedentes de la iniciativa o acción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Roboto" w:cs="Roboto" w:eastAsia="Roboto" w:hAnsi="Robo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Para proporcionar un contexto claro y conciso sobre la iniciativa, precise: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1.1 Origen de la iniciativa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Roboto" w:cs="Roboto" w:eastAsia="Roboto" w:hAnsi="Robo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Explicar cómo y por qué surgió la idea del proyecto artístico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Roboto" w:cs="Roboto" w:eastAsia="Roboto" w:hAnsi="Robo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4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45"/>
        <w:tblGridChange w:id="0">
          <w:tblGrid>
            <w:gridCol w:w="904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Roboto" w:cs="Roboto" w:eastAsia="Roboto" w:hAnsi="Robo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1.2 Comprensión de la comunidad: 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firstLine="0"/>
        <w:jc w:val="both"/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Roboto" w:cs="Roboto" w:eastAsia="Roboto" w:hAnsi="Robo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 acuerdo con su conocimiento y lo que puede investigar, precise de manera breve las particularidades culturales, históricas y sociales de la población beneficiaria (víctimas de las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comunidades negras y afrocolombianas residentes en Bogotá), que son importantes a la hora de formular la presente propuesta.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105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05"/>
        <w:gridCol w:w="4500"/>
        <w:tblGridChange w:id="0">
          <w:tblGrid>
            <w:gridCol w:w="4605"/>
            <w:gridCol w:w="4500"/>
          </w:tblGrid>
        </w:tblGridChange>
      </w:tblGrid>
      <w:tr>
        <w:trPr>
          <w:cantSplit w:val="0"/>
          <w:trHeight w:val="391" w:hRule="atLeast"/>
          <w:tblHeader w:val="0"/>
        </w:trPr>
        <w:tc>
          <w:tcPr/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Particularidades culturales</w:t>
            </w:r>
          </w:p>
        </w:tc>
        <w:tc>
          <w:tcPr/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1" w:hRule="atLeast"/>
          <w:tblHeader w:val="0"/>
        </w:trPr>
        <w:tc>
          <w:tcPr/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Particularidades históricas</w:t>
            </w:r>
          </w:p>
        </w:tc>
        <w:tc>
          <w:tcPr/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1" w:hRule="atLeast"/>
          <w:tblHeader w:val="0"/>
        </w:trPr>
        <w:tc>
          <w:tcPr/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Particularidades sociales</w:t>
            </w:r>
          </w:p>
        </w:tc>
        <w:tc>
          <w:tcPr/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1.3 Diálogo y participación: 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Roboto" w:cs="Roboto" w:eastAsia="Roboto" w:hAnsi="Robo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Roboto" w:cs="Roboto" w:eastAsia="Roboto" w:hAnsi="Robo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Para el desarrollo de la propuesta, ¿ha establecido diálogo con artistas en condiciones de víctima del conflicto para que participen en la toma de decisión y en la planificación de la iniciativa artística?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Roboto" w:cs="Roboto" w:eastAsia="Roboto" w:hAnsi="Robo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Roboto" w:cs="Roboto" w:eastAsia="Roboto" w:hAnsi="Robo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   </w:t>
      </w:r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</w:t>
      </w:r>
      <w:r w:rsidDel="00000000" w:rsidR="00000000" w:rsidRPr="00000000">
        <w:rPr>
          <w:rFonts w:ascii="Roboto" w:cs="Roboto" w:eastAsia="Roboto" w:hAnsi="Robo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Roboto" w:cs="Roboto" w:eastAsia="Roboto" w:hAnsi="Robo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 </w:t>
      </w:r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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Roboto" w:cs="Roboto" w:eastAsia="Roboto" w:hAnsi="Robo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 responde Sí, detalle los datos de los artistas que participarán activamente en el desarrollo de la propuesta: </w:t>
      </w:r>
    </w:p>
    <w:p w:rsidR="00000000" w:rsidDel="00000000" w:rsidP="00000000" w:rsidRDefault="00000000" w:rsidRPr="00000000" w14:paraId="0000007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12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45"/>
        <w:gridCol w:w="1845"/>
        <w:gridCol w:w="1845"/>
        <w:gridCol w:w="1845"/>
        <w:gridCol w:w="1740"/>
        <w:tblGridChange w:id="0">
          <w:tblGrid>
            <w:gridCol w:w="1845"/>
            <w:gridCol w:w="1845"/>
            <w:gridCol w:w="1845"/>
            <w:gridCol w:w="1845"/>
            <w:gridCol w:w="1740"/>
          </w:tblGrid>
        </w:tblGridChange>
      </w:tblGrid>
      <w:tr>
        <w:trPr>
          <w:cantSplit w:val="0"/>
          <w:trHeight w:val="508" w:hRule="atLeast"/>
          <w:tblHeader w:val="0"/>
        </w:trPr>
        <w:tc>
          <w:tcPr/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Nombre y apellido del artista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Número de celular de contacto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Correo electrónico de contacto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Pertenencia étnico – cultural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Artista que se remunerará</w:t>
            </w:r>
          </w:p>
        </w:tc>
      </w:tr>
      <w:tr>
        <w:trPr>
          <w:cantSplit w:val="0"/>
          <w:trHeight w:val="246" w:hRule="atLeast"/>
          <w:tblHeader w:val="0"/>
        </w:trPr>
        <w:tc>
          <w:tcPr/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 </w:t>
            </w:r>
            <w:r w:rsidDel="00000000" w:rsidR="00000000" w:rsidRPr="00000000"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</w:t>
            </w:r>
            <w:r w:rsidDel="00000000" w:rsidR="00000000" w:rsidRPr="00000000"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 </w:t>
            </w:r>
            <w:r w:rsidDel="00000000" w:rsidR="00000000" w:rsidRPr="00000000"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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 se requiere puede agregar más filas a la tabla.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Nota 1: la o las personas que registre deben caracterizarse en el enlace </w:t>
      </w:r>
      <w:hyperlink r:id="rId14">
        <w:r w:rsidDel="00000000" w:rsidR="00000000" w:rsidRPr="00000000">
          <w:rPr>
            <w:rFonts w:ascii="Times New Roman" w:cs="Times New Roman" w:eastAsia="Times New Roman" w:hAnsi="Times New Roman"/>
            <w:b w:val="0"/>
            <w:i w:val="1"/>
            <w:smallCaps w:val="0"/>
            <w:strike w:val="0"/>
            <w:color w:val="1155cc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https://forms.gle/xiCJcrsBDebELtGq6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Roboto" w:cs="Roboto" w:eastAsia="Roboto" w:hAnsi="Robo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¿Participan en la toma de decisión y en la planificación de la iniciativa artística otros miembros de la comunidad con saberes y conocimientos asociados con el arte?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Roboto" w:cs="Roboto" w:eastAsia="Roboto" w:hAnsi="Robo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   </w:t>
      </w:r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</w:t>
      </w:r>
      <w:r w:rsidDel="00000000" w:rsidR="00000000" w:rsidRPr="00000000">
        <w:rPr>
          <w:rFonts w:ascii="Roboto" w:cs="Roboto" w:eastAsia="Roboto" w:hAnsi="Robo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No </w:t>
      </w:r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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Roboto" w:cs="Roboto" w:eastAsia="Roboto" w:hAnsi="Robo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 responde Sí, detalle los datos de los artistas que participarán activamente en el desarrollo de la propuesta: </w:t>
      </w:r>
    </w:p>
    <w:p w:rsidR="00000000" w:rsidDel="00000000" w:rsidP="00000000" w:rsidRDefault="00000000" w:rsidRPr="00000000" w14:paraId="0000008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10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45"/>
        <w:gridCol w:w="1845"/>
        <w:gridCol w:w="1845"/>
        <w:gridCol w:w="1845"/>
        <w:gridCol w:w="1725"/>
        <w:tblGridChange w:id="0">
          <w:tblGrid>
            <w:gridCol w:w="1845"/>
            <w:gridCol w:w="1845"/>
            <w:gridCol w:w="1845"/>
            <w:gridCol w:w="1845"/>
            <w:gridCol w:w="1725"/>
          </w:tblGrid>
        </w:tblGridChange>
      </w:tblGrid>
      <w:tr>
        <w:trPr>
          <w:cantSplit w:val="0"/>
          <w:trHeight w:val="531" w:hRule="atLeast"/>
          <w:tblHeader w:val="0"/>
        </w:trPr>
        <w:tc>
          <w:tcPr/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Nombre y apellido del sabedor/a (poseedor de cultura)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Número de celular de contacto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Correo electrónico de contacto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Pertenencia étnico – cultural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Poseedor cultural remunerado</w:t>
            </w:r>
          </w:p>
        </w:tc>
      </w:tr>
      <w:tr>
        <w:trPr>
          <w:cantSplit w:val="0"/>
          <w:trHeight w:val="257" w:hRule="atLeast"/>
          <w:tblHeader w:val="0"/>
        </w:trPr>
        <w:tc>
          <w:tcPr/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   </w:t>
            </w:r>
            <w:r w:rsidDel="00000000" w:rsidR="00000000" w:rsidRPr="00000000"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</w:t>
            </w:r>
            <w:r w:rsidDel="00000000" w:rsidR="00000000" w:rsidRPr="00000000"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 </w:t>
            </w:r>
            <w:r w:rsidDel="00000000" w:rsidR="00000000" w:rsidRPr="00000000"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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 se requiere puede agregar más filas a la tabla.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Nota 1: la o las personas que registre deben caracterizarse en el enlace </w:t>
      </w:r>
      <w:hyperlink r:id="rId15">
        <w:r w:rsidDel="00000000" w:rsidR="00000000" w:rsidRPr="00000000">
          <w:rPr>
            <w:rFonts w:ascii="Times New Roman" w:cs="Times New Roman" w:eastAsia="Times New Roman" w:hAnsi="Times New Roman"/>
            <w:b w:val="0"/>
            <w:i w:val="1"/>
            <w:smallCaps w:val="0"/>
            <w:strike w:val="0"/>
            <w:color w:val="1155cc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https://forms.gle/xiCJcrsBDebELtGq6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Nota 2:  los números de celular y correo de contacto del artista y el gestor de proyecto deben ser diferentes al que reporta el representante de la organización de base. No puede haber coincidencia en números de celular y correo a menos que el representante también asuma el rol de artista o de gestor de proyecto. 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Definición de objetivo central y específicos: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Roboto" w:cs="Roboto" w:eastAsia="Roboto" w:hAnsi="Robo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Precise qué busca promover con el desarrollo de la iniciativa en favor de cualquiera de los siguientes temas (solo escoja uno): </w:t>
      </w:r>
    </w:p>
    <w:p w:rsidR="00000000" w:rsidDel="00000000" w:rsidP="00000000" w:rsidRDefault="00000000" w:rsidRPr="00000000" w14:paraId="0000009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10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655"/>
        <w:gridCol w:w="450"/>
        <w:tblGridChange w:id="0">
          <w:tblGrid>
            <w:gridCol w:w="8655"/>
            <w:gridCol w:w="450"/>
          </w:tblGrid>
        </w:tblGridChange>
      </w:tblGrid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Identidad cultural analizada desde las prácticas artísticas                                            </w:t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" w:hRule="atLeast"/>
          <w:tblHeader w:val="0"/>
        </w:trPr>
        <w:tc>
          <w:tcPr/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Reparación integral desde la perspectiva cultural, concretamente desde el ámbito artístico                                                                                                                          </w:t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Diversidad cultural y diálogo intercultural                                          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" w:hRule="atLeast"/>
          <w:tblHeader w:val="0"/>
        </w:trPr>
        <w:tc>
          <w:tcPr/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Creación de obra artística donde se propone de manera reflexiva, transformar las injusticias raciales y culturales que sufre la población víctima afrocolombiana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/>
      </w:pPr>
      <w:r w:rsidDel="00000000" w:rsidR="00000000" w:rsidRPr="00000000">
        <w:rPr>
          <w:rtl w:val="0"/>
        </w:rPr>
        <w:t xml:space="preserve">Redacte aquí el objetivo central de la iniciativa, tomado en cuenta la selección temática del apartado anterior. ¿Cuál es entonces el propósito central de la iniciativa?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16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165"/>
        <w:tblGridChange w:id="0">
          <w:tblGrid>
            <w:gridCol w:w="916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Enuncie máximo tres (3) propósitos concretos u objetivos específicos que permitan dar cumplimiento al objetivo general.</w:t>
      </w:r>
    </w:p>
    <w:p w:rsidR="00000000" w:rsidDel="00000000" w:rsidP="00000000" w:rsidRDefault="00000000" w:rsidRPr="00000000" w14:paraId="000000B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1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150"/>
        <w:tblGridChange w:id="0">
          <w:tblGrid>
            <w:gridCol w:w="915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6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8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A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Planificación y diseño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Desarrolle el plan de trabajo ordenada y detalladamente que permita hacer seguimiento a posteriori a la ejecución de la iniciativa.  </w:t>
      </w:r>
    </w:p>
    <w:p w:rsidR="00000000" w:rsidDel="00000000" w:rsidP="00000000" w:rsidRDefault="00000000" w:rsidRPr="00000000" w14:paraId="000000C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1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75"/>
        <w:gridCol w:w="1845"/>
        <w:gridCol w:w="1845"/>
        <w:gridCol w:w="1845"/>
        <w:gridCol w:w="1740"/>
        <w:tblGridChange w:id="0">
          <w:tblGrid>
            <w:gridCol w:w="1875"/>
            <w:gridCol w:w="1845"/>
            <w:gridCol w:w="1845"/>
            <w:gridCol w:w="1845"/>
            <w:gridCol w:w="1740"/>
          </w:tblGrid>
        </w:tblGridChange>
      </w:tblGrid>
      <w:tr>
        <w:trPr>
          <w:cantSplit w:val="0"/>
          <w:trHeight w:val="306" w:hRule="atLeast"/>
          <w:tblHeader w:val="0"/>
        </w:trPr>
        <w:tc>
          <w:tcPr/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ETAPAS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ACTIVIDAD PUNTUAL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DESCRIPCIÓN DE CADA ACCIÓN</w:t>
            </w:r>
          </w:p>
        </w:tc>
        <w:tc>
          <w:tcPr/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FRECUENCIA SEMANAL DE LA ACCIÓN</w:t>
            </w:r>
          </w:p>
        </w:tc>
        <w:tc>
          <w:tcPr/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TIEMPO DESTINADO AL DESARROLLO DE CADA ACCIÓN</w:t>
            </w:r>
          </w:p>
        </w:tc>
      </w:tr>
      <w:tr>
        <w:trPr>
          <w:cantSplit w:val="0"/>
          <w:trHeight w:val="634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Preproducción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Preparación antes de ejecutar el proyecto.</w:t>
            </w:r>
          </w:p>
        </w:tc>
        <w:tc>
          <w:tcPr/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3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1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4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Producción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Ejecución del proyecto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1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1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9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Posproducción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E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Fase de finalización del proyecto hasta su cierre.</w:t>
            </w:r>
          </w:p>
        </w:tc>
        <w:tc>
          <w:tcPr/>
          <w:p w:rsidR="00000000" w:rsidDel="00000000" w:rsidP="00000000" w:rsidRDefault="00000000" w:rsidRPr="00000000" w14:paraId="000000E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3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 se requiere puede agregar más filas a cada etapa.</w:t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Nota 3: en formato adjunto se debe presentar presupuesto desglosado, para lo que se requiere tener en cuenta el orden de las etapas y acciones puntuales para precisar los recursos humano, técnicos, alquiler de espacios, servicios artístico - culturales e insumos (entre los que se cuentan material de papelería, material para las actividades, refrigerios, transportes, entre otros) requeridos para el desarrollo de la iniciativa.</w:t>
      </w:r>
    </w:p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 acuerdo con lo anterior, defina el impacto social y cultural deseado y cómo puede ser medido, de tal manera que se evalúe el éxito de cada actividad.</w:t>
      </w:r>
    </w:p>
    <w:p w:rsidR="00000000" w:rsidDel="00000000" w:rsidP="00000000" w:rsidRDefault="00000000" w:rsidRPr="00000000" w14:paraId="000000F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13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75"/>
        <w:gridCol w:w="3075"/>
        <w:gridCol w:w="2985"/>
        <w:tblGridChange w:id="0">
          <w:tblGrid>
            <w:gridCol w:w="3075"/>
            <w:gridCol w:w="3075"/>
            <w:gridCol w:w="2985"/>
          </w:tblGrid>
        </w:tblGridChange>
      </w:tblGrid>
      <w:tr>
        <w:trPr>
          <w:cantSplit w:val="0"/>
          <w:trHeight w:val="400" w:hRule="atLeast"/>
          <w:tblHeader w:val="0"/>
        </w:trPr>
        <w:tc>
          <w:tcPr/>
          <w:p w:rsidR="00000000" w:rsidDel="00000000" w:rsidP="00000000" w:rsidRDefault="00000000" w:rsidRPr="00000000" w14:paraId="000000F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ACTIVIDAD PUNTUAL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IMPACTO CULTURAL DESEADO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CÓMO PUEDE SER MEDIDO</w:t>
            </w:r>
          </w:p>
        </w:tc>
      </w:tr>
      <w:tr>
        <w:trPr>
          <w:cantSplit w:val="0"/>
          <w:trHeight w:val="378" w:hRule="atLeast"/>
          <w:tblHeader w:val="0"/>
        </w:trPr>
        <w:tc>
          <w:tcPr/>
          <w:p w:rsidR="00000000" w:rsidDel="00000000" w:rsidP="00000000" w:rsidRDefault="00000000" w:rsidRPr="00000000" w14:paraId="000000F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8" w:hRule="atLeast"/>
          <w:tblHeader w:val="0"/>
        </w:trPr>
        <w:tc>
          <w:tcPr/>
          <w:p w:rsidR="00000000" w:rsidDel="00000000" w:rsidP="00000000" w:rsidRDefault="00000000" w:rsidRPr="00000000" w14:paraId="000001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8" w:hRule="atLeast"/>
          <w:tblHeader w:val="0"/>
        </w:trPr>
        <w:tc>
          <w:tcPr/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8" w:hRule="atLeast"/>
          <w:tblHeader w:val="0"/>
        </w:trPr>
        <w:tc>
          <w:tcPr/>
          <w:p w:rsidR="00000000" w:rsidDel="00000000" w:rsidP="00000000" w:rsidRDefault="00000000" w:rsidRPr="00000000" w14:paraId="000001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8" w:hRule="atLeast"/>
          <w:tblHeader w:val="0"/>
        </w:trPr>
        <w:tc>
          <w:tcPr/>
          <w:p w:rsidR="00000000" w:rsidDel="00000000" w:rsidP="00000000" w:rsidRDefault="00000000" w:rsidRPr="00000000" w14:paraId="000001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8" w:hRule="atLeast"/>
          <w:tblHeader w:val="0"/>
        </w:trPr>
        <w:tc>
          <w:tcPr/>
          <w:p w:rsidR="00000000" w:rsidDel="00000000" w:rsidP="00000000" w:rsidRDefault="00000000" w:rsidRPr="00000000" w14:paraId="000001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8" w:hRule="atLeast"/>
          <w:tblHeader w:val="0"/>
        </w:trPr>
        <w:tc>
          <w:tcPr/>
          <w:p w:rsidR="00000000" w:rsidDel="00000000" w:rsidP="00000000" w:rsidRDefault="00000000" w:rsidRPr="00000000" w14:paraId="000001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 se requiere puede agregar más filas a cada etapa.</w:t>
      </w:r>
    </w:p>
    <w:p w:rsidR="00000000" w:rsidDel="00000000" w:rsidP="00000000" w:rsidRDefault="00000000" w:rsidRPr="00000000" w14:paraId="000001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Beneficiarios</w:t>
      </w:r>
    </w:p>
    <w:p w:rsidR="00000000" w:rsidDel="00000000" w:rsidP="00000000" w:rsidRDefault="00000000" w:rsidRPr="00000000" w14:paraId="000001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912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10"/>
        <w:gridCol w:w="2310"/>
        <w:gridCol w:w="2310"/>
        <w:gridCol w:w="2190"/>
        <w:tblGridChange w:id="0">
          <w:tblGrid>
            <w:gridCol w:w="2310"/>
            <w:gridCol w:w="2310"/>
            <w:gridCol w:w="2310"/>
            <w:gridCol w:w="219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No. MUJERES BENEFICIADAS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No. HOMBRES BENEFICIADOS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No. INTERSEXUALES BENEFICIADO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No. TOTAL DE PERSONAS BENEFICIADAS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Roboto" w:cs="Roboto" w:eastAsia="Roboto" w:hAnsi="Robo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Proyecte un número potencial de beneficiarios de la iniciativa según las siguientes características diferenciales – poblacionales: </w:t>
      </w:r>
    </w:p>
    <w:p w:rsidR="00000000" w:rsidDel="00000000" w:rsidP="00000000" w:rsidRDefault="00000000" w:rsidRPr="00000000" w14:paraId="000001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92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31"/>
        <w:gridCol w:w="1268"/>
        <w:gridCol w:w="1304"/>
        <w:gridCol w:w="1605"/>
        <w:gridCol w:w="1300"/>
        <w:gridCol w:w="1239"/>
        <w:gridCol w:w="1303"/>
        <w:tblGridChange w:id="0">
          <w:tblGrid>
            <w:gridCol w:w="1231"/>
            <w:gridCol w:w="1268"/>
            <w:gridCol w:w="1304"/>
            <w:gridCol w:w="1605"/>
            <w:gridCol w:w="1300"/>
            <w:gridCol w:w="1239"/>
            <w:gridCol w:w="1303"/>
          </w:tblGrid>
        </w:tblGridChange>
      </w:tblGrid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PERSONAS BENEFICIADAS SEGÚN PERTENENCIA ÉTNICA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Rrom</w:t>
            </w:r>
          </w:p>
        </w:tc>
        <w:tc>
          <w:tcPr/>
          <w:p w:rsidR="00000000" w:rsidDel="00000000" w:rsidP="00000000" w:rsidRDefault="00000000" w:rsidRPr="00000000" w14:paraId="000001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Indígena</w:t>
            </w:r>
          </w:p>
        </w:tc>
        <w:tc>
          <w:tcPr/>
          <w:p w:rsidR="00000000" w:rsidDel="00000000" w:rsidP="00000000" w:rsidRDefault="00000000" w:rsidRPr="00000000" w14:paraId="000001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Comunidad Negra</w:t>
            </w:r>
          </w:p>
        </w:tc>
        <w:tc>
          <w:tcPr/>
          <w:p w:rsidR="00000000" w:rsidDel="00000000" w:rsidP="00000000" w:rsidRDefault="00000000" w:rsidRPr="00000000" w14:paraId="000001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Afrocolombiano</w:t>
            </w:r>
          </w:p>
        </w:tc>
        <w:tc>
          <w:tcPr/>
          <w:p w:rsidR="00000000" w:rsidDel="00000000" w:rsidP="00000000" w:rsidRDefault="00000000" w:rsidRPr="00000000" w14:paraId="000001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Palenquero</w:t>
            </w:r>
          </w:p>
        </w:tc>
        <w:tc>
          <w:tcPr/>
          <w:p w:rsidR="00000000" w:rsidDel="00000000" w:rsidP="00000000" w:rsidRDefault="00000000" w:rsidRPr="00000000" w14:paraId="000001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Raizal</w:t>
            </w:r>
          </w:p>
        </w:tc>
        <w:tc>
          <w:tcPr/>
          <w:p w:rsidR="00000000" w:rsidDel="00000000" w:rsidP="00000000" w:rsidRDefault="00000000" w:rsidRPr="00000000" w14:paraId="000001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Sin pertenencia étnica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9226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16"/>
        <w:gridCol w:w="1316"/>
        <w:gridCol w:w="1327"/>
        <w:gridCol w:w="1316"/>
        <w:gridCol w:w="1317"/>
        <w:gridCol w:w="1317"/>
        <w:gridCol w:w="1317"/>
        <w:tblGridChange w:id="0">
          <w:tblGrid>
            <w:gridCol w:w="1316"/>
            <w:gridCol w:w="1316"/>
            <w:gridCol w:w="1327"/>
            <w:gridCol w:w="1316"/>
            <w:gridCol w:w="1317"/>
            <w:gridCol w:w="1317"/>
            <w:gridCol w:w="1317"/>
          </w:tblGrid>
        </w:tblGridChange>
      </w:tblGrid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PERSONAS SEGÚN GRUPO ETARIO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No. Primera Infancia entre 10 mes y 5 años</w:t>
            </w:r>
          </w:p>
          <w:p w:rsidR="00000000" w:rsidDel="00000000" w:rsidP="00000000" w:rsidRDefault="00000000" w:rsidRPr="00000000" w14:paraId="000001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No. Infancia 6 -12 años</w:t>
            </w:r>
          </w:p>
        </w:tc>
        <w:tc>
          <w:tcPr/>
          <w:p w:rsidR="00000000" w:rsidDel="00000000" w:rsidP="00000000" w:rsidRDefault="00000000" w:rsidRPr="00000000" w14:paraId="000001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 Adolescencia 13-17 años</w:t>
            </w:r>
          </w:p>
        </w:tc>
        <w:tc>
          <w:tcPr/>
          <w:p w:rsidR="00000000" w:rsidDel="00000000" w:rsidP="00000000" w:rsidRDefault="00000000" w:rsidRPr="00000000" w14:paraId="000001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 Juventud 18-28 años</w:t>
            </w:r>
          </w:p>
        </w:tc>
        <w:tc>
          <w:tcPr/>
          <w:p w:rsidR="00000000" w:rsidDel="00000000" w:rsidP="00000000" w:rsidRDefault="00000000" w:rsidRPr="00000000" w14:paraId="000001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 Personas Adultas 29-59 años</w:t>
            </w:r>
          </w:p>
        </w:tc>
        <w:tc>
          <w:tcPr/>
          <w:p w:rsidR="00000000" w:rsidDel="00000000" w:rsidP="00000000" w:rsidRDefault="00000000" w:rsidRPr="00000000" w14:paraId="000001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No. Personas Mayores &gt;60 años</w:t>
            </w:r>
          </w:p>
        </w:tc>
        <w:tc>
          <w:tcPr/>
          <w:p w:rsidR="00000000" w:rsidDel="00000000" w:rsidP="00000000" w:rsidRDefault="00000000" w:rsidRPr="00000000" w14:paraId="000001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No. de personas sin grupo etario definido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9215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1"/>
        <w:gridCol w:w="1152"/>
        <w:gridCol w:w="1152"/>
        <w:gridCol w:w="1152"/>
        <w:gridCol w:w="1152"/>
        <w:gridCol w:w="1152"/>
        <w:gridCol w:w="1152"/>
        <w:gridCol w:w="1152"/>
        <w:tblGridChange w:id="0">
          <w:tblGrid>
            <w:gridCol w:w="1151"/>
            <w:gridCol w:w="1152"/>
            <w:gridCol w:w="1152"/>
            <w:gridCol w:w="1152"/>
            <w:gridCol w:w="1152"/>
            <w:gridCol w:w="1152"/>
            <w:gridCol w:w="1152"/>
            <w:gridCol w:w="1152"/>
          </w:tblGrid>
        </w:tblGridChange>
      </w:tblGrid>
      <w:tr>
        <w:trPr>
          <w:cantSplit w:val="0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POR TIPO DE DISCAPACIDAD DESAGREGADA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Discapacidad física</w:t>
            </w:r>
          </w:p>
        </w:tc>
        <w:tc>
          <w:tcPr/>
          <w:p w:rsidR="00000000" w:rsidDel="00000000" w:rsidP="00000000" w:rsidRDefault="00000000" w:rsidRPr="00000000" w14:paraId="000001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Discapacidad auditiva</w:t>
            </w:r>
          </w:p>
        </w:tc>
        <w:tc>
          <w:tcPr/>
          <w:p w:rsidR="00000000" w:rsidDel="00000000" w:rsidP="00000000" w:rsidRDefault="00000000" w:rsidRPr="00000000" w14:paraId="000001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Discapacidad visual</w:t>
            </w:r>
          </w:p>
        </w:tc>
        <w:tc>
          <w:tcPr/>
          <w:p w:rsidR="00000000" w:rsidDel="00000000" w:rsidP="00000000" w:rsidRDefault="00000000" w:rsidRPr="00000000" w14:paraId="000001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Discapacidad psicosocial</w:t>
            </w:r>
          </w:p>
        </w:tc>
        <w:tc>
          <w:tcPr/>
          <w:p w:rsidR="00000000" w:rsidDel="00000000" w:rsidP="00000000" w:rsidRDefault="00000000" w:rsidRPr="00000000" w14:paraId="000001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Discapacidad múltiple</w:t>
            </w:r>
          </w:p>
        </w:tc>
        <w:tc>
          <w:tcPr/>
          <w:p w:rsidR="00000000" w:rsidDel="00000000" w:rsidP="00000000" w:rsidRDefault="00000000" w:rsidRPr="00000000" w14:paraId="000001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Discapacidad cognitiva</w:t>
            </w:r>
          </w:p>
        </w:tc>
        <w:tc>
          <w:tcPr/>
          <w:p w:rsidR="00000000" w:rsidDel="00000000" w:rsidP="00000000" w:rsidRDefault="00000000" w:rsidRPr="00000000" w14:paraId="000001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Discapacidad sordo - ceguera</w:t>
            </w:r>
          </w:p>
        </w:tc>
        <w:tc>
          <w:tcPr/>
          <w:p w:rsidR="00000000" w:rsidDel="00000000" w:rsidP="00000000" w:rsidRDefault="00000000" w:rsidRPr="00000000" w14:paraId="000001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No especifica capacidad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ALIANZAS</w:t>
      </w:r>
    </w:p>
    <w:p w:rsidR="00000000" w:rsidDel="00000000" w:rsidP="00000000" w:rsidRDefault="00000000" w:rsidRPr="00000000" w14:paraId="0000016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¿Qué alianzas establecerá con otras organizaciones artísticas, culturales, instituciones y otros actores relevantes para el desarrollo de la iniciativa?</w:t>
      </w:r>
    </w:p>
    <w:p w:rsidR="00000000" w:rsidDel="00000000" w:rsidP="00000000" w:rsidRDefault="00000000" w:rsidRPr="00000000" w14:paraId="0000016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91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195"/>
        <w:tblGridChange w:id="0">
          <w:tblGrid>
            <w:gridCol w:w="919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C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D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E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F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0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ESPACIOS DONDE SE DESARROLLARÁ LA INICIATIVA ARTÍSTICA</w:t>
      </w:r>
    </w:p>
    <w:p w:rsidR="00000000" w:rsidDel="00000000" w:rsidP="00000000" w:rsidRDefault="00000000" w:rsidRPr="00000000" w14:paraId="000001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Roboto" w:cs="Roboto" w:eastAsia="Roboto" w:hAnsi="Robo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¿En qué espacios se desarrollará cada etapa de la iniciativa artística? </w:t>
      </w:r>
    </w:p>
    <w:p w:rsidR="00000000" w:rsidDel="00000000" w:rsidP="00000000" w:rsidRDefault="00000000" w:rsidRPr="00000000" w14:paraId="000001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Nota 4: Incluir los espacios propios de las comunidades en los que consideran que estas acciones serían más pertinentes desarrollar. Incluir también aclaraciones sobre requerimientos para su uso y cantidad de personas que pueden estar en esos espacios (aforo).</w:t>
      </w:r>
    </w:p>
    <w:p w:rsidR="00000000" w:rsidDel="00000000" w:rsidP="00000000" w:rsidRDefault="00000000" w:rsidRPr="00000000" w14:paraId="0000017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920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13"/>
        <w:gridCol w:w="1444"/>
        <w:gridCol w:w="1799"/>
        <w:gridCol w:w="2136"/>
        <w:gridCol w:w="1717"/>
        <w:tblGridChange w:id="0">
          <w:tblGrid>
            <w:gridCol w:w="2113"/>
            <w:gridCol w:w="1444"/>
            <w:gridCol w:w="1799"/>
            <w:gridCol w:w="2136"/>
            <w:gridCol w:w="1717"/>
          </w:tblGrid>
        </w:tblGridChange>
      </w:tblGrid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1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ETAPAS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ACTIVIDAD PUNTUAL</w:t>
            </w:r>
          </w:p>
        </w:tc>
        <w:tc>
          <w:tcPr/>
          <w:p w:rsidR="00000000" w:rsidDel="00000000" w:rsidP="00000000" w:rsidRDefault="00000000" w:rsidRPr="00000000" w14:paraId="000001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ESPACIO</w:t>
            </w:r>
          </w:p>
        </w:tc>
        <w:tc>
          <w:tcPr/>
          <w:p w:rsidR="00000000" w:rsidDel="00000000" w:rsidP="00000000" w:rsidRDefault="00000000" w:rsidRPr="00000000" w14:paraId="000001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REQUERIMIENTO DE USO</w:t>
            </w:r>
          </w:p>
        </w:tc>
        <w:tc>
          <w:tcPr/>
          <w:p w:rsidR="00000000" w:rsidDel="00000000" w:rsidP="00000000" w:rsidRDefault="00000000" w:rsidRPr="00000000" w14:paraId="000001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AFORO</w:t>
            </w:r>
          </w:p>
        </w:tc>
      </w:tr>
      <w:tr>
        <w:trPr>
          <w:cantSplit w:val="0"/>
          <w:trHeight w:val="618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Preproducción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Preparación antes de ejecutar el proyecto.</w:t>
            </w:r>
          </w:p>
        </w:tc>
        <w:tc>
          <w:tcPr/>
          <w:p w:rsidR="00000000" w:rsidDel="00000000" w:rsidP="00000000" w:rsidRDefault="00000000" w:rsidRPr="00000000" w14:paraId="000001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9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3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9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Producción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Ejecución del proyecto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4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72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Posproducción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1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Fase de finalización del proyecto hasta su cierre.</w:t>
            </w:r>
          </w:p>
        </w:tc>
        <w:tc>
          <w:tcPr/>
          <w:p w:rsidR="00000000" w:rsidDel="00000000" w:rsidP="00000000" w:rsidRDefault="00000000" w:rsidRPr="00000000" w14:paraId="000001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Si se requiere puede agregar más filas a la tabla.</w:t>
      </w:r>
    </w:p>
    <w:p w:rsidR="00000000" w:rsidDel="00000000" w:rsidP="00000000" w:rsidRDefault="00000000" w:rsidRPr="00000000" w14:paraId="000001A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PROMOCIÓN Y DIFUSIÓN</w:t>
      </w:r>
    </w:p>
    <w:p w:rsidR="00000000" w:rsidDel="00000000" w:rsidP="00000000" w:rsidRDefault="00000000" w:rsidRPr="00000000" w14:paraId="000001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¿Qué estrategias de comunicación utilizarán para dar a conocer las actividades artísticas contenidas en la iniciativa?</w:t>
      </w:r>
    </w:p>
    <w:p w:rsidR="00000000" w:rsidDel="00000000" w:rsidP="00000000" w:rsidRDefault="00000000" w:rsidRPr="00000000" w14:paraId="000001A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91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150"/>
        <w:tblGridChange w:id="0">
          <w:tblGrid>
            <w:gridCol w:w="915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0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1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2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3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4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5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Roboto" w:cs="Roboto" w:eastAsia="Roboto" w:hAnsi="Robo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¿Organizará algún evento, exposición, laboratorios o talleres para promover la participación de la comunidad? </w:t>
      </w:r>
    </w:p>
    <w:p w:rsidR="00000000" w:rsidDel="00000000" w:rsidP="00000000" w:rsidRDefault="00000000" w:rsidRPr="00000000" w14:paraId="000001B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916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165"/>
        <w:tblGridChange w:id="0">
          <w:tblGrid>
            <w:gridCol w:w="916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9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A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B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C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D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Roboto" w:cs="Roboto" w:eastAsia="Roboto" w:hAnsi="Robo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CRONOGRAMA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Tener en cuenta que: </w:t>
      </w:r>
    </w:p>
    <w:p w:rsidR="00000000" w:rsidDel="00000000" w:rsidP="00000000" w:rsidRDefault="00000000" w:rsidRPr="00000000" w14:paraId="000001C2">
      <w:pPr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Roboto" w:cs="Roboto" w:eastAsia="Roboto" w:hAnsi="Roboto"/>
          <w:i w:val="1"/>
          <w:color w:val="11111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La ejecución del proyecto no se hace en un solo día o en unas pocas horas. El cronograma debe ser coherente con la planificación y diseño de cada fase de la invitación.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3">
      <w:pPr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Roboto" w:cs="Roboto" w:eastAsia="Roboto" w:hAnsi="Roboto"/>
          <w:i w:val="1"/>
          <w:color w:val="11111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Los términos preproducción, producción y posproducción se refieren a las etapas clave en el desarrollo y realización de cada fase del proyecto artístico.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4">
      <w:pPr>
        <w:widowControl w:val="0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40" w:hanging="360"/>
        <w:jc w:val="both"/>
        <w:rPr>
          <w:rFonts w:ascii="Roboto" w:cs="Roboto" w:eastAsia="Roboto" w:hAnsi="Roboto"/>
          <w:i w:val="1"/>
          <w:color w:val="11111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Preproducción: es la etapa inicial donde se establecen las bases del proyecto. Incluye la generación de ideas, la definición de objetivos, la selección de agentes artísticos y la exploración de aspectos gráficos y técnicos.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5">
      <w:pPr>
        <w:widowControl w:val="0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40" w:hanging="360"/>
        <w:jc w:val="both"/>
        <w:rPr>
          <w:rFonts w:ascii="Roboto" w:cs="Roboto" w:eastAsia="Roboto" w:hAnsi="Roboto"/>
          <w:i w:val="1"/>
          <w:color w:val="11111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Producción: esta es la etapa de ejecución donde las ideas y planes se materializan. Se graban las escenas, se realizan las actividades artísticas y se captura el contenido según lo planeado en la preproducción.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6">
      <w:pPr>
        <w:widowControl w:val="0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40" w:hanging="360"/>
        <w:jc w:val="both"/>
        <w:rPr>
          <w:rFonts w:ascii="Roboto" w:cs="Roboto" w:eastAsia="Roboto" w:hAnsi="Roboto"/>
          <w:i w:val="1"/>
          <w:color w:val="11111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Posproducción: es la etapa final donde se edita y finaliza el contenido producido. Se revisa el material grabado, se hacen ajustes y se prepara el producto final para su presentación o distribución. En el ámbito de la formación artística, la posproducción podría incluir la evaluación de las experiencias, la documentación de los procesos y resultados, y la preparación de materiales para compartir con la comunidad o para futuras sesiones educativas artísticas.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Roboto" w:cs="Roboto" w:eastAsia="Roboto" w:hAnsi="Roboto"/>
          <w:color w:val="11111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Teniendo en cuenta lo anterior, aporte en el cronograma la siguiente información: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0" w:right="0" w:firstLine="0"/>
        <w:jc w:val="left"/>
        <w:rPr>
          <w:rFonts w:ascii="Roboto" w:cs="Roboto" w:eastAsia="Roboto" w:hAnsi="Roboto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0" w:right="0" w:firstLine="0"/>
        <w:jc w:val="left"/>
        <w:rPr>
          <w:rFonts w:ascii="Roboto" w:cs="Roboto" w:eastAsia="Roboto" w:hAnsi="Roboto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9060.0" w:type="dxa"/>
        <w:jc w:val="left"/>
        <w:tblInd w:w="2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96"/>
        <w:gridCol w:w="1896"/>
        <w:gridCol w:w="1896"/>
        <w:gridCol w:w="1896"/>
        <w:gridCol w:w="1476"/>
        <w:tblGridChange w:id="0">
          <w:tblGrid>
            <w:gridCol w:w="1896"/>
            <w:gridCol w:w="1896"/>
            <w:gridCol w:w="1896"/>
            <w:gridCol w:w="1896"/>
            <w:gridCol w:w="1476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76" w:lineRule="auto"/>
              <w:ind w:left="0" w:right="0" w:firstLine="0"/>
              <w:jc w:val="center"/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ETAPA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ACTIVIDAD PUNTUAL</w:t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NÚMERO DE SESIONES QUE DURARÁ LA EJECUCIÓN DE LA ACCIÓN|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DURACIÓN (ESPECIFICANDO HORA DE INICIO Y HORA DE FINALIZACIÓN DE LA SESIÓN)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LUGAR (NOMBRE DEL ESPACIO, DIRECCIÓN, LOCALIDAD Y BARRIO)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76" w:lineRule="auto"/>
              <w:ind w:left="140" w:right="0" w:firstLine="0"/>
              <w:jc w:val="center"/>
              <w:rPr>
                <w:rFonts w:ascii="Montserrat" w:cs="Montserrat" w:eastAsia="Montserrat" w:hAnsi="Montserrat"/>
                <w:b w:val="1"/>
                <w:i w:val="0"/>
                <w:smallCaps w:val="0"/>
                <w:strike w:val="0"/>
                <w:color w:val="666666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Preproducción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76" w:lineRule="auto"/>
              <w:ind w:left="14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Por ejemplo: Investigación y conceptualización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76" w:lineRule="auto"/>
              <w:ind w:left="14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Por ejemplo: Una sesión</w:t>
            </w:r>
          </w:p>
        </w:tc>
        <w:tc>
          <w:tcPr>
            <w:tcBorders>
              <w:lef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76" w:lineRule="auto"/>
              <w:ind w:left="140" w:right="0" w:firstLine="0"/>
              <w:jc w:val="both"/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Por Ejemplo:  Duración 3 horas. De 8am a 11am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76" w:lineRule="auto"/>
              <w:ind w:left="140" w:right="0" w:firstLine="0"/>
              <w:jc w:val="both"/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Casa de pensamiento, Cra. 70c #52-33, Localidad Simón Bolívar, barrio La Esperanza.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3.64941406249997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76" w:lineRule="auto"/>
              <w:ind w:left="140" w:right="0" w:firstLine="0"/>
              <w:jc w:val="both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0"/>
                <w:i w:val="1"/>
                <w:smallCaps w:val="0"/>
                <w:strike w:val="0"/>
                <w:color w:val="111111"/>
                <w:sz w:val="22"/>
                <w:szCs w:val="22"/>
                <w:u w:val="none"/>
                <w:shd w:fill="f5f5f5" w:val="clear"/>
                <w:vertAlign w:val="baseline"/>
                <w:rtl w:val="0"/>
              </w:rPr>
              <w:t xml:space="preserve">Agrega las filas necesarias en cada fase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76" w:lineRule="auto"/>
              <w:ind w:left="140" w:right="0" w:firstLine="0"/>
              <w:jc w:val="center"/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Producción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76" w:lineRule="auto"/>
              <w:ind w:left="140" w:right="0" w:firstLine="0"/>
              <w:jc w:val="both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76" w:lineRule="auto"/>
              <w:ind w:left="14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76" w:lineRule="auto"/>
              <w:ind w:left="140" w:right="0" w:firstLine="0"/>
              <w:jc w:val="both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76" w:lineRule="auto"/>
              <w:ind w:left="140" w:right="0" w:firstLine="0"/>
              <w:jc w:val="both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76" w:lineRule="auto"/>
              <w:ind w:left="140" w:right="0" w:firstLine="0"/>
              <w:jc w:val="both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0"/>
                <w:i w:val="1"/>
                <w:smallCaps w:val="0"/>
                <w:strike w:val="0"/>
                <w:color w:val="111111"/>
                <w:sz w:val="22"/>
                <w:szCs w:val="22"/>
                <w:u w:val="none"/>
                <w:shd w:fill="f5f5f5" w:val="clear"/>
                <w:vertAlign w:val="baseline"/>
                <w:rtl w:val="0"/>
              </w:rPr>
              <w:t xml:space="preserve">Agrega las filas necesarias en cada fase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76" w:lineRule="auto"/>
              <w:ind w:left="140" w:right="0" w:firstLine="0"/>
              <w:jc w:val="center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Postproducción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76" w:lineRule="auto"/>
              <w:ind w:left="140" w:right="0" w:firstLine="0"/>
              <w:jc w:val="both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</w:tcPr>
          <w:p w:rsidR="00000000" w:rsidDel="00000000" w:rsidP="00000000" w:rsidRDefault="00000000" w:rsidRPr="00000000" w14:paraId="000001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76" w:lineRule="auto"/>
              <w:ind w:left="14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76" w:lineRule="auto"/>
              <w:ind w:left="140" w:right="0" w:firstLine="0"/>
              <w:jc w:val="both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76" w:lineRule="auto"/>
              <w:ind w:left="140" w:right="0" w:firstLine="0"/>
              <w:jc w:val="both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76" w:lineRule="auto"/>
              <w:ind w:left="140" w:right="0" w:firstLine="0"/>
              <w:jc w:val="both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0"/>
                <w:i w:val="1"/>
                <w:smallCaps w:val="0"/>
                <w:strike w:val="0"/>
                <w:color w:val="111111"/>
                <w:sz w:val="22"/>
                <w:szCs w:val="22"/>
                <w:u w:val="none"/>
                <w:shd w:fill="f5f5f5" w:val="clear"/>
                <w:vertAlign w:val="baseline"/>
                <w:rtl w:val="0"/>
              </w:rPr>
              <w:t xml:space="preserve">Agrega las filas necesarias en cada fase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0" w:right="0" w:firstLine="0"/>
        <w:jc w:val="left"/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2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Yo, [Nombre Completo], representante de la agrupación avalada por la Mesa de participación de víctimas de las Comunidades Negras, Afrocolombianas, Raizales y Palenqueras residentes en la ciudad identificado(a) con la cédula de ciudadanía número [Número de Cédula], certifico que la propuesta presentada se ha desarrollado tras identificar las necesidades artísticas de las víctimas de las comunidades negras, afrocolombianas, raizales y palenqueras atendida en esta iniciativa. Aseguro que la ejecución de la propuesta se realizará conforme a lo estipulado en este documento y respaldo la idoneidad de los artistas mencionados en esta propuesta.</w:t>
      </w:r>
    </w:p>
    <w:p w:rsidR="00000000" w:rsidDel="00000000" w:rsidP="00000000" w:rsidRDefault="00000000" w:rsidRPr="00000000" w14:paraId="000001F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right="2"/>
        <w:jc w:val="both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right="2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Este documento se firma el día [Número] del mes de [Mes] del año 2024</w:t>
      </w:r>
    </w:p>
    <w:p w:rsidR="00000000" w:rsidDel="00000000" w:rsidP="00000000" w:rsidRDefault="00000000" w:rsidRPr="00000000" w14:paraId="000001F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right="2"/>
        <w:jc w:val="both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9027.0" w:type="dxa"/>
        <w:jc w:val="left"/>
        <w:tblInd w:w="2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195"/>
        <w:gridCol w:w="5832"/>
        <w:tblGridChange w:id="0">
          <w:tblGrid>
            <w:gridCol w:w="3195"/>
            <w:gridCol w:w="5832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top w:color="000000" w:space="0" w:sz="12" w:val="single"/>
              <w:bottom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FIRMA DEL REPRESENTANTE DE LA AGRUPACIÓN DE VÍCTIMAS DE COMUNIDADES NEGRAS, AFROCOLOMBIANAS, RAIZALES Y PALENQUERAS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bottom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NOMBRE Y APELLIDOS DEL REPRESENTANTE</w:t>
            </w:r>
          </w:p>
        </w:tc>
        <w:tc>
          <w:tcPr>
            <w:tcBorders>
              <w:bottom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bottom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NÚMERO DE CONTACTO</w:t>
            </w:r>
          </w:p>
        </w:tc>
        <w:tc>
          <w:tcPr>
            <w:tcBorders>
              <w:bottom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bottom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CORREO ELECTRÓNICO</w:t>
            </w:r>
          </w:p>
        </w:tc>
        <w:tc>
          <w:tcPr>
            <w:tcBorders>
              <w:bottom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F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right="2"/>
        <w:jc w:val="both"/>
        <w:rPr>
          <w:rFonts w:ascii="Roboto" w:cs="Roboto" w:eastAsia="Roboto" w:hAnsi="Roboto"/>
          <w:color w:val="11111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0" w:right="0" w:firstLine="0"/>
        <w:jc w:val="left"/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tl w:val="0"/>
        </w:rPr>
      </w:r>
    </w:p>
    <w:sectPr>
      <w:headerReference r:id="rId1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ourier New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rim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Montserrat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  <w:font w:name="Noto Sans Symbols">
    <w:embedRegular w:fontKey="{00000000-0000-0000-0000-000000000000}" r:id="rId13" w:subsetted="0"/>
    <w:embedBold w:fontKey="{00000000-0000-0000-0000-000000000000}" r:id="rId1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F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Normal0" w:customStyle="1">
    <w:name w:val="Normal0"/>
  </w:style>
  <w:style w:type="table" w:styleId="NormalTable0" w:customStyle="1">
    <w:name w:val="Normal Table0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heading10" w:customStyle="1">
    <w:name w:val="heading 10"/>
    <w:basedOn w:val="Normal0"/>
    <w:next w:val="Normal0"/>
    <w:pPr>
      <w:keepNext w:val="1"/>
      <w:keepLines w:val="1"/>
      <w:spacing w:after="120" w:before="400"/>
    </w:pPr>
    <w:rPr>
      <w:sz w:val="40"/>
      <w:szCs w:val="40"/>
    </w:rPr>
  </w:style>
  <w:style w:type="paragraph" w:styleId="heading20" w:customStyle="1">
    <w:name w:val="heading 20"/>
    <w:basedOn w:val="Normal0"/>
    <w:next w:val="Normal0"/>
    <w:pPr>
      <w:keepNext w:val="1"/>
      <w:keepLines w:val="1"/>
      <w:spacing w:after="120" w:before="360"/>
    </w:pPr>
    <w:rPr>
      <w:sz w:val="32"/>
      <w:szCs w:val="32"/>
    </w:rPr>
  </w:style>
  <w:style w:type="paragraph" w:styleId="heading30" w:customStyle="1">
    <w:name w:val="heading 30"/>
    <w:basedOn w:val="Normal0"/>
    <w:next w:val="Normal0"/>
    <w:pPr>
      <w:keepNext w:val="1"/>
      <w:keepLines w:val="1"/>
      <w:spacing w:after="80" w:before="320"/>
    </w:pPr>
    <w:rPr>
      <w:color w:val="434343"/>
      <w:sz w:val="28"/>
      <w:szCs w:val="28"/>
    </w:rPr>
  </w:style>
  <w:style w:type="paragraph" w:styleId="heading40" w:customStyle="1">
    <w:name w:val="heading 40"/>
    <w:basedOn w:val="Normal0"/>
    <w:next w:val="Normal0"/>
    <w:pPr>
      <w:keepNext w:val="1"/>
      <w:keepLines w:val="1"/>
      <w:spacing w:after="80" w:before="280"/>
    </w:pPr>
    <w:rPr>
      <w:color w:val="666666"/>
      <w:sz w:val="24"/>
      <w:szCs w:val="24"/>
    </w:rPr>
  </w:style>
  <w:style w:type="paragraph" w:styleId="heading50" w:customStyle="1">
    <w:name w:val="heading 50"/>
    <w:basedOn w:val="Normal0"/>
    <w:next w:val="Normal0"/>
    <w:pPr>
      <w:keepNext w:val="1"/>
      <w:keepLines w:val="1"/>
      <w:spacing w:after="80" w:before="240"/>
    </w:pPr>
    <w:rPr>
      <w:color w:val="666666"/>
    </w:rPr>
  </w:style>
  <w:style w:type="paragraph" w:styleId="heading60" w:customStyle="1">
    <w:name w:val="heading 60"/>
    <w:basedOn w:val="Normal0"/>
    <w:next w:val="Normal0"/>
    <w:pPr>
      <w:keepNext w:val="1"/>
      <w:keepLines w:val="1"/>
      <w:spacing w:after="80" w:before="240"/>
    </w:pPr>
    <w:rPr>
      <w:i w:val="1"/>
      <w:color w:val="666666"/>
    </w:rPr>
  </w:style>
  <w:style w:type="paragraph" w:styleId="Title0" w:customStyle="1">
    <w:name w:val="Title0"/>
    <w:basedOn w:val="Normal0"/>
    <w:next w:val="Normal0"/>
    <w:pPr>
      <w:keepNext w:val="1"/>
      <w:keepLines w:val="1"/>
      <w:spacing w:after="60"/>
    </w:pPr>
    <w:rPr>
      <w:sz w:val="52"/>
      <w:szCs w:val="52"/>
    </w:rPr>
  </w:style>
  <w:style w:type="paragraph" w:styleId="Normal1" w:customStyle="1">
    <w:name w:val="Normal1"/>
    <w:qFormat w:val="1"/>
    <w:rsid w:val="00567263"/>
  </w:style>
  <w:style w:type="paragraph" w:styleId="heading11" w:customStyle="1">
    <w:name w:val="heading 11"/>
    <w:basedOn w:val="Normal1"/>
    <w:next w:val="Normal1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heading21" w:customStyle="1">
    <w:name w:val="heading 21"/>
    <w:basedOn w:val="Normal1"/>
    <w:next w:val="Normal1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heading31" w:customStyle="1">
    <w:name w:val="heading 31"/>
    <w:basedOn w:val="Normal1"/>
    <w:next w:val="Normal1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heading41" w:customStyle="1">
    <w:name w:val="heading 41"/>
    <w:basedOn w:val="Normal1"/>
    <w:next w:val="Normal1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heading51" w:customStyle="1">
    <w:name w:val="heading 51"/>
    <w:basedOn w:val="Normal1"/>
    <w:next w:val="Normal1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heading61" w:customStyle="1">
    <w:name w:val="heading 61"/>
    <w:basedOn w:val="Normal1"/>
    <w:next w:val="Normal1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table" w:styleId="NormalTable1" w:customStyle="1">
    <w:name w:val="Normal Table1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NormalTable2" w:customStyle="1">
    <w:name w:val="Normal Table2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le1" w:customStyle="1">
    <w:name w:val="Title1"/>
    <w:basedOn w:val="Normal1"/>
    <w:next w:val="Normal1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0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1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2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tulo">
    <w:name w:val="Subtitle"/>
    <w:basedOn w:val="Normal1"/>
    <w:next w:val="Normal1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6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7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8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9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a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b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c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d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e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0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1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2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3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4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5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6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7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8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9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a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b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c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d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e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0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1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2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3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4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character" w:styleId="Hipervnculo">
    <w:name w:val="Hyperlink"/>
    <w:basedOn w:val="Fuentedeprrafopredeter"/>
    <w:uiPriority w:val="99"/>
    <w:unhideWhenUsed w:val="1"/>
    <w:rsid w:val="00465FF9"/>
    <w:rPr>
      <w:color w:val="0000ff" w:themeColor="hyperlink"/>
      <w:u w:val="single"/>
    </w:rPr>
  </w:style>
  <w:style w:type="paragraph" w:styleId="Encabezado">
    <w:name w:val="header"/>
    <w:basedOn w:val="Normal1"/>
    <w:link w:val="EncabezadoCar"/>
    <w:uiPriority w:val="99"/>
    <w:unhideWhenUsed w:val="1"/>
    <w:rsid w:val="00496E18"/>
    <w:pPr>
      <w:tabs>
        <w:tab w:val="center" w:pos="4419"/>
        <w:tab w:val="right" w:pos="8838"/>
      </w:tabs>
      <w:spacing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496E18"/>
  </w:style>
  <w:style w:type="paragraph" w:styleId="Piedepgina">
    <w:name w:val="footer"/>
    <w:basedOn w:val="Normal1"/>
    <w:link w:val="PiedepginaCar"/>
    <w:uiPriority w:val="99"/>
    <w:unhideWhenUsed w:val="1"/>
    <w:rsid w:val="00496E18"/>
    <w:pPr>
      <w:tabs>
        <w:tab w:val="center" w:pos="4419"/>
        <w:tab w:val="right" w:pos="8838"/>
      </w:tabs>
      <w:spacing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496E18"/>
  </w:style>
  <w:style w:type="table" w:styleId="Tablaconcuadrcula">
    <w:name w:val="Table Grid"/>
    <w:basedOn w:val="NormalTable1"/>
    <w:uiPriority w:val="39"/>
    <w:rsid w:val="00106284"/>
    <w:pPr>
      <w:spacing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aff5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6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7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8" w:customStyle="1">
    <w:basedOn w:val="TableNormal"/>
    <w:pPr>
      <w:spacing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9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b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c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d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e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" w:customStyle="1">
    <w:basedOn w:val="TableNormal"/>
    <w:pPr>
      <w:spacing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1" w:customStyle="1">
    <w:basedOn w:val="TableNormal"/>
    <w:pPr>
      <w:spacing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2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character" w:styleId="Refdecomentario">
    <w:name w:val="annotation reference"/>
    <w:basedOn w:val="Fuentedeprrafopredeter"/>
    <w:uiPriority w:val="99"/>
    <w:semiHidden w:val="1"/>
    <w:unhideWhenUsed w:val="1"/>
    <w:rsid w:val="00A8722E"/>
    <w:rPr>
      <w:sz w:val="16"/>
      <w:szCs w:val="16"/>
    </w:rPr>
  </w:style>
  <w:style w:type="paragraph" w:styleId="Textocomentario">
    <w:name w:val="annotation text"/>
    <w:basedOn w:val="Normal1"/>
    <w:link w:val="TextocomentarioCar"/>
    <w:uiPriority w:val="99"/>
    <w:unhideWhenUsed w:val="1"/>
    <w:rsid w:val="00A8722E"/>
    <w:pPr>
      <w:spacing w:line="240" w:lineRule="auto"/>
    </w:pPr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rsid w:val="00A8722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 w:val="1"/>
    <w:unhideWhenUsed w:val="1"/>
    <w:rsid w:val="00A8722E"/>
    <w:rPr>
      <w:b w:val="1"/>
      <w:bCs w:val="1"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 w:val="1"/>
    <w:rsid w:val="00A8722E"/>
    <w:rPr>
      <w:b w:val="1"/>
      <w:bCs w:val="1"/>
      <w:sz w:val="20"/>
      <w:szCs w:val="20"/>
    </w:rPr>
  </w:style>
  <w:style w:type="character" w:styleId="Textoennegrita">
    <w:name w:val="Strong"/>
    <w:basedOn w:val="Fuentedeprrafopredeter"/>
    <w:uiPriority w:val="22"/>
    <w:qFormat w:val="1"/>
    <w:rsid w:val="00A0362D"/>
    <w:rPr>
      <w:b w:val="1"/>
      <w:bCs w:val="1"/>
    </w:rPr>
  </w:style>
  <w:style w:type="paragraph" w:styleId="Prrafodelista">
    <w:name w:val="List Paragraph"/>
    <w:basedOn w:val="Normal1"/>
    <w:uiPriority w:val="34"/>
    <w:qFormat w:val="1"/>
    <w:rsid w:val="00A0362D"/>
    <w:pPr>
      <w:ind w:left="720"/>
      <w:contextualSpacing w:val="1"/>
    </w:pPr>
  </w:style>
  <w:style w:type="paragraph" w:styleId="NormalWeb">
    <w:name w:val="Normal (Web)"/>
    <w:basedOn w:val="Normal1"/>
    <w:uiPriority w:val="99"/>
    <w:semiHidden w:val="1"/>
    <w:unhideWhenUsed w:val="1"/>
    <w:rsid w:val="00562F39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val="es-ES"/>
    </w:rPr>
  </w:style>
  <w:style w:type="character" w:styleId="apple-tab-span" w:customStyle="1">
    <w:name w:val="apple-tab-span"/>
    <w:basedOn w:val="Fuentedeprrafopredeter"/>
    <w:rsid w:val="00562F39"/>
  </w:style>
  <w:style w:type="paragraph" w:styleId="Subtitle0" w:customStyle="1">
    <w:name w:val="Subtitle0"/>
    <w:basedOn w:val="Normal1"/>
    <w:next w:val="Normal1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fff3" w:customStyle="1">
    <w:basedOn w:val="NormalTable2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4" w:customStyle="1">
    <w:basedOn w:val="NormalTable2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5" w:customStyle="1">
    <w:basedOn w:val="NormalTable2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6" w:customStyle="1">
    <w:basedOn w:val="NormalTable2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7" w:customStyle="1">
    <w:basedOn w:val="NormalTable2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8" w:customStyle="1">
    <w:basedOn w:val="NormalTable2"/>
    <w:pPr>
      <w:spacing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9" w:customStyle="1">
    <w:basedOn w:val="NormalTable2"/>
    <w:pPr>
      <w:spacing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a" w:customStyle="1">
    <w:basedOn w:val="NormalTable2"/>
    <w:pPr>
      <w:spacing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b" w:customStyle="1">
    <w:basedOn w:val="NormalTable2"/>
    <w:pPr>
      <w:spacing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c" w:customStyle="1">
    <w:basedOn w:val="NormalTable2"/>
    <w:pPr>
      <w:spacing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d" w:customStyle="1">
    <w:basedOn w:val="NormalTable2"/>
    <w:pPr>
      <w:spacing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e" w:customStyle="1">
    <w:basedOn w:val="NormalTable2"/>
    <w:pPr>
      <w:spacing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" w:customStyle="1">
    <w:basedOn w:val="NormalTable2"/>
    <w:pPr>
      <w:spacing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0" w:customStyle="1">
    <w:basedOn w:val="NormalTable2"/>
    <w:pPr>
      <w:spacing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1" w:customStyle="1">
    <w:basedOn w:val="NormalTable2"/>
    <w:pPr>
      <w:spacing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2" w:customStyle="1">
    <w:basedOn w:val="NormalTable2"/>
    <w:pPr>
      <w:spacing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3" w:customStyle="1">
    <w:basedOn w:val="NormalTable2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4" w:customStyle="1">
    <w:basedOn w:val="NormalTable2"/>
    <w:pPr>
      <w:spacing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5" w:customStyle="1">
    <w:basedOn w:val="NormalTable2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6" w:customStyle="1">
    <w:basedOn w:val="NormalTable2"/>
    <w:pPr>
      <w:spacing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7" w:customStyle="1">
    <w:basedOn w:val="NormalTable2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8" w:customStyle="1">
    <w:basedOn w:val="NormalTable2"/>
    <w:pPr>
      <w:spacing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9" w:customStyle="1">
    <w:basedOn w:val="NormalTable2"/>
    <w:pPr>
      <w:spacing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a" w:customStyle="1">
    <w:basedOn w:val="NormalTable2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1" w:customStyle="1">
    <w:name w:val="Subtitle1"/>
    <w:basedOn w:val="Normal1"/>
    <w:next w:val="Normal1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ffffb" w:customStyle="1">
    <w:basedOn w:val="NormalTable2"/>
    <w:pPr>
      <w:spacing w:line="240" w:lineRule="auto"/>
    </w:pPr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c" w:customStyle="1">
    <w:basedOn w:val="NormalTable2"/>
    <w:pPr>
      <w:spacing w:line="240" w:lineRule="auto"/>
    </w:pPr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d" w:customStyle="1">
    <w:basedOn w:val="NormalTable2"/>
    <w:pPr>
      <w:spacing w:line="240" w:lineRule="auto"/>
    </w:pPr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e" w:customStyle="1">
    <w:basedOn w:val="NormalTable2"/>
    <w:pPr>
      <w:spacing w:line="240" w:lineRule="auto"/>
    </w:pPr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" w:customStyle="1">
    <w:basedOn w:val="NormalTable2"/>
    <w:pPr>
      <w:spacing w:line="240" w:lineRule="auto"/>
    </w:pPr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0" w:customStyle="1">
    <w:basedOn w:val="NormalTable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1" w:customStyle="1">
    <w:basedOn w:val="NormalTable2"/>
    <w:pPr>
      <w:spacing w:line="240" w:lineRule="auto"/>
    </w:pPr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2" w:customStyle="1">
    <w:basedOn w:val="NormalTable2"/>
    <w:pPr>
      <w:spacing w:line="240" w:lineRule="auto"/>
    </w:pPr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3" w:customStyle="1">
    <w:basedOn w:val="NormalTable2"/>
    <w:pPr>
      <w:spacing w:line="240" w:lineRule="auto"/>
    </w:pPr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4" w:customStyle="1">
    <w:basedOn w:val="NormalTable2"/>
    <w:pPr>
      <w:spacing w:line="240" w:lineRule="auto"/>
    </w:pPr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5" w:customStyle="1">
    <w:basedOn w:val="NormalTable2"/>
    <w:pPr>
      <w:spacing w:line="240" w:lineRule="auto"/>
    </w:pPr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6" w:customStyle="1">
    <w:basedOn w:val="NormalTable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7" w:customStyle="1">
    <w:basedOn w:val="NormalTable2"/>
    <w:pPr>
      <w:spacing w:line="240" w:lineRule="auto"/>
    </w:pPr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8" w:customStyle="1">
    <w:basedOn w:val="NormalTable2"/>
    <w:pPr>
      <w:spacing w:line="240" w:lineRule="auto"/>
    </w:pPr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9" w:customStyle="1">
    <w:basedOn w:val="NormalTable2"/>
    <w:pPr>
      <w:spacing w:line="240" w:lineRule="auto"/>
    </w:pPr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a" w:customStyle="1">
    <w:basedOn w:val="NormalTable2"/>
    <w:pPr>
      <w:spacing w:line="240" w:lineRule="auto"/>
    </w:pPr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b" w:customStyle="1">
    <w:basedOn w:val="NormalTable2"/>
    <w:pPr>
      <w:spacing w:line="240" w:lineRule="auto"/>
    </w:pPr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c" w:customStyle="1">
    <w:basedOn w:val="NormalTable2"/>
    <w:pPr>
      <w:spacing w:line="240" w:lineRule="auto"/>
    </w:pPr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d" w:customStyle="1">
    <w:basedOn w:val="NormalTable2"/>
    <w:pPr>
      <w:spacing w:line="240" w:lineRule="auto"/>
    </w:pPr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e" w:customStyle="1">
    <w:basedOn w:val="NormalTable2"/>
    <w:pPr>
      <w:spacing w:line="240" w:lineRule="auto"/>
    </w:pPr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" w:customStyle="1">
    <w:basedOn w:val="NormalTable2"/>
    <w:pPr>
      <w:spacing w:line="240" w:lineRule="auto"/>
    </w:pPr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0" w:customStyle="1">
    <w:basedOn w:val="NormalTable2"/>
    <w:pPr>
      <w:spacing w:line="240" w:lineRule="auto"/>
    </w:pPr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1" w:customStyle="1">
    <w:basedOn w:val="NormalTable2"/>
    <w:pPr>
      <w:spacing w:line="240" w:lineRule="auto"/>
    </w:pPr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2" w:customStyle="1">
    <w:basedOn w:val="NormalTable2"/>
    <w:pPr>
      <w:spacing w:line="240" w:lineRule="auto"/>
    </w:pPr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3" w:customStyle="1">
    <w:basedOn w:val="NormalTable2"/>
    <w:pPr>
      <w:spacing w:line="240" w:lineRule="auto"/>
    </w:pPr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4" w:customStyle="1">
    <w:basedOn w:val="NormalTable2"/>
    <w:pPr>
      <w:spacing w:line="240" w:lineRule="auto"/>
    </w:pPr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9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9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0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2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sicon.scrd.gov.co/site_SCRD_pv/convocatorias.html?a=3" TargetMode="External"/><Relationship Id="rId10" Type="http://schemas.openxmlformats.org/officeDocument/2006/relationships/hyperlink" Target="http://sicon.scrd.gov.co/site_SCRD_pv/convocatorias.html?a=7" TargetMode="External"/><Relationship Id="rId13" Type="http://schemas.openxmlformats.org/officeDocument/2006/relationships/hyperlink" Target="http://sicon.scrd.gov.co/site_SCRD_pv/convocatorias.html?a=5" TargetMode="External"/><Relationship Id="rId12" Type="http://schemas.openxmlformats.org/officeDocument/2006/relationships/hyperlink" Target="http://sicon.scrd.gov.co/site_SCRD_pv/convocatorias.html?a=4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sicon.scrd.gov.co/site_SCRD_pv/convocatorias.html?a=2" TargetMode="External"/><Relationship Id="rId15" Type="http://schemas.openxmlformats.org/officeDocument/2006/relationships/hyperlink" Target="https://forms.gle/xiCJcrsBDebELtGq6" TargetMode="External"/><Relationship Id="rId14" Type="http://schemas.openxmlformats.org/officeDocument/2006/relationships/hyperlink" Target="https://forms.gle/xiCJcrsBDebELtGq6" TargetMode="External"/><Relationship Id="rId16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sicon.scrd.gov.co/site_SCRD_pv/convocatorias.html?a=1" TargetMode="External"/><Relationship Id="rId8" Type="http://schemas.openxmlformats.org/officeDocument/2006/relationships/hyperlink" Target="http://sicon.scrd.gov.co/site_SCRD_pv/convocatorias.html?a=6" TargetMode="External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Montserrat-italic.ttf"/><Relationship Id="rId10" Type="http://schemas.openxmlformats.org/officeDocument/2006/relationships/font" Target="fonts/Montserrat-bold.ttf"/><Relationship Id="rId13" Type="http://schemas.openxmlformats.org/officeDocument/2006/relationships/font" Target="fonts/NotoSansSymbols-regular.ttf"/><Relationship Id="rId12" Type="http://schemas.openxmlformats.org/officeDocument/2006/relationships/font" Target="fonts/Montserrat-boldItalic.ttf"/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9" Type="http://schemas.openxmlformats.org/officeDocument/2006/relationships/font" Target="fonts/Montserrat-regular.ttf"/><Relationship Id="rId14" Type="http://schemas.openxmlformats.org/officeDocument/2006/relationships/font" Target="fonts/NotoSansSymbols-bold.ttf"/><Relationship Id="rId5" Type="http://schemas.openxmlformats.org/officeDocument/2006/relationships/font" Target="fonts/Arimo-regular.ttf"/><Relationship Id="rId6" Type="http://schemas.openxmlformats.org/officeDocument/2006/relationships/font" Target="fonts/Arimo-bold.ttf"/><Relationship Id="rId7" Type="http://schemas.openxmlformats.org/officeDocument/2006/relationships/font" Target="fonts/Arimo-italic.ttf"/><Relationship Id="rId8" Type="http://schemas.openxmlformats.org/officeDocument/2006/relationships/font" Target="fonts/Arim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BMvYJAis0K0/Luu7lIM/kuDfGw==">CgMxLjA4AHIhMUVuV3JQMnVBTm42NWtoY2Q3bzNJczE1TnFwRkNkUmZy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2024-08-08T12:36:00Z</dcterms:created>
</cp:coreProperties>
</file>