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21F1D0C3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EA5793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653B67" w:rsidRPr="00653B67">
        <w:rPr>
          <w:rFonts w:ascii="Arial" w:eastAsia="Arial" w:hAnsi="Arial" w:cs="Arial"/>
          <w:b/>
          <w:color w:val="000000"/>
        </w:rPr>
        <w:t>INVITACIÓN CULTURAL ESCENA Y TERRITORIOS 2024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5</cp:revision>
  <dcterms:created xsi:type="dcterms:W3CDTF">2024-03-04T22:23:00Z</dcterms:created>
  <dcterms:modified xsi:type="dcterms:W3CDTF">2024-10-08T16:04:00Z</dcterms:modified>
</cp:coreProperties>
</file>