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ind w:left="0" w:hanging="2"/>
        <w:rPr>
          <w:rFonts w:ascii="Arial" w:cs="Arial" w:eastAsia="Arial" w:hAnsi="Arial"/>
          <w:b w:val="1"/>
          <w:sz w:val="22"/>
          <w:szCs w:val="22"/>
        </w:rPr>
      </w:pPr>
      <w:bookmarkStart w:colFirst="0" w:colLast="0" w:name="_heading=h.qkvuszql1t4u" w:id="0"/>
      <w:bookmarkEnd w:id="0"/>
      <w:r w:rsidDel="00000000" w:rsidR="00000000" w:rsidRPr="00000000">
        <w:rPr>
          <w:rFonts w:ascii="Arial" w:cs="Arial" w:eastAsia="Arial" w:hAnsi="Arial"/>
          <w:b w:val="1"/>
          <w:sz w:val="22"/>
          <w:szCs w:val="22"/>
          <w:rtl w:val="0"/>
        </w:rPr>
        <w:t xml:space="preserve">Nombre de la invitación: Invitación cultural creadores de contenido digital para cultura ambiental </w:t>
      </w:r>
    </w:p>
    <w:p w:rsidR="00000000" w:rsidDel="00000000" w:rsidP="00000000" w:rsidRDefault="00000000" w:rsidRPr="00000000" w14:paraId="00000002">
      <w:pPr>
        <w:widowControl w:val="1"/>
        <w:ind w:left="0" w:hanging="2"/>
        <w:rPr>
          <w:rFonts w:ascii="Arial" w:cs="Arial" w:eastAsia="Arial" w:hAnsi="Arial"/>
          <w:color w:val="bfbfbf"/>
        </w:rPr>
      </w:pPr>
      <w:r w:rsidDel="00000000" w:rsidR="00000000" w:rsidRPr="00000000">
        <w:rPr>
          <w:rtl w:val="0"/>
        </w:rPr>
      </w:r>
    </w:p>
    <w:p w:rsidR="00000000" w:rsidDel="00000000" w:rsidP="00000000" w:rsidRDefault="00000000" w:rsidRPr="00000000" w14:paraId="00000003">
      <w:pPr>
        <w:widowControl w:val="1"/>
        <w:ind w:left="0" w:hanging="2"/>
        <w:rPr>
          <w:rFonts w:ascii="Arial" w:cs="Arial" w:eastAsia="Arial" w:hAnsi="Arial"/>
        </w:rPr>
      </w:pPr>
      <w:r w:rsidDel="00000000" w:rsidR="00000000" w:rsidRPr="00000000">
        <w:rPr>
          <w:rFonts w:ascii="Arial" w:cs="Arial" w:eastAsia="Arial" w:hAnsi="Arial"/>
          <w:rtl w:val="0"/>
        </w:rPr>
        <w:t xml:space="preserve">Antes de diligenciar este formato te recomendamos leer atentamente la invitación cultural y asegurarte de haber resuelto todas tus inquietudes a través del canal de atención </w:t>
      </w:r>
      <w:hyperlink r:id="rId7">
        <w:r w:rsidDel="00000000" w:rsidR="00000000" w:rsidRPr="00000000">
          <w:rPr>
            <w:rFonts w:ascii="Arial" w:cs="Arial" w:eastAsia="Arial" w:hAnsi="Arial"/>
            <w:color w:val="0000ff"/>
            <w:u w:val="single"/>
            <w:rtl w:val="0"/>
          </w:rPr>
          <w:t xml:space="preserve">convocatorias@scrd.gov.co</w:t>
        </w:r>
      </w:hyperlink>
      <w:r w:rsidDel="00000000" w:rsidR="00000000" w:rsidRPr="00000000">
        <w:rPr>
          <w:rtl w:val="0"/>
        </w:rPr>
      </w:r>
    </w:p>
    <w:p w:rsidR="00000000" w:rsidDel="00000000" w:rsidP="00000000" w:rsidRDefault="00000000" w:rsidRPr="00000000" w14:paraId="00000004">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1"/>
        <w:ind w:left="0" w:hanging="2"/>
        <w:rPr>
          <w:rFonts w:ascii="Arial" w:cs="Arial" w:eastAsia="Arial" w:hAnsi="Arial"/>
        </w:rPr>
      </w:pPr>
      <w:r w:rsidDel="00000000" w:rsidR="00000000" w:rsidRPr="00000000">
        <w:rPr>
          <w:rFonts w:ascii="Arial" w:cs="Arial" w:eastAsia="Arial" w:hAnsi="Arial"/>
          <w:rtl w:val="0"/>
        </w:rPr>
        <w:t xml:space="preserve">RECUERDA QUE ESTE FORMATO DEBE SER DILIGENCIADO EN SU TOTALIDAD. </w:t>
      </w:r>
    </w:p>
    <w:p w:rsidR="00000000" w:rsidDel="00000000" w:rsidP="00000000" w:rsidRDefault="00000000" w:rsidRPr="00000000" w14:paraId="00000006">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ind w:left="0" w:hanging="2"/>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1"/>
        <w:ind w:left="0" w:hanging="2"/>
        <w:rPr>
          <w:rFonts w:ascii="Arial" w:cs="Arial" w:eastAsia="Arial" w:hAnsi="Arial"/>
          <w:color w:val="bfbfbf"/>
        </w:rPr>
      </w:pPr>
      <w:r w:rsidDel="00000000" w:rsidR="00000000" w:rsidRPr="00000000">
        <w:rPr>
          <w:rtl w:val="0"/>
        </w:rPr>
      </w:r>
    </w:p>
    <w:tbl>
      <w:tblPr>
        <w:tblStyle w:val="Table1"/>
        <w:tblW w:w="9905.0" w:type="dxa"/>
        <w:jc w:val="left"/>
        <w:tblLayout w:type="fixed"/>
        <w:tblLook w:val="0400"/>
      </w:tblPr>
      <w:tblGrid>
        <w:gridCol w:w="4815"/>
        <w:gridCol w:w="5090"/>
        <w:tblGridChange w:id="0">
          <w:tblGrid>
            <w:gridCol w:w="4815"/>
            <w:gridCol w:w="5090"/>
          </w:tblGrid>
        </w:tblGridChange>
      </w:tblGrid>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pacing w:after="240" w:before="240" w:lineRule="auto"/>
              <w:ind w:left="0" w:hanging="2"/>
              <w:jc w:val="both"/>
              <w:rPr>
                <w:rFonts w:ascii="Arial" w:cs="Arial" w:eastAsia="Arial" w:hAnsi="Arial"/>
                <w:sz w:val="18"/>
                <w:szCs w:val="18"/>
                <w:shd w:fill="f9f9f9" w:val="clear"/>
              </w:rPr>
            </w:pPr>
            <w:r w:rsidDel="00000000" w:rsidR="00000000" w:rsidRPr="00000000">
              <w:rPr>
                <w:rFonts w:ascii="Arial" w:cs="Arial" w:eastAsia="Arial" w:hAnsi="Arial"/>
                <w:b w:val="1"/>
                <w:sz w:val="18"/>
                <w:szCs w:val="18"/>
                <w:shd w:fill="f9f9f9" w:val="clear"/>
                <w:rtl w:val="0"/>
              </w:rPr>
              <w:t xml:space="preserve">1. Nombre de la persona natural o representante de la  agrupación o representante legal de la persona jurídica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after="240" w:before="240" w:lineRule="auto"/>
              <w:ind w:left="0" w:hanging="2"/>
              <w:jc w:val="both"/>
              <w:rPr>
                <w:rFonts w:ascii="Arial" w:cs="Arial" w:eastAsia="Arial" w:hAnsi="Arial"/>
                <w:sz w:val="14"/>
                <w:szCs w:val="14"/>
                <w:shd w:fill="f9f9f9" w:val="clear"/>
              </w:rPr>
            </w:pPr>
            <w:r w:rsidDel="00000000" w:rsidR="00000000" w:rsidRPr="00000000">
              <w:rPr>
                <w:rFonts w:ascii="Arial" w:cs="Arial" w:eastAsia="Arial" w:hAnsi="Arial"/>
                <w:b w:val="1"/>
                <w:sz w:val="18"/>
                <w:szCs w:val="18"/>
                <w:shd w:fill="f9f9f9" w:val="clear"/>
                <w:rtl w:val="0"/>
              </w:rPr>
              <w:t xml:space="preserve">2.</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b w:val="1"/>
                <w:sz w:val="18"/>
                <w:szCs w:val="18"/>
                <w:shd w:fill="f9f9f9" w:val="clear"/>
                <w:rtl w:val="0"/>
              </w:rPr>
              <w:t xml:space="preserve">Plataforma con la que participas</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sz w:val="18"/>
                <w:szCs w:val="18"/>
                <w:rtl w:val="0"/>
              </w:rPr>
              <w:t xml:space="preserve">(Instagram, Facebook, Tiktok y X): </w:t>
            </w:r>
            <w:r w:rsidDel="00000000" w:rsidR="00000000" w:rsidRPr="00000000">
              <w:rPr>
                <w:rtl w:val="0"/>
              </w:rPr>
            </w:r>
          </w:p>
          <w:p w:rsidR="00000000" w:rsidDel="00000000" w:rsidP="00000000" w:rsidRDefault="00000000" w:rsidRPr="00000000" w14:paraId="0000000D">
            <w:pPr>
              <w:spacing w:after="240" w:before="240" w:lineRule="auto"/>
              <w:ind w:left="0" w:hanging="2"/>
              <w:jc w:val="both"/>
              <w:rPr>
                <w:rFonts w:ascii="Arial" w:cs="Arial" w:eastAsia="Arial" w:hAnsi="Arial"/>
                <w:b w:val="1"/>
                <w:sz w:val="18"/>
                <w:szCs w:val="18"/>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r>
        <w:trPr>
          <w:cantSplit w:val="0"/>
          <w:trHeight w:val="6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spacing w:after="240" w:before="240" w:lineRule="auto"/>
              <w:ind w:left="0" w:hanging="2"/>
              <w:jc w:val="both"/>
              <w:rPr>
                <w:rFonts w:ascii="Arial" w:cs="Arial" w:eastAsia="Arial" w:hAnsi="Arial"/>
                <w:sz w:val="18"/>
                <w:szCs w:val="18"/>
                <w:shd w:fill="f9f9f9" w:val="clear"/>
              </w:rPr>
            </w:pPr>
            <w:r w:rsidDel="00000000" w:rsidR="00000000" w:rsidRPr="00000000">
              <w:rPr>
                <w:rFonts w:ascii="Arial" w:cs="Arial" w:eastAsia="Arial" w:hAnsi="Arial"/>
                <w:b w:val="1"/>
                <w:sz w:val="18"/>
                <w:szCs w:val="18"/>
                <w:shd w:fill="f9f9f9" w:val="clear"/>
                <w:rtl w:val="0"/>
              </w:rPr>
              <w:t xml:space="preserve">3.</w:t>
            </w:r>
            <w:r w:rsidDel="00000000" w:rsidR="00000000" w:rsidRPr="00000000">
              <w:rPr>
                <w:rFonts w:ascii="Arial" w:cs="Arial" w:eastAsia="Arial" w:hAnsi="Arial"/>
                <w:sz w:val="18"/>
                <w:szCs w:val="18"/>
                <w:shd w:fill="f9f9f9" w:val="clear"/>
                <w:rtl w:val="0"/>
              </w:rPr>
              <w:t xml:space="preserve"> </w:t>
            </w:r>
            <w:r w:rsidDel="00000000" w:rsidR="00000000" w:rsidRPr="00000000">
              <w:rPr>
                <w:rFonts w:ascii="Arial" w:cs="Arial" w:eastAsia="Arial" w:hAnsi="Arial"/>
                <w:b w:val="1"/>
                <w:sz w:val="18"/>
                <w:szCs w:val="18"/>
                <w:shd w:fill="f9f9f9" w:val="clear"/>
                <w:rtl w:val="0"/>
              </w:rPr>
              <w:t xml:space="preserve">Red social: </w:t>
            </w:r>
            <w:r w:rsidDel="00000000" w:rsidR="00000000" w:rsidRPr="00000000">
              <w:rPr>
                <w:rFonts w:ascii="Arial" w:cs="Arial" w:eastAsia="Arial" w:hAnsi="Arial"/>
                <w:sz w:val="18"/>
                <w:szCs w:val="18"/>
                <w:shd w:fill="f9f9f9" w:val="clear"/>
                <w:rtl w:val="0"/>
              </w:rPr>
              <w:t xml:space="preserve">(usuario o @ de la cuenta participante)</w:t>
            </w:r>
          </w:p>
          <w:p w:rsidR="00000000" w:rsidDel="00000000" w:rsidP="00000000" w:rsidRDefault="00000000" w:rsidRPr="00000000" w14:paraId="00000010">
            <w:pPr>
              <w:spacing w:after="240" w:before="240" w:lineRule="auto"/>
              <w:ind w:left="0" w:hanging="2"/>
              <w:jc w:val="both"/>
              <w:rPr>
                <w:rFonts w:ascii="Arial" w:cs="Arial" w:eastAsia="Arial" w:hAnsi="Arial"/>
                <w:b w:val="1"/>
                <w:sz w:val="18"/>
                <w:szCs w:val="18"/>
                <w:shd w:fill="f9f9f9"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11">
            <w:pPr>
              <w:spacing w:after="240" w:before="240" w:lineRule="auto"/>
              <w:ind w:left="0" w:hanging="2"/>
              <w:jc w:val="both"/>
              <w:rPr>
                <w:rFonts w:ascii="Arial" w:cs="Arial" w:eastAsia="Arial" w:hAnsi="Arial"/>
                <w:i w:val="1"/>
                <w:sz w:val="24"/>
                <w:szCs w:val="24"/>
                <w:shd w:fill="f9f9f9" w:val="clear"/>
              </w:rPr>
            </w:pPr>
            <w:r w:rsidDel="00000000" w:rsidR="00000000" w:rsidRPr="00000000">
              <w:rPr>
                <w:rFonts w:ascii="Arial" w:cs="Arial" w:eastAsia="Arial" w:hAnsi="Arial"/>
                <w:b w:val="1"/>
                <w:i w:val="1"/>
                <w:sz w:val="24"/>
                <w:szCs w:val="24"/>
                <w:shd w:fill="f9f9f9" w:val="clear"/>
                <w:rtl w:val="0"/>
              </w:rPr>
              <w:t xml:space="preserve"> </w:t>
            </w: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0" w:hanging="2"/>
        <w:rPr>
          <w:rFonts w:ascii="Arial" w:cs="Arial" w:eastAsia="Arial" w:hAnsi="Arial"/>
          <w:sz w:val="18"/>
          <w:szCs w:val="18"/>
        </w:rPr>
      </w:pPr>
      <w:r w:rsidDel="00000000" w:rsidR="00000000" w:rsidRPr="00000000">
        <w:rPr>
          <w:rtl w:val="0"/>
        </w:rPr>
      </w:r>
    </w:p>
    <w:tbl>
      <w:tblPr>
        <w:tblStyle w:val="Table2"/>
        <w:tblW w:w="9905.0" w:type="dxa"/>
        <w:jc w:val="left"/>
        <w:tblLayout w:type="fixed"/>
        <w:tblLook w:val="0000"/>
      </w:tblPr>
      <w:tblGrid>
        <w:gridCol w:w="9905"/>
        <w:tblGridChange w:id="0">
          <w:tblGrid>
            <w:gridCol w:w="9905"/>
          </w:tblGrid>
        </w:tblGridChange>
      </w:tblGrid>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3">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Objetivo</w:t>
            </w:r>
          </w:p>
          <w:p w:rsidR="00000000" w:rsidDel="00000000" w:rsidP="00000000" w:rsidRDefault="00000000" w:rsidRPr="00000000" w14:paraId="00000014">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i w:val="1"/>
                <w:sz w:val="18"/>
                <w:szCs w:val="18"/>
                <w:rtl w:val="0"/>
              </w:rPr>
              <w:t xml:space="preserve">Cuál es el propósito central de tu iniciativa?</w:t>
            </w:r>
            <w:r w:rsidDel="00000000" w:rsidR="00000000" w:rsidRPr="00000000">
              <w:rPr>
                <w:rtl w:val="0"/>
              </w:rPr>
            </w:r>
          </w:p>
          <w:p w:rsidR="00000000" w:rsidDel="00000000" w:rsidP="00000000" w:rsidRDefault="00000000" w:rsidRPr="00000000" w14:paraId="00000015">
            <w:pPr>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16">
            <w:pPr>
              <w:spacing w:line="240" w:lineRule="auto"/>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Recuerda que los objetivos empiezan con un verbo en infinitivo, por ejemplo: promover, desarrollar, identificar, etc.</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sz w:val="22"/>
                <w:szCs w:val="22"/>
                <w:shd w:fill="666666" w:val="clear"/>
              </w:rPr>
            </w:pP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40"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18"/>
          <w:szCs w:val="18"/>
        </w:rPr>
      </w:pPr>
      <w:r w:rsidDel="00000000" w:rsidR="00000000" w:rsidRPr="00000000">
        <w:rPr>
          <w:rtl w:val="0"/>
        </w:rPr>
      </w:r>
    </w:p>
    <w:tbl>
      <w:tblPr>
        <w:tblStyle w:val="Table3"/>
        <w:tblW w:w="9905.0" w:type="dxa"/>
        <w:jc w:val="left"/>
        <w:tblLayout w:type="fixed"/>
        <w:tblLook w:val="0000"/>
      </w:tblPr>
      <w:tblGrid>
        <w:gridCol w:w="9905"/>
        <w:tblGridChange w:id="0">
          <w:tblGrid>
            <w:gridCol w:w="9905"/>
          </w:tblGrid>
        </w:tblGridChange>
      </w:tblGrid>
      <w:tr>
        <w:trPr>
          <w:cantSplit w:val="0"/>
          <w:trHeight w:val="69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E">
            <w:pPr>
              <w:ind w:hanging="2"/>
              <w:rPr>
                <w:rFonts w:ascii="Arial" w:cs="Arial" w:eastAsia="Arial" w:hAnsi="Arial"/>
                <w:sz w:val="22"/>
                <w:szCs w:val="22"/>
              </w:rPr>
            </w:pPr>
            <w:r w:rsidDel="00000000" w:rsidR="00000000" w:rsidRPr="00000000">
              <w:rPr>
                <w:rFonts w:ascii="Arial" w:cs="Arial" w:eastAsia="Arial" w:hAnsi="Arial"/>
                <w:b w:val="1"/>
                <w:sz w:val="18"/>
                <w:szCs w:val="18"/>
                <w:rtl w:val="0"/>
              </w:rPr>
              <w:t xml:space="preserve">5. </w:t>
            </w:r>
            <w:r w:rsidDel="00000000" w:rsidR="00000000" w:rsidRPr="00000000">
              <w:rPr>
                <w:rFonts w:ascii="Arial" w:cs="Arial" w:eastAsia="Arial" w:hAnsi="Arial"/>
                <w:b w:val="1"/>
                <w:sz w:val="22"/>
                <w:szCs w:val="22"/>
                <w:rtl w:val="0"/>
              </w:rPr>
              <w:t xml:space="preserve">Pertinencia, enfoque de la iniciativa:</w:t>
            </w:r>
            <w:r w:rsidDel="00000000" w:rsidR="00000000" w:rsidRPr="00000000">
              <w:rPr>
                <w:rFonts w:ascii="Arial" w:cs="Arial" w:eastAsia="Arial" w:hAnsi="Arial"/>
                <w:sz w:val="22"/>
                <w:szCs w:val="22"/>
                <w:rtl w:val="0"/>
              </w:rPr>
              <w:t xml:space="preserve"> la solidez y coherencia de la propuesta, aprovechando la información técnica, para comunicar de forma acertada el debido comportamiento ciudadano que genere impactos positivos en el manejo de residuos de acuerdo a las líneas definidas.</w:t>
            </w:r>
          </w:p>
          <w:p w:rsidR="00000000" w:rsidDel="00000000" w:rsidP="00000000" w:rsidRDefault="00000000" w:rsidRPr="00000000" w14:paraId="0000001F">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ind w:hanging="2"/>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Esto se refiere a la presentación el libreto  del o los contenidos digitales que se presentarán para la iniciativa teniendo la información técnica apropiada a un lenguaje claro.  </w:t>
            </w:r>
            <w:r w:rsidDel="00000000" w:rsidR="00000000" w:rsidRPr="00000000">
              <w:rPr>
                <w:rtl w:val="0"/>
              </w:rPr>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1">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3">
      <w:pPr>
        <w:widowControl w:val="1"/>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line="276" w:lineRule="auto"/>
        <w:ind w:hanging="2"/>
        <w:rPr>
          <w:rFonts w:ascii="Arial" w:cs="Arial" w:eastAsia="Arial" w:hAnsi="Arial"/>
          <w:sz w:val="18"/>
          <w:szCs w:val="18"/>
        </w:rPr>
      </w:pPr>
      <w:r w:rsidDel="00000000" w:rsidR="00000000" w:rsidRPr="00000000">
        <w:rPr>
          <w:rtl w:val="0"/>
        </w:rPr>
      </w:r>
    </w:p>
    <w:tbl>
      <w:tblPr>
        <w:tblStyle w:val="Table4"/>
        <w:tblW w:w="9905.0" w:type="dxa"/>
        <w:jc w:val="left"/>
        <w:tblLayout w:type="fixed"/>
        <w:tblLook w:val="0000"/>
      </w:tblPr>
      <w:tblGrid>
        <w:gridCol w:w="9905"/>
        <w:tblGridChange w:id="0">
          <w:tblGrid>
            <w:gridCol w:w="9905"/>
          </w:tblGrid>
        </w:tblGridChange>
      </w:tblGrid>
      <w:tr>
        <w:trPr>
          <w:cantSplit w:val="0"/>
          <w:trHeight w:val="795"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5">
            <w:pPr>
              <w:ind w:hanging="2"/>
              <w:rPr>
                <w:rFonts w:ascii="Arial" w:cs="Arial" w:eastAsia="Arial" w:hAnsi="Arial"/>
                <w:sz w:val="22"/>
                <w:szCs w:val="22"/>
              </w:rPr>
            </w:pP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sz w:val="22"/>
                <w:szCs w:val="22"/>
                <w:rtl w:val="0"/>
              </w:rPr>
              <w:t xml:space="preserve">Impacto digital: </w:t>
            </w:r>
            <w:r w:rsidDel="00000000" w:rsidR="00000000" w:rsidRPr="00000000">
              <w:rPr>
                <w:rFonts w:ascii="Arial" w:cs="Arial" w:eastAsia="Arial" w:hAnsi="Arial"/>
                <w:sz w:val="22"/>
                <w:szCs w:val="22"/>
                <w:rtl w:val="0"/>
              </w:rPr>
              <w:t xml:space="preserve">se tendrá en cuenta el desempeño digital de la cuenta en que se publicará los contenidos bajo los siguientes criterios: </w:t>
            </w:r>
          </w:p>
          <w:p w:rsidR="00000000" w:rsidDel="00000000" w:rsidP="00000000" w:rsidRDefault="00000000" w:rsidRPr="00000000" w14:paraId="00000026">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comunidad: mínimo 20.000 seguidores. </w:t>
            </w:r>
          </w:p>
          <w:p w:rsidR="00000000" w:rsidDel="00000000" w:rsidP="00000000" w:rsidRDefault="00000000" w:rsidRPr="00000000" w14:paraId="00000028">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alcance de los contenidos digitales: que tenga un mínimo 10 % de alcance con relación al número de seguidores.</w:t>
            </w:r>
          </w:p>
          <w:p w:rsidR="00000000" w:rsidDel="00000000" w:rsidP="00000000" w:rsidRDefault="00000000" w:rsidRPr="00000000" w14:paraId="00000029">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interacciones de la cuenta: me gusta, comentarios, veces que se guardó y veces que se comentó.</w:t>
            </w:r>
          </w:p>
          <w:p w:rsidR="00000000" w:rsidDel="00000000" w:rsidP="00000000" w:rsidRDefault="00000000" w:rsidRPr="00000000" w14:paraId="0000002A">
            <w:pPr>
              <w:ind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ind w:firstLine="0"/>
              <w:jc w:val="both"/>
              <w:rPr>
                <w:rFonts w:ascii="Arial" w:cs="Arial" w:eastAsia="Arial" w:hAnsi="Arial"/>
                <w:b w:val="1"/>
                <w:sz w:val="18"/>
                <w:szCs w:val="18"/>
              </w:rPr>
            </w:pPr>
            <w:r w:rsidDel="00000000" w:rsidR="00000000" w:rsidRPr="00000000">
              <w:rPr>
                <w:rFonts w:ascii="Arial" w:cs="Arial" w:eastAsia="Arial" w:hAnsi="Arial"/>
                <w:sz w:val="22"/>
                <w:szCs w:val="22"/>
                <w:rtl w:val="0"/>
              </w:rPr>
              <w:t xml:space="preserve">Todas las estadísticas deben de ser entregadas con fecha de entre el 1 de mayo al 30 de mayo. </w:t>
            </w:r>
            <w:r w:rsidDel="00000000" w:rsidR="00000000" w:rsidRPr="00000000">
              <w:rPr>
                <w:rtl w:val="0"/>
              </w:rPr>
            </w:r>
          </w:p>
          <w:p w:rsidR="00000000" w:rsidDel="00000000" w:rsidP="00000000" w:rsidRDefault="00000000" w:rsidRPr="00000000" w14:paraId="0000002C">
            <w:pPr>
              <w:ind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2D">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shd w:fill="d9d9d9" w:val="clear"/>
                <w:rtl w:val="0"/>
              </w:rPr>
              <w:t xml:space="preserve">Esto se refiere a las capturas de pantalla donde se visualicen los elementos solicitados y las fechas solicitadas.</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E">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0">
      <w:pPr>
        <w:spacing w:line="276" w:lineRule="auto"/>
        <w:ind w:hanging="2"/>
        <w:rPr>
          <w:rFonts w:ascii="Arial" w:cs="Arial" w:eastAsia="Arial" w:hAnsi="Arial"/>
          <w:sz w:val="18"/>
          <w:szCs w:val="18"/>
        </w:rPr>
      </w:pPr>
      <w:r w:rsidDel="00000000" w:rsidR="00000000" w:rsidRPr="00000000">
        <w:rPr>
          <w:rtl w:val="0"/>
        </w:rPr>
      </w:r>
    </w:p>
    <w:tbl>
      <w:tblPr>
        <w:tblStyle w:val="Table5"/>
        <w:tblW w:w="9905.0" w:type="dxa"/>
        <w:jc w:val="left"/>
        <w:tblLayout w:type="fixed"/>
        <w:tblLook w:val="0000"/>
      </w:tblPr>
      <w:tblGrid>
        <w:gridCol w:w="9905"/>
        <w:tblGridChange w:id="0">
          <w:tblGrid>
            <w:gridCol w:w="9905"/>
          </w:tblGrid>
        </w:tblGridChange>
      </w:tblGrid>
      <w:tr>
        <w:trPr>
          <w:cantSplit w:val="0"/>
          <w:trHeight w:val="84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1">
            <w:pPr>
              <w:ind w:hanging="2"/>
              <w:rPr>
                <w:rFonts w:ascii="Arial" w:cs="Arial" w:eastAsia="Arial" w:hAnsi="Arial"/>
                <w:b w:val="1"/>
                <w:sz w:val="22"/>
                <w:szCs w:val="22"/>
              </w:rPr>
            </w:pPr>
            <w:r w:rsidDel="00000000" w:rsidR="00000000" w:rsidRPr="00000000">
              <w:rPr>
                <w:rFonts w:ascii="Arial" w:cs="Arial" w:eastAsia="Arial" w:hAnsi="Arial"/>
                <w:b w:val="1"/>
                <w:sz w:val="18"/>
                <w:szCs w:val="18"/>
                <w:rtl w:val="0"/>
              </w:rPr>
              <w:t xml:space="preserve">7. </w:t>
            </w:r>
            <w:r w:rsidDel="00000000" w:rsidR="00000000" w:rsidRPr="00000000">
              <w:rPr>
                <w:rFonts w:ascii="Arial" w:cs="Arial" w:eastAsia="Arial" w:hAnsi="Arial"/>
                <w:b w:val="1"/>
                <w:sz w:val="22"/>
                <w:szCs w:val="22"/>
                <w:rtl w:val="0"/>
              </w:rPr>
              <w:t xml:space="preserve">Creatividad, estética, calidad narrativa y audiovisual</w:t>
            </w:r>
          </w:p>
          <w:p w:rsidR="00000000" w:rsidDel="00000000" w:rsidP="00000000" w:rsidRDefault="00000000" w:rsidRPr="00000000" w14:paraId="00000032">
            <w:pPr>
              <w:ind w:firstLine="0"/>
              <w:jc w:val="both"/>
              <w:rPr>
                <w:rFonts w:ascii="Arial" w:cs="Arial" w:eastAsia="Arial" w:hAnsi="Arial"/>
                <w:b w:val="1"/>
                <w:sz w:val="18"/>
                <w:szCs w:val="18"/>
              </w:rPr>
            </w:pPr>
            <w:r w:rsidDel="00000000" w:rsidR="00000000" w:rsidRPr="00000000">
              <w:rPr>
                <w:rFonts w:ascii="Arial" w:cs="Arial" w:eastAsia="Arial" w:hAnsi="Arial"/>
                <w:sz w:val="22"/>
                <w:szCs w:val="22"/>
                <w:rtl w:val="0"/>
              </w:rPr>
              <w:t xml:space="preserve">Se evaluará la calidad estética de la propuesta, considerando la creatividad, coherencia visual y solidez en los contenidos frente al manejo de residuos.</w:t>
            </w:r>
            <w:r w:rsidDel="00000000" w:rsidR="00000000" w:rsidRPr="00000000">
              <w:rPr>
                <w:rtl w:val="0"/>
              </w:rPr>
            </w:r>
          </w:p>
          <w:p w:rsidR="00000000" w:rsidDel="00000000" w:rsidP="00000000" w:rsidRDefault="00000000" w:rsidRPr="00000000" w14:paraId="00000033">
            <w:pPr>
              <w:ind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34">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shd w:fill="d9d9d9" w:val="clear"/>
                <w:rtl w:val="0"/>
              </w:rPr>
              <w:t xml:space="preserve">Esto se refiere a la descripción técnica de la realización del o los contenidos digitales, el guión con explicación del plan de grabación y descripción de la estética del video.  </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5">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7">
      <w:pPr>
        <w:spacing w:line="276" w:lineRule="auto"/>
        <w:ind w:hanging="2"/>
        <w:rPr>
          <w:rFonts w:ascii="Arial" w:cs="Arial" w:eastAsia="Arial" w:hAnsi="Arial"/>
          <w:sz w:val="18"/>
          <w:szCs w:val="18"/>
        </w:rPr>
      </w:pPr>
      <w:r w:rsidDel="00000000" w:rsidR="00000000" w:rsidRPr="00000000">
        <w:rPr>
          <w:rtl w:val="0"/>
        </w:rPr>
      </w:r>
    </w:p>
    <w:tbl>
      <w:tblPr>
        <w:tblStyle w:val="Table6"/>
        <w:tblW w:w="9905.0" w:type="dxa"/>
        <w:jc w:val="left"/>
        <w:tblLayout w:type="fixed"/>
        <w:tblLook w:val="0000"/>
      </w:tblPr>
      <w:tblGrid>
        <w:gridCol w:w="9905"/>
        <w:tblGridChange w:id="0">
          <w:tblGrid>
            <w:gridCol w:w="9905"/>
          </w:tblGrid>
        </w:tblGridChange>
      </w:tblGrid>
      <w:tr>
        <w:trPr>
          <w:cantSplit w:val="0"/>
          <w:trHeight w:val="1200" w:hRule="atLeast"/>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8">
            <w:pPr>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b w:val="1"/>
                <w:sz w:val="22"/>
                <w:szCs w:val="22"/>
                <w:rtl w:val="0"/>
              </w:rPr>
              <w:t xml:space="preserve">Coherencia entre el público objetivo y la Iniciativa: </w:t>
            </w:r>
            <w:r w:rsidDel="00000000" w:rsidR="00000000" w:rsidRPr="00000000">
              <w:rPr>
                <w:rFonts w:ascii="Arial" w:cs="Arial" w:eastAsia="Arial" w:hAnsi="Arial"/>
                <w:sz w:val="22"/>
                <w:szCs w:val="22"/>
                <w:rtl w:val="0"/>
              </w:rPr>
              <w:t xml:space="preserve">La iniciativa debe estar alineada a las narrativas propias del creador de contenido, para general el impacto de su comunidad. </w:t>
            </w:r>
            <w:r w:rsidDel="00000000" w:rsidR="00000000" w:rsidRPr="00000000">
              <w:rPr>
                <w:rtl w:val="0"/>
              </w:rPr>
            </w:r>
          </w:p>
          <w:p w:rsidR="00000000" w:rsidDel="00000000" w:rsidP="00000000" w:rsidRDefault="00000000" w:rsidRPr="00000000" w14:paraId="00000039">
            <w:pPr>
              <w:ind w:hanging="2"/>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 </w:t>
            </w:r>
            <w:r w:rsidDel="00000000" w:rsidR="00000000" w:rsidRPr="00000000">
              <w:rPr>
                <w:rtl w:val="0"/>
              </w:rPr>
            </w:r>
          </w:p>
          <w:p w:rsidR="00000000" w:rsidDel="00000000" w:rsidP="00000000" w:rsidRDefault="00000000" w:rsidRPr="00000000" w14:paraId="0000003A">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ind w:hanging="2"/>
              <w:rPr>
                <w:rFonts w:ascii="Arial" w:cs="Arial" w:eastAsia="Arial" w:hAnsi="Arial"/>
                <w:i w:val="1"/>
                <w:sz w:val="18"/>
                <w:szCs w:val="18"/>
                <w:shd w:fill="d9d9d9" w:val="clear"/>
              </w:rPr>
            </w:pPr>
            <w:r w:rsidDel="00000000" w:rsidR="00000000" w:rsidRPr="00000000">
              <w:rPr>
                <w:rFonts w:ascii="Arial" w:cs="Arial" w:eastAsia="Arial" w:hAnsi="Arial"/>
                <w:i w:val="1"/>
                <w:sz w:val="18"/>
                <w:szCs w:val="18"/>
                <w:shd w:fill="d9d9d9" w:val="clear"/>
                <w:rtl w:val="0"/>
              </w:rPr>
              <w:t xml:space="preserve">Describa cuál fue el motivo para escoger la  o las líneas a trabajar en el o los contenidos digitales o cómo creen que pueden tener un pacto creativo a la comunidad </w:t>
            </w:r>
          </w:p>
        </w:tc>
      </w:tr>
      <w:tr>
        <w:trPr>
          <w:cantSplit w:val="0"/>
          <w:trHeight w:val="1916"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C">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ind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E">
      <w:pPr>
        <w:widowControl w:val="1"/>
        <w:ind w:hanging="2"/>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color w:val="000000"/>
          <w:sz w:val="18"/>
          <w:szCs w:val="18"/>
          <w:rtl w:val="0"/>
        </w:rPr>
        <w:t xml:space="preserve">. Metodología</w:t>
      </w:r>
    </w:p>
    <w:p w:rsidR="00000000" w:rsidDel="00000000" w:rsidP="00000000" w:rsidRDefault="00000000" w:rsidRPr="00000000" w14:paraId="00000041">
      <w:pPr>
        <w:widowControl w:val="1"/>
        <w:spacing w:line="276" w:lineRule="auto"/>
        <w:ind w:left="0" w:hanging="2"/>
        <w:rPr>
          <w:rFonts w:ascii="Arial" w:cs="Arial" w:eastAsia="Arial" w:hAnsi="Arial"/>
          <w:sz w:val="18"/>
          <w:szCs w:val="18"/>
        </w:rPr>
      </w:pPr>
      <w:r w:rsidDel="00000000" w:rsidR="00000000" w:rsidRPr="00000000">
        <w:rPr>
          <w:rtl w:val="0"/>
        </w:rPr>
      </w:r>
    </w:p>
    <w:tbl>
      <w:tblPr>
        <w:tblStyle w:val="Table7"/>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2">
            <w:pPr>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 es la metodología de ejecución de tu iniciativa?</w:t>
            </w:r>
          </w:p>
          <w:p w:rsidR="00000000" w:rsidDel="00000000" w:rsidP="00000000" w:rsidRDefault="00000000" w:rsidRPr="00000000" w14:paraId="00000043">
            <w:pPr>
              <w:ind w:left="0" w:hanging="2"/>
              <w:rPr>
                <w:rFonts w:ascii="Arial" w:cs="Arial" w:eastAsia="Arial" w:hAnsi="Arial"/>
                <w:sz w:val="18"/>
                <w:szCs w:val="18"/>
              </w:rPr>
            </w:pPr>
            <w:r w:rsidDel="00000000" w:rsidR="00000000" w:rsidRPr="00000000">
              <w:rPr>
                <w:rFonts w:ascii="Arial" w:cs="Arial" w:eastAsia="Arial" w:hAnsi="Arial"/>
                <w:sz w:val="18"/>
                <w:szCs w:val="18"/>
                <w:rtl w:val="0"/>
              </w:rPr>
              <w:t xml:space="preserve">¿Cómo vas a desarrollar tu iniciativa?</w:t>
            </w:r>
          </w:p>
        </w:tc>
      </w:tr>
      <w:tr>
        <w:trPr>
          <w:cantSplit w:val="0"/>
          <w:trHeight w:val="460"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5">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6">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7">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8">
            <w:pPr>
              <w:ind w:left="0" w:hanging="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9">
            <w:pPr>
              <w:ind w:left="0" w:hanging="2"/>
              <w:rPr>
                <w:rFonts w:ascii="Arial" w:cs="Arial" w:eastAsia="Arial" w:hAnsi="Arial"/>
                <w:b w:val="1"/>
                <w:sz w:val="18"/>
                <w:szCs w:val="18"/>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4B">
            <w:pPr>
              <w:widowControl w:val="1"/>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¿Cuáles son las fases para la ejecución de tu propuesta?</w:t>
            </w:r>
          </w:p>
          <w:p w:rsidR="00000000" w:rsidDel="00000000" w:rsidP="00000000" w:rsidRDefault="00000000" w:rsidRPr="00000000" w14:paraId="0000004C">
            <w:pPr>
              <w:widowControl w:val="1"/>
              <w:ind w:left="0" w:hanging="2"/>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¿Cuáles son las actividades que debes llevar a cabo para cumplir con cada uno de los objetivos específicos de tu propuesta?</w:t>
            </w:r>
          </w:p>
          <w:p w:rsidR="00000000" w:rsidDel="00000000" w:rsidP="00000000" w:rsidRDefault="00000000" w:rsidRPr="00000000" w14:paraId="0000004D">
            <w:pPr>
              <w:widowControl w:val="1"/>
              <w:ind w:left="0" w:hanging="2"/>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E">
            <w:pPr>
              <w:ind w:left="0" w:hanging="2"/>
              <w:rPr>
                <w:rFonts w:ascii="Arial" w:cs="Arial" w:eastAsia="Arial" w:hAnsi="Arial"/>
                <w:b w:val="1"/>
                <w:sz w:val="18"/>
                <w:szCs w:val="18"/>
              </w:rPr>
            </w:pPr>
            <w:r w:rsidDel="00000000" w:rsidR="00000000" w:rsidRPr="00000000">
              <w:rPr>
                <w:rFonts w:ascii="Arial" w:cs="Arial" w:eastAsia="Arial" w:hAnsi="Arial"/>
                <w:sz w:val="18"/>
                <w:szCs w:val="18"/>
                <w:rtl w:val="0"/>
              </w:rPr>
              <w:t xml:space="preserve">Describe las fases o actividades, así como los resultados y productos esperados.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50">
            <w:pPr>
              <w:widowControl w:val="1"/>
              <w:spacing w:after="200" w:line="276" w:lineRule="auto"/>
              <w:ind w:left="0" w:hanging="2"/>
              <w:jc w:val="center"/>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Fase o actividad</w:t>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51">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u w:val="single"/>
                <w:rtl w:val="0"/>
              </w:rPr>
              <w:t xml:space="preserve">Resultados/Productos</w:t>
            </w: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i w:val="1"/>
                <w:sz w:val="18"/>
                <w:szCs w:val="18"/>
                <w:rtl w:val="0"/>
              </w:rPr>
              <w:t xml:space="preserve">(Cualitativos y cuantitativos)</w:t>
            </w:r>
            <w:r w:rsidDel="00000000" w:rsidR="00000000" w:rsidRPr="00000000">
              <w:rPr>
                <w:rtl w:val="0"/>
              </w:rPr>
            </w:r>
          </w:p>
        </w:tc>
      </w:tr>
      <w:tr>
        <w:trPr>
          <w:cantSplit w:val="0"/>
          <w:trHeight w:val="322" w:hRule="atLeast"/>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2">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3">
            <w:pPr>
              <w:widowControl w:val="1"/>
              <w:spacing w:after="200" w:line="276"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4">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5">
            <w:pPr>
              <w:widowControl w:val="1"/>
              <w:spacing w:after="200" w:line="276" w:lineRule="auto"/>
              <w:ind w:left="0" w:hanging="2"/>
              <w:rPr>
                <w:rFonts w:ascii="Arial" w:cs="Arial" w:eastAsia="Arial" w:hAnsi="Arial"/>
                <w:sz w:val="18"/>
                <w:szCs w:val="18"/>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56">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57">
            <w:pPr>
              <w:widowControl w:val="1"/>
              <w:spacing w:after="200" w:line="276" w:lineRule="auto"/>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58">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pacing w:after="200" w:line="276" w:lineRule="auto"/>
        <w:ind w:left="0" w:firstLine="0"/>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color w:val="000000"/>
          <w:sz w:val="18"/>
          <w:szCs w:val="18"/>
          <w:rtl w:val="0"/>
        </w:rPr>
        <w:t xml:space="preserve">Cronograma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276" w:lineRule="auto"/>
        <w:ind w:left="0" w:hanging="2"/>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¿Cuál es el cronograma de tu propuesta? </w:t>
      </w:r>
    </w:p>
    <w:p w:rsidR="00000000" w:rsidDel="00000000" w:rsidP="00000000" w:rsidRDefault="00000000" w:rsidRPr="00000000" w14:paraId="0000005B">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Señala en el formato de cronograma el momento de la ejecución de cada una de las fases o actividades, en relación con el tiempo total de duración de la propuesta, teniendo en cuenta la fecha máxima de ejecución definida en las condiciones específicas de esta invitación.</w:t>
      </w:r>
    </w:p>
    <w:p w:rsidR="00000000" w:rsidDel="00000000" w:rsidP="00000000" w:rsidRDefault="00000000" w:rsidRPr="00000000" w14:paraId="0000005C">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La fecha de entrega del informe final debe incluirse en el cronograma. Para determinar esta fecha, por favor revisa las condiciones específicas de la invitación, en “Fechas importantes”, la “Fecha máxima de ejecución” de la invitación. La entrega del informe debe ser anterior, dado que para esa fecha ya debe estar aprobado por la entidad a cargo de la invitación.</w:t>
      </w:r>
    </w:p>
    <w:p w:rsidR="00000000" w:rsidDel="00000000" w:rsidP="00000000" w:rsidRDefault="00000000" w:rsidRPr="00000000" w14:paraId="0000005D">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5E">
      <w:pPr>
        <w:widowControl w:val="1"/>
        <w:spacing w:after="200" w:line="276" w:lineRule="auto"/>
        <w:ind w:left="0" w:hanging="2"/>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Agrega las filas que sean necesarias</w:t>
      </w:r>
      <w:r w:rsidDel="00000000" w:rsidR="00000000" w:rsidRPr="00000000">
        <w:rPr>
          <w:rFonts w:ascii="Arial" w:cs="Arial" w:eastAsia="Arial" w:hAnsi="Arial"/>
          <w:i w:val="1"/>
          <w:sz w:val="18"/>
          <w:szCs w:val="18"/>
          <w:rtl w:val="0"/>
        </w:rPr>
        <w:t xml:space="preserve">.</w:t>
      </w:r>
      <w:r w:rsidDel="00000000" w:rsidR="00000000" w:rsidRPr="00000000">
        <w:rPr>
          <w:rtl w:val="0"/>
        </w:rPr>
      </w:r>
    </w:p>
    <w:tbl>
      <w:tblPr>
        <w:tblStyle w:val="Table8"/>
        <w:tblW w:w="10009.99999999999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3404"/>
        <w:gridCol w:w="329"/>
        <w:gridCol w:w="341"/>
        <w:gridCol w:w="329"/>
        <w:gridCol w:w="340"/>
        <w:gridCol w:w="328"/>
        <w:gridCol w:w="340"/>
        <w:gridCol w:w="340"/>
        <w:gridCol w:w="328"/>
        <w:gridCol w:w="340"/>
        <w:gridCol w:w="328"/>
        <w:gridCol w:w="340"/>
        <w:gridCol w:w="340"/>
        <w:gridCol w:w="328"/>
        <w:gridCol w:w="340"/>
        <w:gridCol w:w="340"/>
        <w:gridCol w:w="328"/>
        <w:tblGridChange w:id="0">
          <w:tblGrid>
            <w:gridCol w:w="1247"/>
            <w:gridCol w:w="3404"/>
            <w:gridCol w:w="329"/>
            <w:gridCol w:w="341"/>
            <w:gridCol w:w="329"/>
            <w:gridCol w:w="340"/>
            <w:gridCol w:w="328"/>
            <w:gridCol w:w="340"/>
            <w:gridCol w:w="340"/>
            <w:gridCol w:w="328"/>
            <w:gridCol w:w="340"/>
            <w:gridCol w:w="328"/>
            <w:gridCol w:w="340"/>
            <w:gridCol w:w="340"/>
            <w:gridCol w:w="328"/>
            <w:gridCol w:w="340"/>
            <w:gridCol w:w="340"/>
            <w:gridCol w:w="328"/>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F">
            <w:pPr>
              <w:widowControl w:val="1"/>
              <w:spacing w:after="200" w:line="276" w:lineRule="auto"/>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0">
            <w:pPr>
              <w:widowControl w:val="1"/>
              <w:spacing w:after="200" w:line="276" w:lineRule="auto"/>
              <w:ind w:left="0" w:hanging="2"/>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Actividad</w:t>
            </w:r>
          </w:p>
          <w:p w:rsidR="00000000" w:rsidDel="00000000" w:rsidP="00000000" w:rsidRDefault="00000000" w:rsidRPr="00000000" w14:paraId="00000061">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2">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6">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A">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3</w:t>
            </w:r>
          </w:p>
        </w:tc>
        <w:tc>
          <w:tcPr>
            <w:gridSpan w:val="4"/>
            <w:tcBorders>
              <w:top w:color="000000" w:space="0" w:sz="4" w:val="single"/>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6E">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Mes 4</w:t>
            </w:r>
          </w:p>
        </w:tc>
      </w:tr>
      <w:tr>
        <w:trPr>
          <w:cantSplit w:val="0"/>
          <w:trHeight w:val="295"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4">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5">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6">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7">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8">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9">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A">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B">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C">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D">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E">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F">
            <w:pPr>
              <w:widowControl w:val="1"/>
              <w:spacing w:after="200"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0">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82">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83">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4">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5">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A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B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widowControl w:val="1"/>
              <w:spacing w:after="200" w:line="276" w:lineRule="auto"/>
              <w:ind w:left="0"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widowControl w:val="1"/>
              <w:spacing w:after="200" w:line="276" w:lineRule="auto"/>
              <w:ind w:left="0" w:hanging="2"/>
              <w:jc w:val="center"/>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C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CC">
      <w:pPr>
        <w:widowControl w:val="1"/>
        <w:spacing w:after="240" w:before="240" w:line="276" w:lineRule="auto"/>
        <w:ind w:left="0" w:hanging="2"/>
        <w:jc w:val="both"/>
        <w:rPr>
          <w:rFonts w:ascii="Arial" w:cs="Arial" w:eastAsia="Arial" w:hAnsi="Arial"/>
          <w:i w:val="1"/>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6"/>
          <w:szCs w:val="16"/>
          <w:rtl w:val="0"/>
        </w:rPr>
        <w:t xml:space="preserve">*Incluir las filas que se consideren necesarias.</w:t>
      </w:r>
    </w:p>
    <w:p w:rsidR="00000000" w:rsidDel="00000000" w:rsidP="00000000" w:rsidRDefault="00000000" w:rsidRPr="00000000" w14:paraId="000000CD">
      <w:pPr>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E">
      <w:pPr>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F">
      <w:pPr>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0">
      <w:pPr>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1">
      <w:pP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2">
      <w:pPr>
        <w:spacing w:line="24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8. </w:t>
      </w:r>
      <w:r w:rsidDel="00000000" w:rsidR="00000000" w:rsidRPr="00000000">
        <w:rPr>
          <w:rFonts w:ascii="Arial" w:cs="Arial" w:eastAsia="Arial" w:hAnsi="Arial"/>
          <w:b w:val="1"/>
          <w:color w:val="000000"/>
          <w:sz w:val="18"/>
          <w:szCs w:val="18"/>
          <w:rtl w:val="0"/>
        </w:rPr>
        <w:t xml:space="preserve">Estrategia de </w:t>
      </w:r>
      <w:r w:rsidDel="00000000" w:rsidR="00000000" w:rsidRPr="00000000">
        <w:rPr>
          <w:rFonts w:ascii="Arial" w:cs="Arial" w:eastAsia="Arial" w:hAnsi="Arial"/>
          <w:b w:val="1"/>
          <w:sz w:val="18"/>
          <w:szCs w:val="18"/>
          <w:rtl w:val="0"/>
        </w:rPr>
        <w:t xml:space="preserve">contenido</w:t>
      </w: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18"/>
          <w:szCs w:val="18"/>
        </w:rPr>
      </w:pPr>
      <w:r w:rsidDel="00000000" w:rsidR="00000000" w:rsidRPr="00000000">
        <w:rPr>
          <w:rtl w:val="0"/>
        </w:rPr>
      </w:r>
    </w:p>
    <w:tbl>
      <w:tblPr>
        <w:tblStyle w:val="Table9"/>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D5">
            <w:pPr>
              <w:widowControl w:val="1"/>
              <w:tabs>
                <w:tab w:val="left" w:leader="none" w:pos="4858"/>
              </w:tabs>
              <w:spacing w:line="240" w:lineRule="auto"/>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Mensaje Clave </w:t>
            </w:r>
          </w:p>
          <w:p w:rsidR="00000000" w:rsidDel="00000000" w:rsidP="00000000" w:rsidRDefault="00000000" w:rsidRPr="00000000" w14:paraId="000000D6">
            <w:pPr>
              <w:widowControl w:val="1"/>
              <w:tabs>
                <w:tab w:val="left" w:leader="none" w:pos="4858"/>
              </w:tabs>
              <w:spacing w:line="240" w:lineRule="auto"/>
              <w:ind w:left="0" w:hanging="2"/>
              <w:rPr>
                <w:rFonts w:ascii="Arial" w:cs="Arial" w:eastAsia="Arial" w:hAnsi="Arial"/>
                <w:sz w:val="18"/>
                <w:szCs w:val="18"/>
              </w:rPr>
            </w:pPr>
            <w:r w:rsidDel="00000000" w:rsidR="00000000" w:rsidRPr="00000000">
              <w:rPr>
                <w:rFonts w:ascii="Arial" w:cs="Arial" w:eastAsia="Arial" w:hAnsi="Arial"/>
                <w:i w:val="1"/>
                <w:sz w:val="18"/>
                <w:szCs w:val="18"/>
                <w:rtl w:val="0"/>
              </w:rPr>
              <w:t xml:space="preserve">Define los mensajes clave que deseas transmitir alrededor del tema de la corresponsabilidad y gestión de residuos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DF">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E0">
      <w:pPr>
        <w:widowControl w:val="1"/>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 Publicación red social</w:t>
      </w:r>
    </w:p>
    <w:p w:rsidR="00000000" w:rsidDel="00000000" w:rsidP="00000000" w:rsidRDefault="00000000" w:rsidRPr="00000000" w14:paraId="000000E1">
      <w:pPr>
        <w:widowControl w:val="1"/>
        <w:ind w:hanging="2"/>
        <w:jc w:val="both"/>
        <w:rPr>
          <w:rFonts w:ascii="Arial" w:cs="Arial" w:eastAsia="Arial" w:hAnsi="Arial"/>
          <w:sz w:val="18"/>
          <w:szCs w:val="18"/>
        </w:rPr>
      </w:pPr>
      <w:r w:rsidDel="00000000" w:rsidR="00000000" w:rsidRPr="00000000">
        <w:rPr>
          <w:rtl w:val="0"/>
        </w:rPr>
      </w:r>
    </w:p>
    <w:tbl>
      <w:tblPr>
        <w:tblStyle w:val="Table10"/>
        <w:tblW w:w="9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895"/>
        <w:tblGridChange w:id="0">
          <w:tblGrid>
            <w:gridCol w:w="9895"/>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E2">
            <w:pPr>
              <w:widowControl w:val="1"/>
              <w:tabs>
                <w:tab w:val="left" w:leader="none" w:pos="4858"/>
              </w:tabs>
              <w:ind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Link de la publicación en temas sociales, orgullo y corresponsabilidad de la ciudad </w:t>
            </w:r>
          </w:p>
          <w:p w:rsidR="00000000" w:rsidDel="00000000" w:rsidP="00000000" w:rsidRDefault="00000000" w:rsidRPr="00000000" w14:paraId="000000E3">
            <w:pPr>
              <w:widowControl w:val="1"/>
              <w:tabs>
                <w:tab w:val="left" w:leader="none" w:pos="4858"/>
              </w:tabs>
              <w:ind w:hanging="2"/>
              <w:rPr>
                <w:rFonts w:ascii="Arial" w:cs="Arial" w:eastAsia="Arial" w:hAnsi="Arial"/>
                <w:b w:val="1"/>
                <w:sz w:val="18"/>
                <w:szCs w:val="18"/>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4">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5">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6">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7">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8">
            <w:pPr>
              <w:ind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9">
            <w:pPr>
              <w:ind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EA">
      <w:pPr>
        <w:widowControl w:val="1"/>
        <w:ind w:hanging="2"/>
        <w:rPr>
          <w:rFonts w:ascii="Arial" w:cs="Arial" w:eastAsia="Arial" w:hAnsi="Arial"/>
          <w:sz w:val="18"/>
          <w:szCs w:val="1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1"/>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0ED">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-59688</wp:posOffset>
                </wp:positionH>
                <wp:positionV relativeFrom="paragraph">
                  <wp:posOffset>221615</wp:posOffset>
                </wp:positionV>
                <wp:extent cx="810697" cy="839309"/>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w:t>
          </w:r>
          <w:r w:rsidDel="00000000" w:rsidR="00000000" w:rsidRPr="00000000">
            <w:rPr>
              <w:rFonts w:ascii="Arial" w:cs="Arial" w:eastAsia="Arial" w:hAnsi="Arial"/>
              <w:b w:val="1"/>
              <w:sz w:val="22"/>
              <w:szCs w:val="22"/>
              <w:rtl w:val="0"/>
            </w:rPr>
            <w:t xml:space="preserve">L PROYECTO AUDIOVISUAL</w:t>
          </w:r>
          <w:r w:rsidDel="00000000" w:rsidR="00000000" w:rsidRPr="00000000">
            <w:rPr>
              <w:rtl w:val="0"/>
            </w:rPr>
          </w:r>
        </w:p>
        <w:p w:rsidR="00000000" w:rsidDel="00000000" w:rsidP="00000000" w:rsidRDefault="00000000" w:rsidRPr="00000000" w14:paraId="000000F6">
          <w:pPr>
            <w:ind w:left="0" w:hanging="2"/>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FB">
    <w:pPr>
      <w:tabs>
        <w:tab w:val="left" w:leader="none" w:pos="8760"/>
      </w:tabs>
      <w:spacing w:before="72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9" w:customStyle="1">
    <w:name w:val="Table Normal"/>
    <w:next w:val="TableNormal6"/>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9"/>
    <w:tblPr>
      <w:tblStyleRowBandSize w:val="1"/>
      <w:tblStyleColBandSize w:val="1"/>
      <w:tblCellMar>
        <w:left w:w="70.0" w:type="dxa"/>
        <w:right w:w="70.0" w:type="dxa"/>
      </w:tblCellMar>
    </w:tblPr>
  </w:style>
  <w:style w:type="table" w:styleId="a0" w:customStyle="1">
    <w:basedOn w:val="TableNormal9"/>
    <w:tblPr>
      <w:tblStyleRowBandSize w:val="1"/>
      <w:tblStyleColBandSize w:val="1"/>
      <w:tblCellMar>
        <w:left w:w="113.0" w:type="dxa"/>
        <w:right w:w="108.0" w:type="dxa"/>
      </w:tblCellMar>
    </w:tblPr>
  </w:style>
  <w:style w:type="table" w:styleId="a1" w:customStyle="1">
    <w:basedOn w:val="TableNormal9"/>
    <w:tblPr>
      <w:tblStyleRowBandSize w:val="1"/>
      <w:tblStyleColBandSize w:val="1"/>
      <w:tblCellMar>
        <w:left w:w="113.0" w:type="dxa"/>
        <w:right w:w="108.0" w:type="dxa"/>
      </w:tblCellMar>
    </w:tblPr>
  </w:style>
  <w:style w:type="table" w:styleId="a2" w:customStyle="1">
    <w:basedOn w:val="TableNormal9"/>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left w:w="108.0" w:type="dxa"/>
        <w:right w:w="108.0" w:type="dxa"/>
      </w:tblCellMar>
    </w:tblPr>
  </w:style>
  <w:style w:type="table" w:styleId="a4" w:customStyle="1">
    <w:basedOn w:val="TableNormal9"/>
    <w:tblPr>
      <w:tblStyleRowBandSize w:val="1"/>
      <w:tblStyleColBandSize w:val="1"/>
      <w:tblCellMar>
        <w:left w:w="108.0" w:type="dxa"/>
        <w:right w:w="108.0" w:type="dxa"/>
      </w:tblCellMar>
    </w:tblPr>
  </w:style>
  <w:style w:type="table" w:styleId="a5" w:customStyle="1">
    <w:basedOn w:val="TableNormal9"/>
    <w:tblPr>
      <w:tblStyleRowBandSize w:val="1"/>
      <w:tblStyleColBandSize w:val="1"/>
      <w:tblCellMar>
        <w:left w:w="108.0" w:type="dxa"/>
        <w:right w:w="108.0" w:type="dxa"/>
      </w:tblCellMar>
    </w:tblPr>
  </w:style>
  <w:style w:type="table" w:styleId="a6" w:customStyle="1">
    <w:basedOn w:val="TableNormal9"/>
    <w:tblPr>
      <w:tblStyleRowBandSize w:val="1"/>
      <w:tblStyleColBandSize w:val="1"/>
      <w:tblCellMar>
        <w:top w:w="100.0" w:type="dxa"/>
        <w:left w:w="100.0" w:type="dxa"/>
        <w:bottom w:w="100.0" w:type="dxa"/>
        <w:right w:w="100.0" w:type="dxa"/>
      </w:tblCellMar>
    </w:tblPr>
  </w:style>
  <w:style w:type="table" w:styleId="a7" w:customStyle="1">
    <w:basedOn w:val="TableNormal9"/>
    <w:tblPr>
      <w:tblStyleRowBandSize w:val="1"/>
      <w:tblStyleColBandSize w:val="1"/>
      <w:tblCellMar>
        <w:top w:w="100.0" w:type="dxa"/>
        <w:left w:w="100.0" w:type="dxa"/>
        <w:bottom w:w="100.0" w:type="dxa"/>
        <w:right w:w="100.0" w:type="dxa"/>
      </w:tblCellMar>
    </w:tblPr>
  </w:style>
  <w:style w:type="table" w:styleId="a8" w:customStyle="1">
    <w:basedOn w:val="TableNormal9"/>
    <w:tblPr>
      <w:tblStyleRowBandSize w:val="1"/>
      <w:tblStyleColBandSize w:val="1"/>
      <w:tblCellMar>
        <w:top w:w="100.0" w:type="dxa"/>
        <w:left w:w="100.0" w:type="dxa"/>
        <w:bottom w:w="100.0" w:type="dxa"/>
        <w:right w:w="100.0" w:type="dxa"/>
      </w:tblCellMar>
    </w:tblPr>
  </w:style>
  <w:style w:type="table" w:styleId="a9" w:customStyle="1">
    <w:basedOn w:val="TableNormal9"/>
    <w:tblPr>
      <w:tblStyleRowBandSize w:val="1"/>
      <w:tblStyleColBandSize w:val="1"/>
      <w:tblCellMar>
        <w:top w:w="100.0" w:type="dxa"/>
        <w:left w:w="100.0" w:type="dxa"/>
        <w:bottom w:w="100.0" w:type="dxa"/>
        <w:right w:w="100.0" w:type="dxa"/>
      </w:tblCellMar>
    </w:tblPr>
  </w:style>
  <w:style w:type="table" w:styleId="aa" w:customStyle="1">
    <w:basedOn w:val="TableNormal9"/>
    <w:tblPr>
      <w:tblStyleRowBandSize w:val="1"/>
      <w:tblStyleColBandSize w:val="1"/>
      <w:tblCellMar>
        <w:top w:w="100.0" w:type="dxa"/>
        <w:left w:w="100.0" w:type="dxa"/>
        <w:bottom w:w="100.0" w:type="dxa"/>
        <w:right w:w="100.0" w:type="dxa"/>
      </w:tblCellMar>
    </w:tblPr>
  </w:style>
  <w:style w:type="table" w:styleId="ab" w:customStyle="1">
    <w:basedOn w:val="TableNormal9"/>
    <w:tblPr>
      <w:tblStyleRowBandSize w:val="1"/>
      <w:tblStyleColBandSize w:val="1"/>
      <w:tblCellMar>
        <w:top w:w="100.0" w:type="dxa"/>
        <w:left w:w="100.0" w:type="dxa"/>
        <w:bottom w:w="100.0" w:type="dxa"/>
        <w:right w:w="100.0" w:type="dxa"/>
      </w:tblCellMar>
    </w:tblPr>
  </w:style>
  <w:style w:type="table" w:styleId="ac" w:customStyle="1">
    <w:basedOn w:val="TableNormal9"/>
    <w:tblPr>
      <w:tblStyleRowBandSize w:val="1"/>
      <w:tblStyleColBandSize w:val="1"/>
      <w:tblCellMar>
        <w:top w:w="100.0" w:type="dxa"/>
        <w:left w:w="100.0" w:type="dxa"/>
        <w:bottom w:w="100.0" w:type="dxa"/>
        <w:right w:w="100.0" w:type="dxa"/>
      </w:tblCellMar>
    </w:tblPr>
  </w:style>
  <w:style w:type="table" w:styleId="ad" w:customStyle="1">
    <w:basedOn w:val="TableNormal9"/>
    <w:tblPr>
      <w:tblStyleRowBandSize w:val="1"/>
      <w:tblStyleColBandSize w:val="1"/>
      <w:tblCellMar>
        <w:top w:w="100.0" w:type="dxa"/>
        <w:left w:w="100.0" w:type="dxa"/>
        <w:bottom w:w="100.0" w:type="dxa"/>
        <w:right w:w="100.0" w:type="dxa"/>
      </w:tblCellMar>
    </w:tblPr>
  </w:style>
  <w:style w:type="table" w:styleId="ae" w:customStyle="1">
    <w:basedOn w:val="TableNormal9"/>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8"/>
    <w:tblPr>
      <w:tblStyleRowBandSize w:val="1"/>
      <w:tblStyleColBandSize w:val="1"/>
      <w:tblCellMar>
        <w:left w:w="115.0" w:type="dxa"/>
        <w:right w:w="115.0" w:type="dxa"/>
      </w:tblCellMar>
    </w:tblPr>
  </w:style>
  <w:style w:type="table" w:styleId="af0" w:customStyle="1">
    <w:basedOn w:val="TableNormal8"/>
    <w:tblPr>
      <w:tblStyleRowBandSize w:val="1"/>
      <w:tblStyleColBandSize w:val="1"/>
      <w:tblCellMar>
        <w:left w:w="115.0" w:type="dxa"/>
        <w:right w:w="115.0" w:type="dxa"/>
      </w:tblCellMar>
    </w:tblPr>
  </w:style>
  <w:style w:type="table" w:styleId="af1" w:customStyle="1">
    <w:basedOn w:val="TableNormal8"/>
    <w:tblPr>
      <w:tblStyleRowBandSize w:val="1"/>
      <w:tblStyleColBandSize w:val="1"/>
      <w:tblCellMar>
        <w:left w:w="115.0" w:type="dxa"/>
        <w:right w:w="115.0" w:type="dxa"/>
      </w:tblCellMar>
    </w:tblPr>
  </w:style>
  <w:style w:type="table" w:styleId="af2" w:customStyle="1">
    <w:basedOn w:val="TableNormal8"/>
    <w:tblPr>
      <w:tblStyleRowBandSize w:val="1"/>
      <w:tblStyleColBandSize w:val="1"/>
      <w:tblCellMar>
        <w:top w:w="100.0" w:type="dxa"/>
        <w:left w:w="100.0" w:type="dxa"/>
        <w:bottom w:w="100.0" w:type="dxa"/>
        <w:right w:w="100.0" w:type="dxa"/>
      </w:tblCellMar>
    </w:tblPr>
  </w:style>
  <w:style w:type="table" w:styleId="af3" w:customStyle="1">
    <w:basedOn w:val="TableNormal8"/>
    <w:tblPr>
      <w:tblStyleRowBandSize w:val="1"/>
      <w:tblStyleColBandSize w:val="1"/>
      <w:tblCellMar>
        <w:top w:w="100.0" w:type="dxa"/>
        <w:left w:w="100.0" w:type="dxa"/>
        <w:bottom w:w="100.0" w:type="dxa"/>
        <w:right w:w="100.0" w:type="dxa"/>
      </w:tblCellMar>
    </w:tblPr>
  </w:style>
  <w:style w:type="table" w:styleId="af4" w:customStyle="1">
    <w:basedOn w:val="TableNormal8"/>
    <w:tblPr>
      <w:tblStyleRowBandSize w:val="1"/>
      <w:tblStyleColBandSize w:val="1"/>
      <w:tblCellMar>
        <w:top w:w="100.0" w:type="dxa"/>
        <w:left w:w="100.0" w:type="dxa"/>
        <w:bottom w:w="100.0" w:type="dxa"/>
        <w:right w:w="100.0" w:type="dxa"/>
      </w:tblCellMar>
    </w:tblPr>
  </w:style>
  <w:style w:type="table" w:styleId="af5" w:customStyle="1">
    <w:basedOn w:val="TableNormal8"/>
    <w:tblPr>
      <w:tblStyleRowBandSize w:val="1"/>
      <w:tblStyleColBandSize w:val="1"/>
      <w:tblCellMar>
        <w:top w:w="100.0" w:type="dxa"/>
        <w:left w:w="100.0" w:type="dxa"/>
        <w:bottom w:w="100.0" w:type="dxa"/>
        <w:right w:w="100.0" w:type="dxa"/>
      </w:tblCellMar>
    </w:tblPr>
  </w:style>
  <w:style w:type="table" w:styleId="af6" w:customStyle="1">
    <w:basedOn w:val="TableNormal8"/>
    <w:tblPr>
      <w:tblStyleRowBandSize w:val="1"/>
      <w:tblStyleColBandSize w:val="1"/>
      <w:tblCellMar>
        <w:left w:w="115.0" w:type="dxa"/>
        <w:right w:w="115.0" w:type="dxa"/>
      </w:tblCellMar>
    </w:tblPr>
  </w:style>
  <w:style w:type="table" w:styleId="af7" w:customStyle="1">
    <w:basedOn w:val="TableNormal8"/>
    <w:tblPr>
      <w:tblStyleRowBandSize w:val="1"/>
      <w:tblStyleColBandSize w:val="1"/>
      <w:tblCellMar>
        <w:left w:w="115.0" w:type="dxa"/>
        <w:right w:w="115.0" w:type="dxa"/>
      </w:tblCellMar>
    </w:tblPr>
  </w:style>
  <w:style w:type="table" w:styleId="af8" w:customStyle="1">
    <w:basedOn w:val="TableNormal8"/>
    <w:tblPr>
      <w:tblStyleRowBandSize w:val="1"/>
      <w:tblStyleColBandSize w:val="1"/>
      <w:tblCellMar>
        <w:top w:w="100.0" w:type="dxa"/>
        <w:left w:w="100.0" w:type="dxa"/>
        <w:bottom w:w="100.0" w:type="dxa"/>
        <w:right w:w="100.0" w:type="dxa"/>
      </w:tblCellMar>
    </w:tblPr>
  </w:style>
  <w:style w:type="table" w:styleId="af9" w:customStyle="1">
    <w:basedOn w:val="TableNormal9"/>
    <w:tblPr>
      <w:tblStyleRowBandSize w:val="1"/>
      <w:tblStyleColBandSize w:val="1"/>
      <w:tblCellMar>
        <w:left w:w="115.0" w:type="dxa"/>
        <w:right w:w="115.0" w:type="dxa"/>
      </w:tblCellMar>
    </w:tblPr>
  </w:style>
  <w:style w:type="table" w:styleId="afa" w:customStyle="1">
    <w:basedOn w:val="TableNormal9"/>
    <w:tblPr>
      <w:tblStyleRowBandSize w:val="1"/>
      <w:tblStyleColBandSize w:val="1"/>
      <w:tblCellMar>
        <w:left w:w="115.0" w:type="dxa"/>
        <w:right w:w="115.0" w:type="dxa"/>
      </w:tblCellMar>
    </w:tblPr>
  </w:style>
  <w:style w:type="table" w:styleId="afb" w:customStyle="1">
    <w:basedOn w:val="TableNormal9"/>
    <w:tblPr>
      <w:tblStyleRowBandSize w:val="1"/>
      <w:tblStyleColBandSize w:val="1"/>
      <w:tblCellMar>
        <w:left w:w="115.0" w:type="dxa"/>
        <w:right w:w="115.0" w:type="dxa"/>
      </w:tblCellMar>
    </w:tblPr>
  </w:style>
  <w:style w:type="table" w:styleId="afc" w:customStyle="1">
    <w:basedOn w:val="TableNormal9"/>
    <w:tblPr>
      <w:tblStyleRowBandSize w:val="1"/>
      <w:tblStyleColBandSize w:val="1"/>
      <w:tblCellMar>
        <w:left w:w="115.0" w:type="dxa"/>
        <w:right w:w="115.0" w:type="dxa"/>
      </w:tblCellMar>
    </w:tblPr>
  </w:style>
  <w:style w:type="table" w:styleId="afd" w:customStyle="1">
    <w:basedOn w:val="TableNormal9"/>
    <w:tblPr>
      <w:tblStyleRowBandSize w:val="1"/>
      <w:tblStyleColBandSize w:val="1"/>
      <w:tblCellMar>
        <w:top w:w="100.0" w:type="dxa"/>
        <w:left w:w="100.0" w:type="dxa"/>
        <w:bottom w:w="100.0" w:type="dxa"/>
        <w:right w:w="100.0" w:type="dxa"/>
      </w:tblCellMar>
    </w:tblPr>
  </w:style>
  <w:style w:type="table" w:styleId="afe" w:customStyle="1">
    <w:basedOn w:val="TableNormal9"/>
    <w:tblPr>
      <w:tblStyleRowBandSize w:val="1"/>
      <w:tblStyleColBandSize w:val="1"/>
      <w:tblCellMar>
        <w:top w:w="100.0" w:type="dxa"/>
        <w:left w:w="100.0" w:type="dxa"/>
        <w:bottom w:w="100.0" w:type="dxa"/>
        <w:right w:w="100.0" w:type="dxa"/>
      </w:tblCellMar>
    </w:tblPr>
  </w:style>
  <w:style w:type="table" w:styleId="aff" w:customStyle="1">
    <w:basedOn w:val="TableNormal9"/>
    <w:tblPr>
      <w:tblStyleRowBandSize w:val="1"/>
      <w:tblStyleColBandSize w:val="1"/>
      <w:tblCellMar>
        <w:top w:w="100.0" w:type="dxa"/>
        <w:left w:w="100.0" w:type="dxa"/>
        <w:bottom w:w="100.0" w:type="dxa"/>
        <w:right w:w="100.0" w:type="dxa"/>
      </w:tblCellMar>
    </w:tblPr>
  </w:style>
  <w:style w:type="table" w:styleId="aff0" w:customStyle="1">
    <w:basedOn w:val="TableNormal9"/>
    <w:tblPr>
      <w:tblStyleRowBandSize w:val="1"/>
      <w:tblStyleColBandSize w:val="1"/>
      <w:tblCellMar>
        <w:top w:w="100.0" w:type="dxa"/>
        <w:left w:w="100.0" w:type="dxa"/>
        <w:bottom w:w="100.0" w:type="dxa"/>
        <w:right w:w="100.0" w:type="dxa"/>
      </w:tblCellMar>
    </w:tblPr>
  </w:style>
  <w:style w:type="table" w:styleId="aff1" w:customStyle="1">
    <w:basedOn w:val="TableNormal9"/>
    <w:tblPr>
      <w:tblStyleRowBandSize w:val="1"/>
      <w:tblStyleColBandSize w:val="1"/>
      <w:tblCellMar>
        <w:top w:w="100.0" w:type="dxa"/>
        <w:left w:w="100.0" w:type="dxa"/>
        <w:bottom w:w="100.0" w:type="dxa"/>
        <w:right w:w="100.0" w:type="dxa"/>
      </w:tblCellMar>
    </w:tblPr>
  </w:style>
  <w:style w:type="table" w:styleId="aff2" w:customStyle="1">
    <w:basedOn w:val="TableNormal9"/>
    <w:tblPr>
      <w:tblStyleRowBandSize w:val="1"/>
      <w:tblStyleColBandSize w:val="1"/>
      <w:tblCellMar>
        <w:top w:w="100.0" w:type="dxa"/>
        <w:left w:w="100.0" w:type="dxa"/>
        <w:bottom w:w="100.0" w:type="dxa"/>
        <w:right w:w="100.0" w:type="dxa"/>
      </w:tblCellMar>
    </w:tblPr>
  </w:style>
  <w:style w:type="table" w:styleId="aff3" w:customStyle="1">
    <w:basedOn w:val="TableNormal9"/>
    <w:tblPr>
      <w:tblStyleRowBandSize w:val="1"/>
      <w:tblStyleColBandSize w:val="1"/>
      <w:tblCellMar>
        <w:top w:w="100.0" w:type="dxa"/>
        <w:left w:w="100.0" w:type="dxa"/>
        <w:bottom w:w="100.0" w:type="dxa"/>
        <w:right w:w="100.0" w:type="dxa"/>
      </w:tblCellMar>
    </w:tblPr>
  </w:style>
  <w:style w:type="table" w:styleId="aff4" w:customStyle="1">
    <w:basedOn w:val="TableNormal9"/>
    <w:tblPr>
      <w:tblStyleRowBandSize w:val="1"/>
      <w:tblStyleColBandSize w:val="1"/>
      <w:tblCellMar>
        <w:top w:w="100.0" w:type="dxa"/>
        <w:left w:w="100.0" w:type="dxa"/>
        <w:bottom w:w="100.0" w:type="dxa"/>
        <w:right w:w="100.0" w:type="dxa"/>
      </w:tblCellMar>
    </w:tblPr>
  </w:style>
  <w:style w:type="table" w:styleId="aff5" w:customStyle="1">
    <w:basedOn w:val="TableNormal9"/>
    <w:tblPr>
      <w:tblStyleRowBandSize w:val="1"/>
      <w:tblStyleColBandSize w:val="1"/>
      <w:tblCellMar>
        <w:top w:w="100.0" w:type="dxa"/>
        <w:left w:w="100.0" w:type="dxa"/>
        <w:bottom w:w="100.0" w:type="dxa"/>
        <w:right w:w="100.0" w:type="dxa"/>
      </w:tblCellMar>
    </w:tblPr>
  </w:style>
  <w:style w:type="table" w:styleId="aff6" w:customStyle="1">
    <w:basedOn w:val="TableNormal9"/>
    <w:tblPr>
      <w:tblStyleRowBandSize w:val="1"/>
      <w:tblStyleColBandSize w:val="1"/>
      <w:tblCellMar>
        <w:top w:w="100.0" w:type="dxa"/>
        <w:left w:w="100.0" w:type="dxa"/>
        <w:bottom w:w="100.0" w:type="dxa"/>
        <w:right w:w="100.0" w:type="dxa"/>
      </w:tblCellMar>
    </w:tblPr>
  </w:style>
  <w:style w:type="table" w:styleId="aff7" w:customStyle="1">
    <w:basedOn w:val="TableNormal9"/>
    <w:tblPr>
      <w:tblStyleRowBandSize w:val="1"/>
      <w:tblStyleColBandSize w:val="1"/>
      <w:tblCellMar>
        <w:top w:w="100.0" w:type="dxa"/>
        <w:left w:w="100.0" w:type="dxa"/>
        <w:bottom w:w="100.0" w:type="dxa"/>
        <w:right w:w="100.0" w:type="dxa"/>
      </w:tblCellMar>
    </w:tblPr>
  </w:style>
  <w:style w:type="table" w:styleId="aff8" w:customStyle="1">
    <w:basedOn w:val="TableNormal9"/>
    <w:tblPr>
      <w:tblStyleRowBandSize w:val="1"/>
      <w:tblStyleColBandSize w:val="1"/>
      <w:tblCellMar>
        <w:top w:w="100.0" w:type="dxa"/>
        <w:left w:w="100.0" w:type="dxa"/>
        <w:bottom w:w="100.0" w:type="dxa"/>
        <w:right w:w="100.0" w:type="dxa"/>
      </w:tblCellMar>
    </w:tblPr>
  </w:style>
  <w:style w:type="table" w:styleId="aff9" w:customStyle="1">
    <w:basedOn w:val="TableNormal9"/>
    <w:tblPr>
      <w:tblStyleRowBandSize w:val="1"/>
      <w:tblStyleColBandSize w:val="1"/>
      <w:tblCellMar>
        <w:top w:w="100.0" w:type="dxa"/>
        <w:left w:w="100.0" w:type="dxa"/>
        <w:bottom w:w="100.0" w:type="dxa"/>
        <w:right w:w="100.0" w:type="dxa"/>
      </w:tblCellMar>
    </w:tblPr>
  </w:style>
  <w:style w:type="table" w:styleId="affa" w:customStyle="1">
    <w:basedOn w:val="TableNormal9"/>
    <w:tblPr>
      <w:tblStyleRowBandSize w:val="1"/>
      <w:tblStyleColBandSize w:val="1"/>
      <w:tblCellMar>
        <w:top w:w="100.0" w:type="dxa"/>
        <w:left w:w="100.0" w:type="dxa"/>
        <w:bottom w:w="100.0" w:type="dxa"/>
        <w:right w:w="100.0" w:type="dxa"/>
      </w:tblCellMar>
    </w:tblPr>
  </w:style>
  <w:style w:type="table" w:styleId="affb" w:customStyle="1">
    <w:basedOn w:val="TableNormal9"/>
    <w:tblPr>
      <w:tblStyleRowBandSize w:val="1"/>
      <w:tblStyleColBandSize w:val="1"/>
      <w:tblCellMar>
        <w:top w:w="100.0" w:type="dxa"/>
        <w:left w:w="100.0" w:type="dxa"/>
        <w:bottom w:w="100.0" w:type="dxa"/>
        <w:right w:w="100.0" w:type="dxa"/>
      </w:tblCellMar>
    </w:tblPr>
  </w:style>
  <w:style w:type="table" w:styleId="affc" w:customStyle="1">
    <w:basedOn w:val="TableNormal9"/>
    <w:tblPr>
      <w:tblStyleRowBandSize w:val="1"/>
      <w:tblStyleColBandSize w:val="1"/>
      <w:tblCellMar>
        <w:top w:w="100.0" w:type="dxa"/>
        <w:left w:w="100.0" w:type="dxa"/>
        <w:bottom w:w="100.0" w:type="dxa"/>
        <w:right w:w="100.0" w:type="dxa"/>
      </w:tblCellMar>
    </w:tblPr>
  </w:style>
  <w:style w:type="table" w:styleId="affd" w:customStyle="1">
    <w:basedOn w:val="TableNormal9"/>
    <w:tblPr>
      <w:tblStyleRowBandSize w:val="1"/>
      <w:tblStyleColBandSize w:val="1"/>
      <w:tblCellMar>
        <w:top w:w="100.0" w:type="dxa"/>
        <w:left w:w="100.0" w:type="dxa"/>
        <w:bottom w:w="100.0" w:type="dxa"/>
        <w:right w:w="100.0" w:type="dxa"/>
      </w:tblCellMar>
    </w:tblPr>
  </w:style>
  <w:style w:type="table" w:styleId="affe" w:customStyle="1">
    <w:basedOn w:val="TableNormal9"/>
    <w:tblPr>
      <w:tblStyleRowBandSize w:val="1"/>
      <w:tblStyleColBandSize w:val="1"/>
      <w:tblCellMar>
        <w:top w:w="100.0" w:type="dxa"/>
        <w:left w:w="100.0" w:type="dxa"/>
        <w:bottom w:w="100.0" w:type="dxa"/>
        <w:right w:w="100.0" w:type="dxa"/>
      </w:tblCellMar>
    </w:tblPr>
  </w:style>
  <w:style w:type="table" w:styleId="afff" w:customStyle="1">
    <w:basedOn w:val="TableNormal9"/>
    <w:tblPr>
      <w:tblStyleRowBandSize w:val="1"/>
      <w:tblStyleColBandSize w:val="1"/>
      <w:tblCellMar>
        <w:top w:w="100.0" w:type="dxa"/>
        <w:left w:w="100.0" w:type="dxa"/>
        <w:bottom w:w="100.0" w:type="dxa"/>
        <w:right w:w="100.0" w:type="dxa"/>
      </w:tblCellMar>
    </w:tblPr>
  </w:style>
  <w:style w:type="table" w:styleId="afff0" w:customStyle="1">
    <w:basedOn w:val="TableNormal9"/>
    <w:tblPr>
      <w:tblStyleRowBandSize w:val="1"/>
      <w:tblStyleColBandSize w:val="1"/>
      <w:tblCellMar>
        <w:top w:w="100.0" w:type="dxa"/>
        <w:left w:w="100.0" w:type="dxa"/>
        <w:bottom w:w="100.0" w:type="dxa"/>
        <w:right w:w="100.0" w:type="dxa"/>
      </w:tblCellMar>
    </w:tblPr>
  </w:style>
  <w:style w:type="table" w:styleId="afff1" w:customStyle="1">
    <w:basedOn w:val="TableNormal9"/>
    <w:tblPr>
      <w:tblStyleRowBandSize w:val="1"/>
      <w:tblStyleColBandSize w:val="1"/>
      <w:tblCellMar>
        <w:top w:w="100.0" w:type="dxa"/>
        <w:left w:w="100.0" w:type="dxa"/>
        <w:bottom w:w="100.0" w:type="dxa"/>
        <w:right w:w="100.0" w:type="dxa"/>
      </w:tblCellMar>
    </w:tblPr>
  </w:style>
  <w:style w:type="table" w:styleId="afff2" w:customStyle="1">
    <w:basedOn w:val="TableNormal5"/>
    <w:tblPr>
      <w:tblStyleRowBandSize w:val="1"/>
      <w:tblStyleColBandSize w:val="1"/>
      <w:tblCellMar>
        <w:top w:w="100.0" w:type="dxa"/>
        <w:left w:w="100.0" w:type="dxa"/>
        <w:bottom w:w="100.0" w:type="dxa"/>
        <w:right w:w="100.0" w:type="dxa"/>
      </w:tblCellMar>
    </w:tblPr>
  </w:style>
  <w:style w:type="table" w:styleId="afff3" w:customStyle="1">
    <w:basedOn w:val="TableNormal5"/>
    <w:tblPr>
      <w:tblStyleRowBandSize w:val="1"/>
      <w:tblStyleColBandSize w:val="1"/>
      <w:tblCellMar>
        <w:top w:w="100.0" w:type="dxa"/>
        <w:left w:w="100.0" w:type="dxa"/>
        <w:bottom w:w="100.0" w:type="dxa"/>
        <w:right w:w="100.0" w:type="dxa"/>
      </w:tblCellMar>
    </w:tblPr>
  </w:style>
  <w:style w:type="table" w:styleId="afff4" w:customStyle="1">
    <w:basedOn w:val="TableNormal5"/>
    <w:tblPr>
      <w:tblStyleRowBandSize w:val="1"/>
      <w:tblStyleColBandSize w:val="1"/>
      <w:tblCellMar>
        <w:top w:w="100.0" w:type="dxa"/>
        <w:left w:w="100.0" w:type="dxa"/>
        <w:bottom w:w="100.0" w:type="dxa"/>
        <w:right w:w="100.0" w:type="dxa"/>
      </w:tblCellMar>
    </w:tblPr>
  </w:style>
  <w:style w:type="table" w:styleId="afff5" w:customStyle="1">
    <w:basedOn w:val="TableNormal5"/>
    <w:tblPr>
      <w:tblStyleRowBandSize w:val="1"/>
      <w:tblStyleColBandSize w:val="1"/>
      <w:tblCellMar>
        <w:top w:w="100.0" w:type="dxa"/>
        <w:left w:w="100.0" w:type="dxa"/>
        <w:bottom w:w="100.0" w:type="dxa"/>
        <w:right w:w="100.0" w:type="dxa"/>
      </w:tblCellMar>
    </w:tblPr>
  </w:style>
  <w:style w:type="table" w:styleId="afff6" w:customStyle="1">
    <w:basedOn w:val="TableNormal5"/>
    <w:tblPr>
      <w:tblStyleRowBandSize w:val="1"/>
      <w:tblStyleColBandSize w:val="1"/>
      <w:tblCellMar>
        <w:top w:w="100.0" w:type="dxa"/>
        <w:left w:w="100.0" w:type="dxa"/>
        <w:bottom w:w="100.0" w:type="dxa"/>
        <w:right w:w="100.0" w:type="dxa"/>
      </w:tblCellMar>
    </w:tblPr>
  </w:style>
  <w:style w:type="table" w:styleId="afff7" w:customStyle="1">
    <w:basedOn w:val="TableNormal5"/>
    <w:tblPr>
      <w:tblStyleRowBandSize w:val="1"/>
      <w:tblStyleColBandSize w:val="1"/>
      <w:tblCellMar>
        <w:top w:w="100.0" w:type="dxa"/>
        <w:left w:w="100.0" w:type="dxa"/>
        <w:bottom w:w="100.0" w:type="dxa"/>
        <w:right w:w="100.0" w:type="dxa"/>
      </w:tblCellMar>
    </w:tblPr>
  </w:style>
  <w:style w:type="table" w:styleId="afff8" w:customStyle="1">
    <w:basedOn w:val="TableNormal5"/>
    <w:tblPr>
      <w:tblStyleRowBandSize w:val="1"/>
      <w:tblStyleColBandSize w:val="1"/>
      <w:tblCellMar>
        <w:top w:w="100.0" w:type="dxa"/>
        <w:left w:w="100.0" w:type="dxa"/>
        <w:bottom w:w="100.0" w:type="dxa"/>
        <w:right w:w="100.0" w:type="dxa"/>
      </w:tblCellMar>
    </w:tblPr>
  </w:style>
  <w:style w:type="table" w:styleId="afff9" w:customStyle="1">
    <w:basedOn w:val="TableNormal5"/>
    <w:tblPr>
      <w:tblStyleRowBandSize w:val="1"/>
      <w:tblStyleColBandSize w:val="1"/>
      <w:tblCellMar>
        <w:top w:w="100.0" w:type="dxa"/>
        <w:left w:w="100.0" w:type="dxa"/>
        <w:bottom w:w="100.0" w:type="dxa"/>
        <w:right w:w="100.0" w:type="dxa"/>
      </w:tblCellMar>
    </w:tblPr>
  </w:style>
  <w:style w:type="table" w:styleId="afffa" w:customStyle="1">
    <w:basedOn w:val="TableNormal5"/>
    <w:tblPr>
      <w:tblStyleRowBandSize w:val="1"/>
      <w:tblStyleColBandSize w:val="1"/>
      <w:tblCellMar>
        <w:top w:w="100.0" w:type="dxa"/>
        <w:left w:w="100.0" w:type="dxa"/>
        <w:bottom w:w="100.0" w:type="dxa"/>
        <w:right w:w="100.0" w:type="dxa"/>
      </w:tblCellMar>
    </w:tblPr>
  </w:style>
  <w:style w:type="table" w:styleId="afffb" w:customStyle="1">
    <w:basedOn w:val="TableNormal5"/>
    <w:tblPr>
      <w:tblStyleRowBandSize w:val="1"/>
      <w:tblStyleColBandSize w:val="1"/>
      <w:tblCellMar>
        <w:top w:w="100.0" w:type="dxa"/>
        <w:left w:w="100.0" w:type="dxa"/>
        <w:bottom w:w="100.0" w:type="dxa"/>
        <w:right w:w="100.0" w:type="dxa"/>
      </w:tblCellMar>
    </w:tblPr>
  </w:style>
  <w:style w:type="table" w:styleId="afffc" w:customStyle="1">
    <w:basedOn w:val="TableNormal5"/>
    <w:tblPr>
      <w:tblStyleRowBandSize w:val="1"/>
      <w:tblStyleColBandSize w:val="1"/>
      <w:tblCellMar>
        <w:top w:w="100.0" w:type="dxa"/>
        <w:left w:w="100.0" w:type="dxa"/>
        <w:bottom w:w="100.0" w:type="dxa"/>
        <w:right w:w="100.0" w:type="dxa"/>
      </w:tblCellMar>
    </w:tblPr>
  </w:style>
  <w:style w:type="table" w:styleId="afffd" w:customStyle="1">
    <w:basedOn w:val="TableNormal5"/>
    <w:tblPr>
      <w:tblStyleRowBandSize w:val="1"/>
      <w:tblStyleColBandSize w:val="1"/>
      <w:tblCellMar>
        <w:top w:w="100.0" w:type="dxa"/>
        <w:left w:w="100.0" w:type="dxa"/>
        <w:bottom w:w="100.0" w:type="dxa"/>
        <w:right w:w="100.0" w:type="dxa"/>
      </w:tblCellMar>
    </w:tblPr>
  </w:style>
  <w:style w:type="table" w:styleId="afffe" w:customStyle="1">
    <w:basedOn w:val="TableNormal5"/>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UnresolvedMention" w:customStyle="1">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4"/>
    <w:tblPr>
      <w:tblStyleRowBandSize w:val="1"/>
      <w:tblStyleColBandSize w:val="1"/>
      <w:tblCellMar>
        <w:top w:w="100.0" w:type="dxa"/>
        <w:left w:w="100.0" w:type="dxa"/>
        <w:bottom w:w="100.0" w:type="dxa"/>
        <w:right w:w="100.0" w:type="dxa"/>
      </w:tblCellMar>
    </w:tblPr>
  </w:style>
  <w:style w:type="table" w:styleId="affff0" w:customStyle="1">
    <w:basedOn w:val="TableNormal4"/>
    <w:tblPr>
      <w:tblStyleRowBandSize w:val="1"/>
      <w:tblStyleColBandSize w:val="1"/>
      <w:tblCellMar>
        <w:top w:w="100.0" w:type="dxa"/>
        <w:left w:w="100.0" w:type="dxa"/>
        <w:bottom w:w="100.0" w:type="dxa"/>
        <w:right w:w="100.0" w:type="dxa"/>
      </w:tblCellMar>
    </w:tblPr>
  </w:style>
  <w:style w:type="table" w:styleId="affff1" w:customStyle="1">
    <w:basedOn w:val="TableNormal4"/>
    <w:tblPr>
      <w:tblStyleRowBandSize w:val="1"/>
      <w:tblStyleColBandSize w:val="1"/>
      <w:tblCellMar>
        <w:top w:w="100.0" w:type="dxa"/>
        <w:left w:w="100.0" w:type="dxa"/>
        <w:bottom w:w="100.0" w:type="dxa"/>
        <w:right w:w="100.0" w:type="dxa"/>
      </w:tblCellMar>
    </w:tblPr>
  </w:style>
  <w:style w:type="table" w:styleId="affff2" w:customStyle="1">
    <w:basedOn w:val="TableNormal4"/>
    <w:tblPr>
      <w:tblStyleRowBandSize w:val="1"/>
      <w:tblStyleColBandSize w:val="1"/>
      <w:tblCellMar>
        <w:top w:w="100.0" w:type="dxa"/>
        <w:left w:w="100.0" w:type="dxa"/>
        <w:bottom w:w="100.0" w:type="dxa"/>
        <w:right w:w="100.0" w:type="dxa"/>
      </w:tblCellMar>
    </w:tblPr>
  </w:style>
  <w:style w:type="table" w:styleId="affff3" w:customStyle="1">
    <w:basedOn w:val="TableNormal4"/>
    <w:tblPr>
      <w:tblStyleRowBandSize w:val="1"/>
      <w:tblStyleColBandSize w:val="1"/>
      <w:tblCellMar>
        <w:top w:w="100.0" w:type="dxa"/>
        <w:left w:w="100.0" w:type="dxa"/>
        <w:bottom w:w="100.0" w:type="dxa"/>
        <w:right w:w="100.0" w:type="dxa"/>
      </w:tblCellMar>
    </w:tblPr>
  </w:style>
  <w:style w:type="table" w:styleId="affff4" w:customStyle="1">
    <w:basedOn w:val="TableNormal4"/>
    <w:tblPr>
      <w:tblStyleRowBandSize w:val="1"/>
      <w:tblStyleColBandSize w:val="1"/>
      <w:tblCellMar>
        <w:top w:w="100.0" w:type="dxa"/>
        <w:left w:w="100.0" w:type="dxa"/>
        <w:bottom w:w="100.0" w:type="dxa"/>
        <w:right w:w="100.0" w:type="dxa"/>
      </w:tblCellMar>
    </w:tblPr>
  </w:style>
  <w:style w:type="table" w:styleId="affff5" w:customStyle="1">
    <w:basedOn w:val="TableNormal4"/>
    <w:tblPr>
      <w:tblStyleRowBandSize w:val="1"/>
      <w:tblStyleColBandSize w:val="1"/>
      <w:tblCellMar>
        <w:top w:w="100.0" w:type="dxa"/>
        <w:left w:w="100.0" w:type="dxa"/>
        <w:bottom w:w="100.0" w:type="dxa"/>
        <w:right w:w="100.0" w:type="dxa"/>
      </w:tblCellMar>
    </w:tblPr>
  </w:style>
  <w:style w:type="table" w:styleId="affff6" w:customStyle="1">
    <w:basedOn w:val="TableNormal4"/>
    <w:tblPr>
      <w:tblStyleRowBandSize w:val="1"/>
      <w:tblStyleColBandSize w:val="1"/>
      <w:tblCellMar>
        <w:top w:w="100.0" w:type="dxa"/>
        <w:left w:w="100.0" w:type="dxa"/>
        <w:bottom w:w="100.0" w:type="dxa"/>
        <w:right w:w="100.0" w:type="dxa"/>
      </w:tblCellMar>
    </w:tblPr>
  </w:style>
  <w:style w:type="table" w:styleId="affff7" w:customStyle="1">
    <w:basedOn w:val="TableNormal4"/>
    <w:tblPr>
      <w:tblStyleRowBandSize w:val="1"/>
      <w:tblStyleColBandSize w:val="1"/>
      <w:tblCellMar>
        <w:top w:w="100.0" w:type="dxa"/>
        <w:left w:w="100.0" w:type="dxa"/>
        <w:bottom w:w="100.0" w:type="dxa"/>
        <w:right w:w="100.0" w:type="dxa"/>
      </w:tblCellMar>
    </w:tblPr>
  </w:style>
  <w:style w:type="table" w:styleId="affff8" w:customStyle="1">
    <w:basedOn w:val="TableNormal4"/>
    <w:tblPr>
      <w:tblStyleRowBandSize w:val="1"/>
      <w:tblStyleColBandSize w:val="1"/>
      <w:tblCellMar>
        <w:top w:w="100.0" w:type="dxa"/>
        <w:left w:w="100.0" w:type="dxa"/>
        <w:bottom w:w="100.0" w:type="dxa"/>
        <w:right w:w="100.0" w:type="dxa"/>
      </w:tblCellMar>
    </w:tblPr>
  </w:style>
  <w:style w:type="table" w:styleId="affff9" w:customStyle="1">
    <w:basedOn w:val="TableNormal4"/>
    <w:tblPr>
      <w:tblStyleRowBandSize w:val="1"/>
      <w:tblStyleColBandSize w:val="1"/>
      <w:tblCellMar>
        <w:top w:w="100.0" w:type="dxa"/>
        <w:left w:w="100.0" w:type="dxa"/>
        <w:bottom w:w="100.0" w:type="dxa"/>
        <w:right w:w="100.0" w:type="dxa"/>
      </w:tblCellMar>
    </w:tblPr>
  </w:style>
  <w:style w:type="table" w:styleId="affffa" w:customStyle="1">
    <w:basedOn w:val="TableNormal4"/>
    <w:tblPr>
      <w:tblStyleRowBandSize w:val="1"/>
      <w:tblStyleColBandSize w:val="1"/>
      <w:tblCellMar>
        <w:top w:w="100.0" w:type="dxa"/>
        <w:left w:w="100.0" w:type="dxa"/>
        <w:bottom w:w="100.0" w:type="dxa"/>
        <w:right w:w="100.0" w:type="dxa"/>
      </w:tblCellMar>
    </w:tblPr>
  </w:style>
  <w:style w:type="table" w:styleId="affffb" w:customStyle="1">
    <w:basedOn w:val="TableNormal4"/>
    <w:tblPr>
      <w:tblStyleRowBandSize w:val="1"/>
      <w:tblStyleColBandSize w:val="1"/>
      <w:tblCellMar>
        <w:top w:w="100.0" w:type="dxa"/>
        <w:left w:w="100.0" w:type="dxa"/>
        <w:bottom w:w="100.0" w:type="dxa"/>
        <w:right w:w="100.0" w:type="dxa"/>
      </w:tblCellMar>
    </w:tblPr>
  </w:style>
  <w:style w:type="table" w:styleId="affffc" w:customStyle="1">
    <w:basedOn w:val="TableNormal4"/>
    <w:tblPr>
      <w:tblStyleRowBandSize w:val="1"/>
      <w:tblStyleColBandSize w:val="1"/>
      <w:tblCellMar>
        <w:top w:w="100.0" w:type="dxa"/>
        <w:left w:w="100.0" w:type="dxa"/>
        <w:bottom w:w="100.0" w:type="dxa"/>
        <w:right w:w="100.0" w:type="dxa"/>
      </w:tblCellMar>
    </w:tblPr>
  </w:style>
  <w:style w:type="table" w:styleId="affffd" w:customStyle="1">
    <w:basedOn w:val="TableNormal3"/>
    <w:tblPr>
      <w:tblStyleRowBandSize w:val="1"/>
      <w:tblStyleColBandSize w:val="1"/>
      <w:tblCellMar>
        <w:top w:w="100.0" w:type="dxa"/>
        <w:left w:w="100.0" w:type="dxa"/>
        <w:bottom w:w="100.0" w:type="dxa"/>
        <w:right w:w="100.0" w:type="dxa"/>
      </w:tblCellMar>
    </w:tblPr>
  </w:style>
  <w:style w:type="table" w:styleId="affffe" w:customStyle="1">
    <w:basedOn w:val="TableNormal3"/>
    <w:tblPr>
      <w:tblStyleRowBandSize w:val="1"/>
      <w:tblStyleColBandSize w:val="1"/>
      <w:tblCellMar>
        <w:top w:w="100.0" w:type="dxa"/>
        <w:left w:w="100.0" w:type="dxa"/>
        <w:bottom w:w="100.0" w:type="dxa"/>
        <w:right w:w="100.0" w:type="dxa"/>
      </w:tblCellMar>
    </w:tblPr>
  </w:style>
  <w:style w:type="table" w:styleId="afffff" w:customStyle="1">
    <w:basedOn w:val="TableNormal3"/>
    <w:tblPr>
      <w:tblStyleRowBandSize w:val="1"/>
      <w:tblStyleColBandSize w:val="1"/>
      <w:tblCellMar>
        <w:top w:w="100.0" w:type="dxa"/>
        <w:left w:w="100.0" w:type="dxa"/>
        <w:bottom w:w="100.0" w:type="dxa"/>
        <w:right w:w="100.0" w:type="dxa"/>
      </w:tblCellMar>
    </w:tblPr>
  </w:style>
  <w:style w:type="table" w:styleId="afffff0" w:customStyle="1">
    <w:basedOn w:val="TableNormal3"/>
    <w:tblPr>
      <w:tblStyleRowBandSize w:val="1"/>
      <w:tblStyleColBandSize w:val="1"/>
      <w:tblCellMar>
        <w:top w:w="100.0" w:type="dxa"/>
        <w:left w:w="100.0" w:type="dxa"/>
        <w:bottom w:w="100.0" w:type="dxa"/>
        <w:right w:w="100.0" w:type="dxa"/>
      </w:tblCellMar>
    </w:tblPr>
  </w:style>
  <w:style w:type="table" w:styleId="afffff1" w:customStyle="1">
    <w:basedOn w:val="TableNormal3"/>
    <w:tblPr>
      <w:tblStyleRowBandSize w:val="1"/>
      <w:tblStyleColBandSize w:val="1"/>
      <w:tblCellMar>
        <w:top w:w="100.0" w:type="dxa"/>
        <w:left w:w="100.0" w:type="dxa"/>
        <w:bottom w:w="100.0" w:type="dxa"/>
        <w:right w:w="100.0" w:type="dxa"/>
      </w:tblCellMar>
    </w:tblPr>
  </w:style>
  <w:style w:type="table" w:styleId="afffff2" w:customStyle="1">
    <w:basedOn w:val="TableNormal3"/>
    <w:tblPr>
      <w:tblStyleRowBandSize w:val="1"/>
      <w:tblStyleColBandSize w:val="1"/>
      <w:tblCellMar>
        <w:top w:w="100.0" w:type="dxa"/>
        <w:left w:w="100.0" w:type="dxa"/>
        <w:bottom w:w="100.0" w:type="dxa"/>
        <w:right w:w="100.0" w:type="dxa"/>
      </w:tblCellMar>
    </w:tblPr>
  </w:style>
  <w:style w:type="table" w:styleId="afffff3" w:customStyle="1">
    <w:basedOn w:val="TableNormal3"/>
    <w:tblPr>
      <w:tblStyleRowBandSize w:val="1"/>
      <w:tblStyleColBandSize w:val="1"/>
      <w:tblCellMar>
        <w:left w:w="70.0" w:type="dxa"/>
        <w:right w:w="70.0" w:type="dxa"/>
      </w:tblCellMar>
    </w:tblPr>
  </w:style>
  <w:style w:type="table" w:styleId="afffff4" w:customStyle="1">
    <w:basedOn w:val="TableNormal3"/>
    <w:tblPr>
      <w:tblStyleRowBandSize w:val="1"/>
      <w:tblStyleColBandSize w:val="1"/>
      <w:tblCellMar>
        <w:top w:w="100.0" w:type="dxa"/>
        <w:left w:w="100.0" w:type="dxa"/>
        <w:bottom w:w="100.0" w:type="dxa"/>
        <w:right w:w="100.0" w:type="dxa"/>
      </w:tblCellMar>
    </w:tblPr>
  </w:style>
  <w:style w:type="table" w:styleId="afffff5" w:customStyle="1">
    <w:basedOn w:val="TableNormal3"/>
    <w:tblPr>
      <w:tblStyleRowBandSize w:val="1"/>
      <w:tblStyleColBandSize w:val="1"/>
      <w:tblCellMar>
        <w:top w:w="100.0" w:type="dxa"/>
        <w:left w:w="100.0" w:type="dxa"/>
        <w:bottom w:w="100.0" w:type="dxa"/>
        <w:right w:w="100.0" w:type="dxa"/>
      </w:tblCellMar>
    </w:tblPr>
  </w:style>
  <w:style w:type="table" w:styleId="afffff6" w:customStyle="1">
    <w:basedOn w:val="TableNormal3"/>
    <w:tblPr>
      <w:tblStyleRowBandSize w:val="1"/>
      <w:tblStyleColBandSize w:val="1"/>
      <w:tblCellMar>
        <w:top w:w="100.0" w:type="dxa"/>
        <w:left w:w="100.0" w:type="dxa"/>
        <w:bottom w:w="100.0" w:type="dxa"/>
        <w:right w:w="100.0" w:type="dxa"/>
      </w:tblCellMar>
    </w:tblPr>
  </w:style>
  <w:style w:type="table" w:styleId="afffff7" w:customStyle="1">
    <w:basedOn w:val="TableNormal3"/>
    <w:tblPr>
      <w:tblStyleRowBandSize w:val="1"/>
      <w:tblStyleColBandSize w:val="1"/>
      <w:tblCellMar>
        <w:top w:w="100.0" w:type="dxa"/>
        <w:left w:w="100.0" w:type="dxa"/>
        <w:bottom w:w="100.0" w:type="dxa"/>
        <w:right w:w="100.0" w:type="dxa"/>
      </w:tblCellMar>
    </w:tblPr>
  </w:style>
  <w:style w:type="table" w:styleId="afffff8" w:customStyle="1">
    <w:basedOn w:val="TableNormal3"/>
    <w:tblPr>
      <w:tblStyleRowBandSize w:val="1"/>
      <w:tblStyleColBandSize w:val="1"/>
      <w:tblCellMar>
        <w:top w:w="100.0" w:type="dxa"/>
        <w:left w:w="100.0" w:type="dxa"/>
        <w:bottom w:w="100.0" w:type="dxa"/>
        <w:right w:w="100.0" w:type="dxa"/>
      </w:tblCellMar>
    </w:tblPr>
  </w:style>
  <w:style w:type="table" w:styleId="afffff9" w:customStyle="1">
    <w:basedOn w:val="TableNormal3"/>
    <w:tblPr>
      <w:tblStyleRowBandSize w:val="1"/>
      <w:tblStyleColBandSize w:val="1"/>
      <w:tblCellMar>
        <w:top w:w="100.0" w:type="dxa"/>
        <w:left w:w="100.0" w:type="dxa"/>
        <w:bottom w:w="100.0" w:type="dxa"/>
        <w:right w:w="100.0" w:type="dxa"/>
      </w:tblCellMar>
    </w:tblPr>
  </w:style>
  <w:style w:type="table" w:styleId="afffffa" w:customStyle="1">
    <w:basedOn w:val="TableNormal2"/>
    <w:tblPr>
      <w:tblStyleRowBandSize w:val="1"/>
      <w:tblStyleColBandSize w:val="1"/>
      <w:tblCellMar>
        <w:left w:w="115.0" w:type="dxa"/>
        <w:right w:w="115.0" w:type="dxa"/>
      </w:tblCellMar>
    </w:tblPr>
  </w:style>
  <w:style w:type="table" w:styleId="afffffb" w:customStyle="1">
    <w:basedOn w:val="TableNormal2"/>
    <w:tblPr>
      <w:tblStyleRowBandSize w:val="1"/>
      <w:tblStyleColBandSize w:val="1"/>
      <w:tblCellMar>
        <w:top w:w="100.0" w:type="dxa"/>
        <w:left w:w="100.0" w:type="dxa"/>
        <w:bottom w:w="100.0" w:type="dxa"/>
        <w:right w:w="100.0" w:type="dxa"/>
      </w:tblCellMar>
    </w:tblPr>
  </w:style>
  <w:style w:type="table" w:styleId="afffffc" w:customStyle="1">
    <w:basedOn w:val="TableNormal2"/>
    <w:tblPr>
      <w:tblStyleRowBandSize w:val="1"/>
      <w:tblStyleColBandSize w:val="1"/>
      <w:tblCellMar>
        <w:top w:w="100.0" w:type="dxa"/>
        <w:left w:w="100.0" w:type="dxa"/>
        <w:bottom w:w="100.0" w:type="dxa"/>
        <w:right w:w="100.0" w:type="dxa"/>
      </w:tblCellMar>
    </w:tblPr>
  </w:style>
  <w:style w:type="table" w:styleId="afffffd" w:customStyle="1">
    <w:basedOn w:val="TableNormal2"/>
    <w:tblPr>
      <w:tblStyleRowBandSize w:val="1"/>
      <w:tblStyleColBandSize w:val="1"/>
      <w:tblCellMar>
        <w:top w:w="100.0" w:type="dxa"/>
        <w:left w:w="100.0" w:type="dxa"/>
        <w:bottom w:w="100.0" w:type="dxa"/>
        <w:right w:w="100.0" w:type="dxa"/>
      </w:tblCellMar>
    </w:tblPr>
  </w:style>
  <w:style w:type="table" w:styleId="afffffe" w:customStyle="1">
    <w:basedOn w:val="TableNormal2"/>
    <w:tblPr>
      <w:tblStyleRowBandSize w:val="1"/>
      <w:tblStyleColBandSize w:val="1"/>
      <w:tblCellMar>
        <w:top w:w="100.0" w:type="dxa"/>
        <w:left w:w="100.0" w:type="dxa"/>
        <w:bottom w:w="100.0" w:type="dxa"/>
        <w:right w:w="100.0" w:type="dxa"/>
      </w:tblCellMar>
    </w:tblPr>
  </w:style>
  <w:style w:type="table" w:styleId="affffff" w:customStyle="1">
    <w:basedOn w:val="TableNormal2"/>
    <w:tblPr>
      <w:tblStyleRowBandSize w:val="1"/>
      <w:tblStyleColBandSize w:val="1"/>
      <w:tblCellMar>
        <w:top w:w="100.0" w:type="dxa"/>
        <w:left w:w="100.0" w:type="dxa"/>
        <w:bottom w:w="100.0" w:type="dxa"/>
        <w:right w:w="100.0" w:type="dxa"/>
      </w:tblCellMar>
    </w:tblPr>
  </w:style>
  <w:style w:type="table" w:styleId="affffff0" w:customStyle="1">
    <w:basedOn w:val="TableNormal2"/>
    <w:tblPr>
      <w:tblStyleRowBandSize w:val="1"/>
      <w:tblStyleColBandSize w:val="1"/>
      <w:tblCellMar>
        <w:top w:w="100.0" w:type="dxa"/>
        <w:left w:w="100.0" w:type="dxa"/>
        <w:bottom w:w="100.0" w:type="dxa"/>
        <w:right w:w="100.0" w:type="dxa"/>
      </w:tblCellMar>
    </w:tblPr>
  </w:style>
  <w:style w:type="table" w:styleId="affffff1" w:customStyle="1">
    <w:basedOn w:val="TableNormal2"/>
    <w:tblPr>
      <w:tblStyleRowBandSize w:val="1"/>
      <w:tblStyleColBandSize w:val="1"/>
      <w:tblCellMar>
        <w:top w:w="100.0" w:type="dxa"/>
        <w:left w:w="100.0" w:type="dxa"/>
        <w:bottom w:w="100.0" w:type="dxa"/>
        <w:right w:w="100.0" w:type="dxa"/>
      </w:tblCellMar>
    </w:tblPr>
  </w:style>
  <w:style w:type="table" w:styleId="affffff2" w:customStyle="1">
    <w:basedOn w:val="TableNormal2"/>
    <w:tblPr>
      <w:tblStyleRowBandSize w:val="1"/>
      <w:tblStyleColBandSize w:val="1"/>
      <w:tblCellMar>
        <w:top w:w="100.0" w:type="dxa"/>
        <w:left w:w="100.0" w:type="dxa"/>
        <w:bottom w:w="100.0" w:type="dxa"/>
        <w:right w:w="100.0" w:type="dxa"/>
      </w:tblCellMar>
    </w:tblPr>
  </w:style>
  <w:style w:type="table" w:styleId="affffff3" w:customStyle="1">
    <w:basedOn w:val="TableNormal2"/>
    <w:tblPr>
      <w:tblStyleRowBandSize w:val="1"/>
      <w:tblStyleColBandSize w:val="1"/>
      <w:tblCellMar>
        <w:top w:w="100.0" w:type="dxa"/>
        <w:left w:w="100.0" w:type="dxa"/>
        <w:bottom w:w="100.0" w:type="dxa"/>
        <w:right w:w="100.0" w:type="dxa"/>
      </w:tblCellMar>
    </w:tblPr>
  </w:style>
  <w:style w:type="table" w:styleId="affffff4" w:customStyle="1">
    <w:basedOn w:val="TableNormal2"/>
    <w:tblPr>
      <w:tblStyleRowBandSize w:val="1"/>
      <w:tblStyleColBandSize w:val="1"/>
      <w:tblCellMar>
        <w:top w:w="100.0" w:type="dxa"/>
        <w:left w:w="100.0" w:type="dxa"/>
        <w:bottom w:w="100.0" w:type="dxa"/>
        <w:right w:w="100.0" w:type="dxa"/>
      </w:tblCellMar>
    </w:tblPr>
  </w:style>
  <w:style w:type="table" w:styleId="affffff5" w:customStyle="1">
    <w:basedOn w:val="TableNormal2"/>
    <w:tblPr>
      <w:tblStyleRowBandSize w:val="1"/>
      <w:tblStyleColBandSize w:val="1"/>
      <w:tblCellMar>
        <w:top w:w="100.0" w:type="dxa"/>
        <w:left w:w="100.0" w:type="dxa"/>
        <w:bottom w:w="100.0" w:type="dxa"/>
        <w:right w:w="100.0" w:type="dxa"/>
      </w:tblCellMar>
    </w:tblPr>
  </w:style>
  <w:style w:type="table" w:styleId="affffff6" w:customStyle="1">
    <w:basedOn w:val="TableNormal2"/>
    <w:tblPr>
      <w:tblStyleRowBandSize w:val="1"/>
      <w:tblStyleColBandSize w:val="1"/>
      <w:tblCellMar>
        <w:top w:w="100.0" w:type="dxa"/>
        <w:left w:w="100.0" w:type="dxa"/>
        <w:bottom w:w="100.0" w:type="dxa"/>
        <w:right w:w="100.0" w:type="dxa"/>
      </w:tblCellMar>
    </w:tblPr>
  </w:style>
  <w:style w:type="table" w:styleId="affffff7" w:customStyle="1">
    <w:basedOn w:val="TableNormal2"/>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top w:w="100.0" w:type="dxa"/>
        <w:left w:w="100.0" w:type="dxa"/>
        <w:bottom w:w="100.0" w:type="dxa"/>
        <w:right w:w="100.0" w:type="dxa"/>
      </w:tblCellMar>
    </w:tblPr>
  </w:style>
  <w:style w:type="table" w:styleId="affffffa" w:customStyle="1">
    <w:basedOn w:val="TableNormal1"/>
    <w:tblPr>
      <w:tblStyleRowBandSize w:val="1"/>
      <w:tblStyleColBandSize w:val="1"/>
      <w:tblCellMar>
        <w:top w:w="100.0" w:type="dxa"/>
        <w:left w:w="100.0" w:type="dxa"/>
        <w:bottom w:w="100.0" w:type="dxa"/>
        <w:right w:w="100.0" w:type="dxa"/>
      </w:tblCellMar>
    </w:tblPr>
  </w:style>
  <w:style w:type="table" w:styleId="affffffb" w:customStyle="1">
    <w:basedOn w:val="TableNormal1"/>
    <w:tblPr>
      <w:tblStyleRowBandSize w:val="1"/>
      <w:tblStyleColBandSize w:val="1"/>
      <w:tblCellMar>
        <w:top w:w="100.0" w:type="dxa"/>
        <w:left w:w="100.0" w:type="dxa"/>
        <w:bottom w:w="100.0" w:type="dxa"/>
        <w:right w:w="100.0" w:type="dxa"/>
      </w:tblCellMar>
    </w:tblPr>
  </w:style>
  <w:style w:type="table" w:styleId="affffffc" w:customStyle="1">
    <w:basedOn w:val="TableNormal1"/>
    <w:tblPr>
      <w:tblStyleRowBandSize w:val="1"/>
      <w:tblStyleColBandSize w:val="1"/>
      <w:tblCellMar>
        <w:top w:w="100.0" w:type="dxa"/>
        <w:left w:w="100.0" w:type="dxa"/>
        <w:bottom w:w="100.0" w:type="dxa"/>
        <w:right w:w="100.0" w:type="dxa"/>
      </w:tblCellMar>
    </w:tblPr>
  </w:style>
  <w:style w:type="table" w:styleId="affffffd" w:customStyle="1">
    <w:basedOn w:val="TableNormal1"/>
    <w:tblPr>
      <w:tblStyleRowBandSize w:val="1"/>
      <w:tblStyleColBandSize w:val="1"/>
      <w:tblCellMar>
        <w:top w:w="100.0" w:type="dxa"/>
        <w:left w:w="100.0" w:type="dxa"/>
        <w:bottom w:w="100.0" w:type="dxa"/>
        <w:right w:w="100.0" w:type="dxa"/>
      </w:tblCellMar>
    </w:tblPr>
  </w:style>
  <w:style w:type="table" w:styleId="affffffe" w:customStyle="1">
    <w:basedOn w:val="TableNormal1"/>
    <w:tblPr>
      <w:tblStyleRowBandSize w:val="1"/>
      <w:tblStyleColBandSize w:val="1"/>
      <w:tblCellMar>
        <w:top w:w="100.0" w:type="dxa"/>
        <w:left w:w="100.0" w:type="dxa"/>
        <w:bottom w:w="100.0" w:type="dxa"/>
        <w:right w:w="100.0" w:type="dxa"/>
      </w:tblCellMar>
    </w:tblPr>
  </w:style>
  <w:style w:type="table" w:styleId="afffffff" w:customStyle="1">
    <w:basedOn w:val="TableNormal1"/>
    <w:tblPr>
      <w:tblStyleRowBandSize w:val="1"/>
      <w:tblStyleColBandSize w:val="1"/>
      <w:tblCellMar>
        <w:top w:w="100.0" w:type="dxa"/>
        <w:left w:w="100.0" w:type="dxa"/>
        <w:bottom w:w="100.0" w:type="dxa"/>
        <w:right w:w="100.0" w:type="dxa"/>
      </w:tblCellMar>
    </w:tblPr>
  </w:style>
  <w:style w:type="table" w:styleId="afffffff0" w:customStyle="1">
    <w:basedOn w:val="TableNormal1"/>
    <w:tblPr>
      <w:tblStyleRowBandSize w:val="1"/>
      <w:tblStyleColBandSize w:val="1"/>
      <w:tblCellMar>
        <w:top w:w="100.0" w:type="dxa"/>
        <w:left w:w="100.0" w:type="dxa"/>
        <w:bottom w:w="100.0" w:type="dxa"/>
        <w:right w:w="100.0" w:type="dxa"/>
      </w:tblCellMar>
    </w:tblPr>
  </w:style>
  <w:style w:type="table" w:styleId="afffffff1" w:customStyle="1">
    <w:basedOn w:val="TableNormal1"/>
    <w:tblPr>
      <w:tblStyleRowBandSize w:val="1"/>
      <w:tblStyleColBandSize w:val="1"/>
      <w:tblCellMar>
        <w:top w:w="100.0" w:type="dxa"/>
        <w:left w:w="100.0" w:type="dxa"/>
        <w:bottom w:w="100.0" w:type="dxa"/>
        <w:right w:w="100.0" w:type="dxa"/>
      </w:tblCellMar>
    </w:tblPr>
  </w:style>
  <w:style w:type="table" w:styleId="afffffff2" w:customStyle="1">
    <w:basedOn w:val="TableNormal1"/>
    <w:tblPr>
      <w:tblStyleRowBandSize w:val="1"/>
      <w:tblStyleColBandSize w:val="1"/>
      <w:tblCellMar>
        <w:top w:w="100.0" w:type="dxa"/>
        <w:left w:w="100.0" w:type="dxa"/>
        <w:bottom w:w="100.0" w:type="dxa"/>
        <w:right w:w="100.0" w:type="dxa"/>
      </w:tblCellMar>
    </w:tblPr>
  </w:style>
  <w:style w:type="table" w:styleId="afffffff3" w:customStyle="1">
    <w:basedOn w:val="TableNormal1"/>
    <w:tblPr>
      <w:tblStyleRowBandSize w:val="1"/>
      <w:tblStyleColBandSize w:val="1"/>
      <w:tblCellMar>
        <w:top w:w="100.0" w:type="dxa"/>
        <w:left w:w="100.0" w:type="dxa"/>
        <w:bottom w:w="100.0" w:type="dxa"/>
        <w:right w:w="100.0" w:type="dxa"/>
      </w:tblCellMar>
    </w:tblPr>
  </w:style>
  <w:style w:type="table" w:styleId="afffffff4" w:customStyle="1">
    <w:basedOn w:val="TableNormal1"/>
    <w:tblPr>
      <w:tblStyleRowBandSize w:val="1"/>
      <w:tblStyleColBandSize w:val="1"/>
      <w:tblCellMar>
        <w:top w:w="100.0" w:type="dxa"/>
        <w:left w:w="100.0" w:type="dxa"/>
        <w:bottom w:w="100.0" w:type="dxa"/>
        <w:right w:w="100.0" w:type="dxa"/>
      </w:tblCellMar>
    </w:tblPr>
  </w:style>
  <w:style w:type="table" w:styleId="afffffff5" w:customStyle="1">
    <w:basedOn w:val="TableNormal1"/>
    <w:tblPr>
      <w:tblStyleRowBandSize w:val="1"/>
      <w:tblStyleColBandSize w:val="1"/>
      <w:tblCellMar>
        <w:top w:w="100.0" w:type="dxa"/>
        <w:left w:w="100.0" w:type="dxa"/>
        <w:bottom w:w="100.0" w:type="dxa"/>
        <w:right w:w="100.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afffffff7" w:customStyle="1">
    <w:basedOn w:val="TableNormal0"/>
    <w:tblPr>
      <w:tblStyleRowBandSize w:val="1"/>
      <w:tblStyleColBandSize w:val="1"/>
      <w:tblCellMar>
        <w:top w:w="15.0" w:type="dxa"/>
        <w:left w:w="15.0" w:type="dxa"/>
        <w:bottom w:w="15.0" w:type="dxa"/>
        <w:right w:w="15.0" w:type="dxa"/>
      </w:tblCellMar>
    </w:tblPr>
  </w:style>
  <w:style w:type="table" w:styleId="afffffff8" w:customStyle="1">
    <w:basedOn w:val="TableNormal0"/>
    <w:tblPr>
      <w:tblStyleRowBandSize w:val="1"/>
      <w:tblStyleColBandSize w:val="1"/>
      <w:tblCellMar>
        <w:top w:w="15.0" w:type="dxa"/>
        <w:left w:w="15.0" w:type="dxa"/>
        <w:bottom w:w="15.0" w:type="dxa"/>
        <w:right w:w="15.0" w:type="dxa"/>
      </w:tblCellMar>
    </w:tblPr>
  </w:style>
  <w:style w:type="table" w:styleId="afffffff9" w:customStyle="1">
    <w:basedOn w:val="TableNormal0"/>
    <w:tblPr>
      <w:tblStyleRowBandSize w:val="1"/>
      <w:tblStyleColBandSize w:val="1"/>
      <w:tblCellMar>
        <w:top w:w="100.0" w:type="dxa"/>
        <w:left w:w="100.0" w:type="dxa"/>
        <w:bottom w:w="100.0" w:type="dxa"/>
        <w:right w:w="100.0" w:type="dxa"/>
      </w:tblCellMar>
    </w:tblPr>
  </w:style>
  <w:style w:type="table" w:styleId="afffffffa" w:customStyle="1">
    <w:basedOn w:val="TableNormal0"/>
    <w:tblPr>
      <w:tblStyleRowBandSize w:val="1"/>
      <w:tblStyleColBandSize w:val="1"/>
      <w:tblCellMar>
        <w:top w:w="100.0" w:type="dxa"/>
        <w:left w:w="100.0" w:type="dxa"/>
        <w:bottom w:w="100.0" w:type="dxa"/>
        <w:right w:w="100.0" w:type="dxa"/>
      </w:tblCellMar>
    </w:tblPr>
  </w:style>
  <w:style w:type="table" w:styleId="afffffffb" w:customStyle="1">
    <w:basedOn w:val="TableNormal0"/>
    <w:tblPr>
      <w:tblStyleRowBandSize w:val="1"/>
      <w:tblStyleColBandSize w:val="1"/>
      <w:tblCellMar>
        <w:top w:w="100.0" w:type="dxa"/>
        <w:left w:w="100.0" w:type="dxa"/>
        <w:bottom w:w="100.0" w:type="dxa"/>
        <w:right w:w="100.0" w:type="dxa"/>
      </w:tblCellMar>
    </w:tblPr>
  </w:style>
  <w:style w:type="table" w:styleId="afffffffc" w:customStyle="1">
    <w:basedOn w:val="TableNormal0"/>
    <w:tblPr>
      <w:tblStyleRowBandSize w:val="1"/>
      <w:tblStyleColBandSize w:val="1"/>
      <w:tblCellMar>
        <w:top w:w="100.0" w:type="dxa"/>
        <w:left w:w="100.0" w:type="dxa"/>
        <w:bottom w:w="100.0" w:type="dxa"/>
        <w:right w:w="100.0" w:type="dxa"/>
      </w:tblCellMar>
    </w:tblPr>
  </w:style>
  <w:style w:type="table" w:styleId="afffffffd" w:customStyle="1">
    <w:basedOn w:val="TableNormal0"/>
    <w:tblPr>
      <w:tblStyleRowBandSize w:val="1"/>
      <w:tblStyleColBandSize w:val="1"/>
      <w:tblCellMar>
        <w:top w:w="100.0" w:type="dxa"/>
        <w:left w:w="100.0" w:type="dxa"/>
        <w:bottom w:w="100.0" w:type="dxa"/>
        <w:right w:w="100.0" w:type="dxa"/>
      </w:tblCellMar>
    </w:tblPr>
  </w:style>
  <w:style w:type="table" w:styleId="afffffffe" w:customStyle="1">
    <w:basedOn w:val="TableNormal0"/>
    <w:tblPr>
      <w:tblStyleRowBandSize w:val="1"/>
      <w:tblStyleColBandSize w:val="1"/>
      <w:tblCellMar>
        <w:top w:w="100.0" w:type="dxa"/>
        <w:left w:w="100.0" w:type="dxa"/>
        <w:bottom w:w="100.0" w:type="dxa"/>
        <w:right w:w="100.0" w:type="dxa"/>
      </w:tblCellMar>
    </w:tblPr>
  </w:style>
  <w:style w:type="table" w:styleId="affffffff" w:customStyle="1">
    <w:basedOn w:val="TableNormal0"/>
    <w:tblPr>
      <w:tblStyleRowBandSize w:val="1"/>
      <w:tblStyleColBandSize w:val="1"/>
      <w:tblCellMar>
        <w:top w:w="100.0" w:type="dxa"/>
        <w:left w:w="100.0" w:type="dxa"/>
        <w:bottom w:w="100.0" w:type="dxa"/>
        <w:right w:w="100.0" w:type="dxa"/>
      </w:tblCellMar>
    </w:tblPr>
  </w:style>
  <w:style w:type="table" w:styleId="affffffff0" w:customStyle="1">
    <w:basedOn w:val="TableNormal0"/>
    <w:tblPr>
      <w:tblStyleRowBandSize w:val="1"/>
      <w:tblStyleColBandSize w:val="1"/>
      <w:tblCellMar>
        <w:top w:w="100.0" w:type="dxa"/>
        <w:left w:w="100.0" w:type="dxa"/>
        <w:bottom w:w="100.0" w:type="dxa"/>
        <w:right w:w="100.0" w:type="dxa"/>
      </w:tblCellMar>
    </w:tblPr>
  </w:style>
  <w:style w:type="table" w:styleId="affffffff1" w:customStyle="1">
    <w:basedOn w:val="TableNormal0"/>
    <w:tblPr>
      <w:tblStyleRowBandSize w:val="1"/>
      <w:tblStyleColBandSize w:val="1"/>
      <w:tblCellMar>
        <w:top w:w="100.0" w:type="dxa"/>
        <w:left w:w="100.0" w:type="dxa"/>
        <w:bottom w:w="100.0" w:type="dxa"/>
        <w:right w:w="100.0" w:type="dxa"/>
      </w:tblCellMar>
    </w:tblPr>
  </w:style>
  <w:style w:type="table" w:styleId="affffffff2"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vocatorias@scrd.gov.co"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BOh1tMYpvo1oDNPBjcASt2NS0w==">CgMxLjAyDmgucWt2dXN6cWwxdDR1OABqLQoUc3VnZ2VzdC43ejI4M3pmbmlkb2ESFUplc3NpY2EgR2lyYWxkbyBTaWx2YWotChRzdWdnZXN0LnAzbW5td28xeThqbBIVSmVzc2ljYSBHaXJhbGRvIFNpbHZhai0KFHN1Z2dlc3QuZ2s4YnR2dzE0eGsyEhVKZXNzaWNhIEdpcmFsZG8gU2lsdmFqLQoUc3VnZ2VzdC4yZm13YjRqMjc2dngSFUplc3NpY2EgR2lyYWxkbyBTaWx2YWotChRzdWdnZXN0LnJmeTlzYngxMmRjahIVSmVzc2ljYSBHaXJhbGRvIFNpbHZhai0KFHN1Z2dlc3QuNncxdzRpMm9sOG42EhVKZXNzaWNhIEdpcmFsZG8gU2lsdmFyITE1NW8ta2lkMm5PR3ZoSE5TdklTSFRfY182OGJscnpL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2025-06-03T21:54:00Z</dcterms:created>
  <dc:creator>Zoad</dc:creator>
</cp:coreProperties>
</file>