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1A8A5F08" w:rsidR="00CF786A" w:rsidRDefault="00000000">
      <w:pPr>
        <w:widowControl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 de _________ de 202</w:t>
      </w:r>
      <w:r w:rsidR="005C6AB2">
        <w:rPr>
          <w:rFonts w:ascii="Arial" w:eastAsia="Arial" w:hAnsi="Arial" w:cs="Arial"/>
        </w:rPr>
        <w:t>6</w:t>
      </w:r>
    </w:p>
    <w:p w14:paraId="00000002" w14:textId="77777777" w:rsidR="00CF786A" w:rsidRDefault="00CF786A">
      <w:pPr>
        <w:jc w:val="both"/>
        <w:rPr>
          <w:rFonts w:ascii="Arial" w:eastAsia="Arial" w:hAnsi="Arial" w:cs="Arial"/>
        </w:rPr>
      </w:pPr>
    </w:p>
    <w:p w14:paraId="00000003" w14:textId="77777777" w:rsidR="00CF786A" w:rsidRDefault="00CF786A">
      <w:pPr>
        <w:jc w:val="both"/>
        <w:rPr>
          <w:rFonts w:ascii="Arial" w:eastAsia="Arial" w:hAnsi="Arial" w:cs="Arial"/>
        </w:rPr>
      </w:pPr>
    </w:p>
    <w:p w14:paraId="00000004" w14:textId="77777777" w:rsidR="00CF786A" w:rsidRDefault="00CF786A">
      <w:pPr>
        <w:jc w:val="both"/>
        <w:rPr>
          <w:rFonts w:ascii="Arial" w:eastAsia="Arial" w:hAnsi="Arial" w:cs="Arial"/>
        </w:rPr>
      </w:pPr>
    </w:p>
    <w:p w14:paraId="00000005" w14:textId="77777777" w:rsidR="00CF786A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Señores</w:t>
      </w:r>
    </w:p>
    <w:p w14:paraId="00000006" w14:textId="77777777" w:rsidR="00CF786A" w:rsidRDefault="0000000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INSTITUTO DISTRITAL DE LAS ARTES – IDARTES</w:t>
      </w:r>
    </w:p>
    <w:p w14:paraId="00000007" w14:textId="77777777" w:rsidR="00CF786A" w:rsidRDefault="00CF786A">
      <w:pPr>
        <w:jc w:val="both"/>
        <w:rPr>
          <w:rFonts w:ascii="Arial" w:eastAsia="Arial" w:hAnsi="Arial" w:cs="Arial"/>
          <w:b/>
        </w:rPr>
      </w:pPr>
    </w:p>
    <w:p w14:paraId="00000008" w14:textId="77777777" w:rsidR="00CF786A" w:rsidRDefault="00CF786A">
      <w:pPr>
        <w:jc w:val="both"/>
        <w:rPr>
          <w:rFonts w:ascii="Arial" w:eastAsia="Arial" w:hAnsi="Arial" w:cs="Arial"/>
          <w:b/>
        </w:rPr>
      </w:pPr>
    </w:p>
    <w:p w14:paraId="00000009" w14:textId="77777777" w:rsidR="00CF786A" w:rsidRDefault="00CF786A">
      <w:pPr>
        <w:jc w:val="both"/>
        <w:rPr>
          <w:rFonts w:ascii="Arial" w:eastAsia="Arial" w:hAnsi="Arial" w:cs="Arial"/>
          <w:b/>
        </w:rPr>
      </w:pPr>
    </w:p>
    <w:p w14:paraId="0000000A" w14:textId="77777777" w:rsidR="00CF786A" w:rsidRDefault="00CF786A">
      <w:pPr>
        <w:jc w:val="both"/>
        <w:rPr>
          <w:rFonts w:ascii="Arial" w:eastAsia="Arial" w:hAnsi="Arial" w:cs="Arial"/>
          <w:b/>
        </w:rPr>
      </w:pPr>
    </w:p>
    <w:p w14:paraId="0000000B" w14:textId="07BD34E9" w:rsidR="00CF786A" w:rsidRDefault="00000000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Yo ________________________________ identificado(a) con número de documento _______________ y en calidad de ganador(a) de la </w:t>
      </w:r>
      <w:r>
        <w:rPr>
          <w:rFonts w:ascii="Arial" w:eastAsia="Arial" w:hAnsi="Arial" w:cs="Arial"/>
          <w:b/>
        </w:rPr>
        <w:t>Invitación Cultural</w:t>
      </w:r>
      <w:r w:rsidR="001E5CEC">
        <w:rPr>
          <w:rFonts w:ascii="Arial" w:eastAsia="Arial" w:hAnsi="Arial" w:cs="Arial"/>
          <w:b/>
        </w:rPr>
        <w:t xml:space="preserve"> </w:t>
      </w:r>
      <w:r w:rsidR="005C6AB2">
        <w:rPr>
          <w:rFonts w:ascii="Arial" w:eastAsia="Arial" w:hAnsi="Arial" w:cs="Arial"/>
          <w:b/>
        </w:rPr>
        <w:t>Quinto</w:t>
      </w:r>
      <w:r w:rsidR="001E5CEC">
        <w:rPr>
          <w:rFonts w:ascii="Arial" w:eastAsia="Arial" w:hAnsi="Arial" w:cs="Arial"/>
          <w:b/>
        </w:rPr>
        <w:t xml:space="preserve"> Salón de Artistas</w:t>
      </w:r>
      <w:r>
        <w:rPr>
          <w:rFonts w:ascii="Arial" w:eastAsia="Arial" w:hAnsi="Arial" w:cs="Arial"/>
          <w:b/>
        </w:rPr>
        <w:t xml:space="preserve"> Arte a la KY 202</w:t>
      </w:r>
      <w:r w:rsidR="005C6AB2"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color w:val="000000"/>
        </w:rPr>
        <w:t>acepto y entiendo las siguientes condiciones y compromisos de participación que se expresan a continuación:</w:t>
      </w:r>
    </w:p>
    <w:p w14:paraId="0000000C" w14:textId="77777777" w:rsidR="00CF786A" w:rsidRDefault="00CF786A">
      <w:pPr>
        <w:jc w:val="both"/>
        <w:rPr>
          <w:rFonts w:ascii="Arial" w:eastAsia="Arial" w:hAnsi="Arial" w:cs="Arial"/>
          <w:color w:val="000000"/>
        </w:rPr>
      </w:pPr>
    </w:p>
    <w:p w14:paraId="0000000D" w14:textId="77777777" w:rsidR="00CF786A" w:rsidRDefault="00CF786A">
      <w:pPr>
        <w:jc w:val="both"/>
        <w:rPr>
          <w:color w:val="000000"/>
        </w:rPr>
      </w:pPr>
    </w:p>
    <w:p w14:paraId="0000000E" w14:textId="77777777" w:rsidR="00CF786A" w:rsidRDefault="00000000">
      <w:pPr>
        <w:widowControl/>
        <w:ind w:left="14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DEBERES DEL PARTICIPANTE:</w:t>
      </w:r>
    </w:p>
    <w:p w14:paraId="0000000F" w14:textId="77777777" w:rsidR="00CF786A" w:rsidRDefault="00CF786A">
      <w:pPr>
        <w:widowControl/>
        <w:ind w:left="140"/>
        <w:jc w:val="both"/>
        <w:rPr>
          <w:color w:val="000000"/>
        </w:rPr>
      </w:pPr>
    </w:p>
    <w:p w14:paraId="00000010" w14:textId="77777777" w:rsidR="00CF786A" w:rsidRDefault="00000000">
      <w:pPr>
        <w:widowControl/>
        <w:numPr>
          <w:ilvl w:val="0"/>
          <w:numId w:val="2"/>
        </w:numPr>
        <w:ind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Notificar al Instituto Distrital de las Artes -Idartes en caso de cualquier impedimento de fuerza mayor que le impida asistir al espacio de exhibición destinado por la misma entidad. </w:t>
      </w:r>
    </w:p>
    <w:p w14:paraId="00000011" w14:textId="77777777" w:rsidR="00CF786A" w:rsidRDefault="00000000">
      <w:pPr>
        <w:widowControl/>
        <w:numPr>
          <w:ilvl w:val="0"/>
          <w:numId w:val="2"/>
        </w:numPr>
        <w:ind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Acatar las indicaciones del personal de seguridad, logística y equipo del Instituto Distrital de las Artes -Idartes.</w:t>
      </w:r>
    </w:p>
    <w:p w14:paraId="00000012" w14:textId="77777777" w:rsidR="00CF786A" w:rsidRDefault="00000000">
      <w:pPr>
        <w:widowControl/>
        <w:numPr>
          <w:ilvl w:val="0"/>
          <w:numId w:val="2"/>
        </w:numPr>
        <w:ind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Respetar y cumplir los horarios de ejecución, montaje, ingreso, apertura, cierre y desmontaje del espacio de ejecución.</w:t>
      </w:r>
    </w:p>
    <w:p w14:paraId="00000013" w14:textId="715A3F7C" w:rsidR="00CF786A" w:rsidRDefault="00000000">
      <w:pPr>
        <w:widowControl/>
        <w:numPr>
          <w:ilvl w:val="0"/>
          <w:numId w:val="2"/>
        </w:numPr>
        <w:ind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Dar aviso de cualquier irregularidad que se presente en el espacio de </w:t>
      </w:r>
      <w:r w:rsidR="001E5CEC">
        <w:rPr>
          <w:rFonts w:ascii="Arial" w:eastAsia="Arial" w:hAnsi="Arial" w:cs="Arial"/>
        </w:rPr>
        <w:t>circulación</w:t>
      </w:r>
      <w:r>
        <w:rPr>
          <w:rFonts w:ascii="Arial" w:eastAsia="Arial" w:hAnsi="Arial" w:cs="Arial"/>
        </w:rPr>
        <w:t xml:space="preserve"> al equipo del Instituto Distrital de las Artes- Idartes.</w:t>
      </w:r>
    </w:p>
    <w:p w14:paraId="00000014" w14:textId="77777777" w:rsidR="00CF786A" w:rsidRDefault="00000000">
      <w:pPr>
        <w:widowControl/>
        <w:numPr>
          <w:ilvl w:val="0"/>
          <w:numId w:val="2"/>
        </w:numPr>
        <w:ind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Mantener limpio en todo momento el espacio de trabajo y así mismo entregarlo.</w:t>
      </w:r>
    </w:p>
    <w:p w14:paraId="00000015" w14:textId="77777777" w:rsidR="00CF786A" w:rsidRDefault="00000000">
      <w:pPr>
        <w:widowControl/>
        <w:numPr>
          <w:ilvl w:val="0"/>
          <w:numId w:val="2"/>
        </w:numPr>
        <w:ind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Hacer uso únicamente del espacio asignado por la entidad.</w:t>
      </w:r>
    </w:p>
    <w:p w14:paraId="00000016" w14:textId="77777777" w:rsidR="00CF786A" w:rsidRDefault="00CF786A">
      <w:pPr>
        <w:widowControl/>
        <w:ind w:left="720" w:right="120"/>
        <w:jc w:val="both"/>
        <w:rPr>
          <w:rFonts w:ascii="Arial" w:eastAsia="Arial" w:hAnsi="Arial" w:cs="Arial"/>
        </w:rPr>
      </w:pPr>
    </w:p>
    <w:p w14:paraId="00000017" w14:textId="77777777" w:rsidR="00CF786A" w:rsidRDefault="00CF786A">
      <w:pPr>
        <w:widowControl/>
        <w:jc w:val="both"/>
        <w:rPr>
          <w:color w:val="000000"/>
        </w:rPr>
      </w:pPr>
    </w:p>
    <w:p w14:paraId="00000018" w14:textId="77777777" w:rsidR="00CF786A" w:rsidRDefault="00000000">
      <w:pPr>
        <w:widowControl/>
        <w:ind w:firstLine="12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COMPRENDO Y ACEPTO QUE EN EL EVENTO:</w:t>
      </w:r>
    </w:p>
    <w:p w14:paraId="00000019" w14:textId="77777777" w:rsidR="00CF786A" w:rsidRDefault="00CF786A">
      <w:pPr>
        <w:widowControl/>
        <w:jc w:val="both"/>
        <w:rPr>
          <w:rFonts w:ascii="Arial" w:eastAsia="Arial" w:hAnsi="Arial" w:cs="Arial"/>
          <w:color w:val="000000"/>
        </w:rPr>
      </w:pPr>
    </w:p>
    <w:p w14:paraId="0000001A" w14:textId="77777777" w:rsidR="00CF786A" w:rsidRDefault="00000000">
      <w:pPr>
        <w:widowControl/>
        <w:numPr>
          <w:ilvl w:val="0"/>
          <w:numId w:val="1"/>
        </w:numPr>
        <w:ind w:right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 se permite portar camisetas o material alusivo a equipos de fútbol y/o partidos políticos, así como su comercialización durante </w:t>
      </w:r>
      <w:r>
        <w:rPr>
          <w:rFonts w:ascii="Arial" w:eastAsia="Arial" w:hAnsi="Arial" w:cs="Arial"/>
        </w:rPr>
        <w:t>la ejecución</w:t>
      </w:r>
      <w:r>
        <w:rPr>
          <w:rFonts w:ascii="Arial" w:eastAsia="Arial" w:hAnsi="Arial" w:cs="Arial"/>
          <w:color w:val="000000"/>
        </w:rPr>
        <w:t>.</w:t>
      </w:r>
    </w:p>
    <w:p w14:paraId="0000001B" w14:textId="77777777" w:rsidR="00CF786A" w:rsidRDefault="00000000">
      <w:pPr>
        <w:widowControl/>
        <w:numPr>
          <w:ilvl w:val="0"/>
          <w:numId w:val="1"/>
        </w:numPr>
        <w:ind w:right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 está</w:t>
      </w:r>
      <w:r>
        <w:rPr>
          <w:rFonts w:ascii="Arial" w:eastAsia="Arial" w:hAnsi="Arial" w:cs="Arial"/>
        </w:rPr>
        <w:t>n permitidos los elementos que no se haya informado previamente al Instituto Distrital de las Artes- Idartes en el espacio de ejecución.</w:t>
      </w:r>
    </w:p>
    <w:p w14:paraId="0000001C" w14:textId="77777777" w:rsidR="00CF786A" w:rsidRDefault="00000000">
      <w:pPr>
        <w:widowControl/>
        <w:numPr>
          <w:ilvl w:val="0"/>
          <w:numId w:val="1"/>
        </w:num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 se permite ingresar armas blancas o de fuego, objetos contundentes, corto punzantes o elementos que puedan lesionar a los asistentes a lo</w:t>
      </w:r>
      <w:r>
        <w:rPr>
          <w:rFonts w:ascii="Arial" w:eastAsia="Arial" w:hAnsi="Arial" w:cs="Arial"/>
        </w:rPr>
        <w:t>s espacios designados por la entidad para la ejecución</w:t>
      </w:r>
      <w:r>
        <w:rPr>
          <w:rFonts w:ascii="Arial" w:eastAsia="Arial" w:hAnsi="Arial" w:cs="Arial"/>
          <w:color w:val="000000"/>
        </w:rPr>
        <w:t>.</w:t>
      </w:r>
    </w:p>
    <w:p w14:paraId="0000001D" w14:textId="77777777" w:rsidR="00CF786A" w:rsidRDefault="00000000">
      <w:pPr>
        <w:widowControl/>
        <w:numPr>
          <w:ilvl w:val="0"/>
          <w:numId w:val="1"/>
        </w:num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Está </w:t>
      </w:r>
      <w:r>
        <w:rPr>
          <w:rFonts w:ascii="Arial" w:eastAsia="Arial" w:hAnsi="Arial" w:cs="Arial"/>
          <w:b/>
          <w:color w:val="000000"/>
        </w:rPr>
        <w:t>completamente prohibido</w:t>
      </w:r>
      <w:r>
        <w:rPr>
          <w:rFonts w:ascii="Arial" w:eastAsia="Arial" w:hAnsi="Arial" w:cs="Arial"/>
          <w:color w:val="000000"/>
        </w:rPr>
        <w:t xml:space="preserve"> el ingreso, venta y/o consumo de bebidas alcohólicas o sustancias psicoactivas en la zona. </w:t>
      </w:r>
      <w:r>
        <w:rPr>
          <w:rFonts w:ascii="Arial" w:eastAsia="Arial" w:hAnsi="Arial" w:cs="Arial"/>
          <w:b/>
          <w:color w:val="000000"/>
        </w:rPr>
        <w:t xml:space="preserve">El incumplimiento de este compromiso ocasionará el cierre inmediato del </w:t>
      </w:r>
      <w:r>
        <w:rPr>
          <w:rFonts w:ascii="Arial" w:eastAsia="Arial" w:hAnsi="Arial" w:cs="Arial"/>
          <w:b/>
        </w:rPr>
        <w:t>espacio de exhibición</w:t>
      </w:r>
      <w:r>
        <w:rPr>
          <w:rFonts w:ascii="Arial" w:eastAsia="Arial" w:hAnsi="Arial" w:cs="Arial"/>
          <w:b/>
          <w:color w:val="000000"/>
        </w:rPr>
        <w:t>, e inhabilitación para futuras invitaciones culturales.</w:t>
      </w:r>
    </w:p>
    <w:p w14:paraId="0000001E" w14:textId="77777777" w:rsidR="00CF786A" w:rsidRDefault="00000000">
      <w:pPr>
        <w:widowControl/>
        <w:numPr>
          <w:ilvl w:val="0"/>
          <w:numId w:val="1"/>
        </w:numPr>
        <w:ind w:right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El Idartes no se hace responsable de las pertenencias del </w:t>
      </w:r>
      <w:r>
        <w:rPr>
          <w:rFonts w:ascii="Arial" w:eastAsia="Arial" w:hAnsi="Arial" w:cs="Arial"/>
        </w:rPr>
        <w:t>espacio de ejecución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</w:rPr>
        <w:t>en todo caso el</w:t>
      </w:r>
      <w:r>
        <w:rPr>
          <w:rFonts w:ascii="Arial" w:eastAsia="Arial" w:hAnsi="Arial" w:cs="Arial"/>
          <w:color w:val="000000"/>
        </w:rPr>
        <w:t xml:space="preserve"> artista deberá tomar las medidas pertinentes para mantener segur</w:t>
      </w:r>
      <w:r>
        <w:rPr>
          <w:rFonts w:ascii="Arial" w:eastAsia="Arial" w:hAnsi="Arial" w:cs="Arial"/>
        </w:rPr>
        <w:t>o el espacio asignado</w:t>
      </w:r>
      <w:r>
        <w:rPr>
          <w:rFonts w:ascii="Arial" w:eastAsia="Arial" w:hAnsi="Arial" w:cs="Arial"/>
          <w:color w:val="000000"/>
        </w:rPr>
        <w:t xml:space="preserve">. Se recomienda vigilar con especial cuidado sus pertenencias y/o objetos de valor y no permitir que el </w:t>
      </w:r>
      <w:r>
        <w:rPr>
          <w:rFonts w:ascii="Arial" w:eastAsia="Arial" w:hAnsi="Arial" w:cs="Arial"/>
        </w:rPr>
        <w:t>espacio de exhibición</w:t>
      </w:r>
      <w:r>
        <w:rPr>
          <w:rFonts w:ascii="Arial" w:eastAsia="Arial" w:hAnsi="Arial" w:cs="Arial"/>
          <w:color w:val="000000"/>
        </w:rPr>
        <w:t xml:space="preserve"> permanezca sólo durante los horarios de atención.</w:t>
      </w:r>
    </w:p>
    <w:p w14:paraId="0000001F" w14:textId="77777777" w:rsidR="00CF786A" w:rsidRDefault="00000000">
      <w:pPr>
        <w:widowControl/>
        <w:numPr>
          <w:ilvl w:val="0"/>
          <w:numId w:val="1"/>
        </w:numPr>
        <w:ind w:right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 Idartes no asume ninguna responsabilidad sobre el nivel de ventas que alcance el artista.</w:t>
      </w:r>
    </w:p>
    <w:p w14:paraId="00000021" w14:textId="49EB3EF2" w:rsidR="00CF786A" w:rsidRDefault="00000000">
      <w:pPr>
        <w:widowControl/>
        <w:numPr>
          <w:ilvl w:val="0"/>
          <w:numId w:val="1"/>
        </w:numPr>
        <w:ind w:right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El incumplimiento de cualquiera de las condiciones incluidas en este documento </w:t>
      </w:r>
      <w:r>
        <w:rPr>
          <w:rFonts w:ascii="Arial" w:eastAsia="Arial" w:hAnsi="Arial" w:cs="Arial"/>
          <w:b/>
          <w:color w:val="000000"/>
        </w:rPr>
        <w:t xml:space="preserve">será motivo de la cancelación inmediata de la participación del artista en </w:t>
      </w:r>
      <w:r w:rsidR="001E5CEC">
        <w:rPr>
          <w:rFonts w:ascii="Arial" w:eastAsia="Arial" w:hAnsi="Arial" w:cs="Arial"/>
          <w:b/>
          <w:color w:val="000000"/>
        </w:rPr>
        <w:t>el proceso de ejecución de</w:t>
      </w:r>
      <w:r>
        <w:rPr>
          <w:rFonts w:ascii="Arial" w:eastAsia="Arial" w:hAnsi="Arial" w:cs="Arial"/>
          <w:b/>
          <w:color w:val="000000"/>
        </w:rPr>
        <w:t xml:space="preserve"> Invitación Cultural.</w:t>
      </w:r>
    </w:p>
    <w:p w14:paraId="00000022" w14:textId="77777777" w:rsidR="00CF786A" w:rsidRDefault="00000000">
      <w:pPr>
        <w:widowControl/>
        <w:numPr>
          <w:ilvl w:val="0"/>
          <w:numId w:val="1"/>
        </w:numPr>
        <w:ind w:right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Acepto la toma y uso de imágenes, videos o material de registro por parte del Idartes durante el desarrollo de la feria, así como su uso en las redes sociales o el fin que la entidad considere.</w:t>
      </w:r>
    </w:p>
    <w:p w14:paraId="00000023" w14:textId="77777777" w:rsidR="00CF786A" w:rsidRDefault="00000000">
      <w:pPr>
        <w:widowControl/>
        <w:numPr>
          <w:ilvl w:val="0"/>
          <w:numId w:val="1"/>
        </w:numPr>
        <w:ind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Acepto que el equipo del Instituto Distrital de las Artes -Idartes haga reportes diarios de mi asistencia con fines de dar cumplimiento a la iniciativa ganadora.</w:t>
      </w:r>
    </w:p>
    <w:p w14:paraId="00000024" w14:textId="77777777" w:rsidR="00CF786A" w:rsidRDefault="00000000">
      <w:pPr>
        <w:widowControl/>
        <w:numPr>
          <w:ilvl w:val="0"/>
          <w:numId w:val="1"/>
        </w:numPr>
        <w:ind w:right="12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Acepto que conozco y me comprometo a cumplir con todas las condiciones anteriormente descritas. </w:t>
      </w:r>
    </w:p>
    <w:p w14:paraId="00000025" w14:textId="77777777" w:rsidR="00CF786A" w:rsidRDefault="00CF786A">
      <w:pPr>
        <w:widowControl/>
        <w:ind w:left="720" w:right="120"/>
        <w:jc w:val="both"/>
        <w:rPr>
          <w:rFonts w:ascii="Arial" w:eastAsia="Arial" w:hAnsi="Arial" w:cs="Arial"/>
        </w:rPr>
      </w:pPr>
    </w:p>
    <w:p w14:paraId="00000026" w14:textId="77777777" w:rsidR="00CF786A" w:rsidRDefault="00CF786A">
      <w:pPr>
        <w:widowControl/>
        <w:ind w:left="720" w:right="120"/>
        <w:jc w:val="both"/>
        <w:rPr>
          <w:rFonts w:ascii="Arial" w:eastAsia="Arial" w:hAnsi="Arial" w:cs="Arial"/>
          <w:color w:val="000000"/>
        </w:rPr>
      </w:pPr>
    </w:p>
    <w:p w14:paraId="00000027" w14:textId="77777777" w:rsidR="00CF786A" w:rsidRDefault="00CF786A">
      <w:pPr>
        <w:widowControl/>
      </w:pPr>
    </w:p>
    <w:p w14:paraId="00000028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29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2A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2B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2C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2D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2E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2F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30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1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2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3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4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5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6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7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8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9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A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B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C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D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E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F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40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41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42" w14:textId="77777777" w:rsidR="00CF786A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Cordialmente,</w:t>
      </w:r>
    </w:p>
    <w:p w14:paraId="00000043" w14:textId="77777777" w:rsidR="00CF786A" w:rsidRDefault="00CF786A">
      <w:pPr>
        <w:jc w:val="both"/>
        <w:rPr>
          <w:rFonts w:ascii="Arial" w:eastAsia="Arial" w:hAnsi="Arial" w:cs="Arial"/>
        </w:rPr>
      </w:pPr>
    </w:p>
    <w:p w14:paraId="00000044" w14:textId="77777777" w:rsidR="00CF786A" w:rsidRDefault="00CF786A">
      <w:pPr>
        <w:jc w:val="both"/>
        <w:rPr>
          <w:rFonts w:ascii="Arial" w:eastAsia="Arial" w:hAnsi="Arial" w:cs="Arial"/>
        </w:rPr>
      </w:pPr>
    </w:p>
    <w:p w14:paraId="00000045" w14:textId="77777777" w:rsidR="00CF786A" w:rsidRDefault="00CF786A">
      <w:pPr>
        <w:jc w:val="both"/>
        <w:rPr>
          <w:rFonts w:ascii="Arial" w:eastAsia="Arial" w:hAnsi="Arial" w:cs="Arial"/>
        </w:rPr>
      </w:pPr>
      <w:bookmarkStart w:id="0" w:name="_heading=h.gjdgxs" w:colFirst="0" w:colLast="0"/>
      <w:bookmarkEnd w:id="0"/>
    </w:p>
    <w:p w14:paraId="00000046" w14:textId="77777777" w:rsidR="00CF786A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</w:t>
      </w:r>
    </w:p>
    <w:p w14:paraId="00000047" w14:textId="77777777" w:rsidR="00CF786A" w:rsidRDefault="00CF786A">
      <w:pPr>
        <w:jc w:val="both"/>
        <w:rPr>
          <w:rFonts w:ascii="Arial" w:eastAsia="Arial" w:hAnsi="Arial" w:cs="Arial"/>
          <w:color w:val="000000"/>
        </w:rPr>
      </w:pPr>
    </w:p>
    <w:p w14:paraId="00000048" w14:textId="77777777" w:rsidR="00CF786A" w:rsidRDefault="00000000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Nombre ____________________</w:t>
      </w:r>
    </w:p>
    <w:p w14:paraId="00000049" w14:textId="77777777" w:rsidR="00CF786A" w:rsidRDefault="00CF786A">
      <w:pPr>
        <w:jc w:val="both"/>
        <w:rPr>
          <w:rFonts w:ascii="Arial" w:eastAsia="Arial" w:hAnsi="Arial" w:cs="Arial"/>
        </w:rPr>
      </w:pPr>
    </w:p>
    <w:p w14:paraId="0000004A" w14:textId="77777777" w:rsidR="00CF786A" w:rsidRDefault="00000000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C.C./PPT</w:t>
      </w:r>
      <w:r>
        <w:rPr>
          <w:rFonts w:ascii="Arial" w:eastAsia="Arial" w:hAnsi="Arial" w:cs="Arial"/>
        </w:rPr>
        <w:t>/C.E.</w:t>
      </w:r>
      <w:r>
        <w:rPr>
          <w:rFonts w:ascii="Arial" w:eastAsia="Arial" w:hAnsi="Arial" w:cs="Arial"/>
          <w:color w:val="000000"/>
        </w:rPr>
        <w:t>______________</w:t>
      </w:r>
      <w:r>
        <w:rPr>
          <w:rFonts w:ascii="Arial" w:eastAsia="Arial" w:hAnsi="Arial" w:cs="Arial"/>
        </w:rPr>
        <w:t>_</w:t>
      </w:r>
    </w:p>
    <w:p w14:paraId="0000004B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4C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4D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sectPr w:rsidR="00CF78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8720"/>
      <w:pgMar w:top="1190" w:right="1134" w:bottom="1190" w:left="1134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91F01" w14:textId="77777777" w:rsidR="003B033E" w:rsidRDefault="003B033E">
      <w:r>
        <w:separator/>
      </w:r>
    </w:p>
  </w:endnote>
  <w:endnote w:type="continuationSeparator" w:id="0">
    <w:p w14:paraId="2D5F66B0" w14:textId="77777777" w:rsidR="003B033E" w:rsidRDefault="003B0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144828-789E-B54C-8084-606B5AEF310A}"/>
    <w:embedBold r:id="rId2" w:fontKey="{BEA6DF6A-6DBF-A84E-BFBF-FAF8FDCB9CA2}"/>
    <w:embedItalic r:id="rId3" w:fontKey="{96C383D8-5DB5-AF4E-BCC4-9F1F0B9B6D48}"/>
    <w:embedBoldItalic r:id="rId4" w:fontKey="{6CE8AD59-B15A-4349-AA49-1EC6AFDE242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5" w:fontKey="{5AC44C1D-68A6-3146-8E95-E61AFE01EC01}"/>
    <w:embedBold r:id="rId6" w:fontKey="{EF7753CD-0C67-7A41-BBD7-72155B9AB63A}"/>
    <w:embedItalic r:id="rId7" w:fontKey="{E921161A-4E89-F342-89CA-017AFC6197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5A12D1D-9DB0-6B45-9921-8CC18D9E3D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9" w:fontKey="{DACF90ED-4ECF-B344-8C3C-C537998B51FD}"/>
  </w:font>
  <w:font w:name="Liberation Sans">
    <w:panose1 w:val="020B0604020202020204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0BDD8124-9E39-914E-BC94-59B17BD9FB38}"/>
  </w:font>
  <w:font w:name="MS Sans Serif"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E4DEE1D4-4691-B846-A533-B92DDDD19B34}"/>
    <w:embedItalic r:id="rId14" w:fontKey="{573AC59B-FF06-DB45-9CFE-01D4636804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38F55F16-B6FB-0847-B2C5-CA0508A4E415}"/>
    <w:embedBold r:id="rId16" w:fontKey="{3FB14ED7-3F73-324D-B19B-4BA5C46A50F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7" w:fontKey="{0C62D842-6198-E647-A9B1-2B63BF21A3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60B97D6D-2F62-B344-A5F0-0ED3D1B844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5A78B" w14:textId="77777777" w:rsidR="001E5CEC" w:rsidRDefault="001E5C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2" w14:textId="77777777" w:rsidR="00CF786A" w:rsidRDefault="00000000">
    <w:pPr>
      <w:widowControl/>
      <w:pBdr>
        <w:between w:val="nil"/>
      </w:pBdr>
      <w:tabs>
        <w:tab w:val="center" w:pos="4419"/>
        <w:tab w:val="right" w:pos="8838"/>
      </w:tabs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 xml:space="preserve">* El aquí firmante hace constar que el (los) temas y compromisos fijados en la presente acta se desarrollaron a cabalidad. </w:t>
    </w:r>
  </w:p>
  <w:p w14:paraId="00000053" w14:textId="77777777" w:rsidR="00CF786A" w:rsidRDefault="00000000">
    <w:pPr>
      <w:widowControl/>
      <w:pBdr>
        <w:between w:val="nil"/>
      </w:pBdr>
      <w:tabs>
        <w:tab w:val="center" w:pos="4419"/>
        <w:tab w:val="right" w:pos="8838"/>
      </w:tabs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>**Me permito manifestar de manera libre y voluntaria que autorizo a IDARTES para recolectar, usar y tratar mis datos personales únicamente para los fines y actividades institucionales. IDARTES se compromete a salvaguardar la privacidad de la información personal obtenida, de acuerdo con su política de confidencialidad y se compromete a no ceder, vender, ni a compartir estos datos recibidos con terceros sin la autorización expresa. Lo anterior, en cumplimiento a lo dispuesto en la Ley 1581 de 2012, "Por el cual se dictan disposiciones generales para la protección de datos personales" y de conformidad con lo señalado en el Decreto 1377 de 2013.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71222" w14:textId="77777777" w:rsidR="001E5CEC" w:rsidRDefault="001E5C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1CCB3" w14:textId="77777777" w:rsidR="003B033E" w:rsidRDefault="003B033E">
      <w:r>
        <w:separator/>
      </w:r>
    </w:p>
  </w:footnote>
  <w:footnote w:type="continuationSeparator" w:id="0">
    <w:p w14:paraId="502BEAFC" w14:textId="77777777" w:rsidR="003B033E" w:rsidRDefault="003B03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1" w14:textId="77777777" w:rsidR="00CF786A" w:rsidRDefault="00CF786A">
    <w:pPr>
      <w:pBdr>
        <w:between w:val="nil"/>
      </w:pBdr>
      <w:tabs>
        <w:tab w:val="center" w:pos="4986"/>
        <w:tab w:val="right" w:pos="99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E" w14:textId="77777777" w:rsidR="00CF786A" w:rsidRDefault="00CF786A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2"/>
        <w:szCs w:val="22"/>
      </w:rPr>
    </w:pPr>
  </w:p>
  <w:p w14:paraId="0000004F" w14:textId="77777777" w:rsidR="00CF786A" w:rsidRDefault="00CF786A">
    <w:pPr>
      <w:pBdr>
        <w:between w:val="nil"/>
      </w:pBdr>
      <w:rPr>
        <w:color w:val="000000"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0" w14:textId="77777777" w:rsidR="00CF786A" w:rsidRDefault="00CF786A">
    <w:pPr>
      <w:pBdr>
        <w:between w:val="nil"/>
      </w:pBdr>
      <w:tabs>
        <w:tab w:val="center" w:pos="4986"/>
        <w:tab w:val="right" w:pos="99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64AA0"/>
    <w:multiLevelType w:val="multilevel"/>
    <w:tmpl w:val="3F5AAEB2"/>
    <w:lvl w:ilvl="0">
      <w:start w:val="1"/>
      <w:numFmt w:val="decimal"/>
      <w:pStyle w:val="Ttulo41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7DBA23A5"/>
    <w:multiLevelType w:val="multilevel"/>
    <w:tmpl w:val="4432A6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25466660">
    <w:abstractNumId w:val="0"/>
  </w:num>
  <w:num w:numId="2" w16cid:durableId="1318801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86A"/>
    <w:rsid w:val="001E5CEC"/>
    <w:rsid w:val="003B033E"/>
    <w:rsid w:val="005C6AB2"/>
    <w:rsid w:val="00641F70"/>
    <w:rsid w:val="008B236F"/>
    <w:rsid w:val="00CF786A"/>
    <w:rsid w:val="00D1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2DF4B"/>
  <w15:docId w15:val="{CB84527B-4747-DA4F-ABEE-90BF99C00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O" w:eastAsia="es-MX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textAlignment w:val="baseline"/>
    </w:pPr>
    <w:rPr>
      <w:rFonts w:eastAsia="SimSun" w:cs="Mangal"/>
      <w:kern w:val="1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uentedeprrafopredeter2">
    <w:name w:val="Fuente de párrafo predeter.2"/>
  </w:style>
  <w:style w:type="character" w:customStyle="1" w:styleId="Fuentedeprrafopredeter1">
    <w:name w:val="Fuente de párrafo predeter.1"/>
  </w:style>
  <w:style w:type="character" w:customStyle="1" w:styleId="EncabezadoCar">
    <w:name w:val="Encabezado Car"/>
    <w:basedOn w:val="Fuentedeprrafopredeter1"/>
  </w:style>
  <w:style w:type="character" w:customStyle="1" w:styleId="PiedepginaCar">
    <w:name w:val="Pie de página Car"/>
    <w:basedOn w:val="Fuentedeprrafopredeter1"/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tulo4Car">
    <w:name w:val="Título 4 Car"/>
    <w:rPr>
      <w:rFonts w:ascii="Cambria" w:eastAsia="Times New Roman" w:hAnsi="Cambria" w:cs="Times New Roman"/>
      <w:b/>
      <w:bCs/>
      <w:i/>
      <w:iCs/>
      <w:color w:val="4F81BD"/>
    </w:rPr>
  </w:style>
  <w:style w:type="character" w:styleId="Hipervnculo">
    <w:name w:val="Hyperlink"/>
    <w:rPr>
      <w:color w:val="000080"/>
      <w:u w:val="single"/>
    </w:rPr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LO-Normal">
    <w:name w:val="LO-Normal"/>
    <w:pPr>
      <w:suppressAutoHyphens/>
      <w:spacing w:after="200" w:line="276" w:lineRule="auto"/>
    </w:pPr>
    <w:rPr>
      <w:rFonts w:ascii="Calibri" w:eastAsia="Calibri" w:hAnsi="Calibri" w:cs="Calibri"/>
      <w:kern w:val="1"/>
      <w:sz w:val="22"/>
      <w:szCs w:val="22"/>
      <w:lang w:eastAsia="zh-CN"/>
    </w:rPr>
  </w:style>
  <w:style w:type="paragraph" w:customStyle="1" w:styleId="Encabezado1">
    <w:name w:val="Encabezado1"/>
    <w:basedOn w:val="LO-Normal"/>
    <w:next w:val="Textoindependiente"/>
    <w:pPr>
      <w:tabs>
        <w:tab w:val="center" w:pos="4419"/>
        <w:tab w:val="right" w:pos="8838"/>
      </w:tabs>
      <w:spacing w:after="0" w:line="240" w:lineRule="auto"/>
    </w:p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i/>
      <w:iCs/>
    </w:rPr>
  </w:style>
  <w:style w:type="paragraph" w:customStyle="1" w:styleId="Ttulo41">
    <w:name w:val="Título 41"/>
    <w:basedOn w:val="LO-Normal"/>
    <w:next w:val="LO-Normal"/>
    <w:pPr>
      <w:keepNext/>
      <w:keepLines/>
      <w:numPr>
        <w:numId w:val="1"/>
      </w:numPr>
      <w:spacing w:before="200" w:after="0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Piedepgina">
    <w:name w:val="footer"/>
    <w:basedOn w:val="LO-Normal"/>
    <w:pPr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LO-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ITULOG">
    <w:name w:val="TITULOG"/>
    <w:basedOn w:val="Ttulo41"/>
    <w:pPr>
      <w:keepLines w:val="0"/>
      <w:numPr>
        <w:numId w:val="0"/>
      </w:numPr>
      <w:spacing w:before="0" w:after="200" w:line="100" w:lineRule="atLeast"/>
      <w:jc w:val="center"/>
      <w:textAlignment w:val="baseline"/>
    </w:pPr>
    <w:rPr>
      <w:rFonts w:ascii="MS Sans Serif" w:hAnsi="MS Sans Serif"/>
      <w:bCs w:val="0"/>
      <w:i w:val="0"/>
      <w:iCs w:val="0"/>
      <w:color w:val="000000"/>
      <w:sz w:val="28"/>
      <w:szCs w:val="20"/>
      <w:lang w:val="es-ES" w:bidi="hi-IN"/>
    </w:rPr>
  </w:style>
  <w:style w:type="paragraph" w:styleId="Encabezado">
    <w:name w:val="header"/>
    <w:basedOn w:val="Normal"/>
    <w:pPr>
      <w:suppressLineNumbers/>
      <w:tabs>
        <w:tab w:val="center" w:pos="4986"/>
        <w:tab w:val="right" w:pos="9972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Revisin">
    <w:name w:val="Revision"/>
    <w:pPr>
      <w:suppressAutoHyphens/>
    </w:pPr>
    <w:rPr>
      <w:rFonts w:eastAsia="SimSun" w:cs="Mangal"/>
      <w:kern w:val="1"/>
      <w:szCs w:val="21"/>
      <w:lang w:eastAsia="zh-CN" w:bidi="hi-IN"/>
    </w:rPr>
  </w:style>
  <w:style w:type="paragraph" w:customStyle="1" w:styleId="Ttulodelatabla">
    <w:name w:val="Título de la tabla"/>
    <w:basedOn w:val="Contenidodelatabla"/>
    <w:pPr>
      <w:jc w:val="center"/>
    </w:pPr>
    <w:rPr>
      <w:b/>
      <w:bCs/>
    </w:rPr>
  </w:style>
  <w:style w:type="paragraph" w:customStyle="1" w:styleId="Encabezamiento">
    <w:name w:val="Encabezamiento"/>
    <w:basedOn w:val="Normal"/>
    <w:qFormat/>
    <w:rsid w:val="00AA18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252"/>
        <w:tab w:val="right" w:pos="8504"/>
      </w:tabs>
      <w:spacing w:line="100" w:lineRule="atLeast"/>
      <w:textAlignment w:val="auto"/>
    </w:pPr>
    <w:rPr>
      <w:rFonts w:eastAsia="Arial Unicode MS" w:cs="Tahoma"/>
      <w:color w:val="00000A"/>
      <w:kern w:val="0"/>
      <w:lang w:val="es-ES" w:eastAsia="es-CO" w:bidi="ar-SA"/>
    </w:rPr>
  </w:style>
  <w:style w:type="paragraph" w:styleId="Sinespaciado">
    <w:name w:val="No Spacing"/>
    <w:qFormat/>
    <w:rsid w:val="00AA184C"/>
    <w:pPr>
      <w:suppressAutoHyphens/>
      <w:spacing w:line="100" w:lineRule="atLeast"/>
    </w:pPr>
    <w:rPr>
      <w:rFonts w:ascii="Calibri" w:eastAsia="Arial Unicode MS" w:hAnsi="Calibri" w:cs="Mangal"/>
      <w:color w:val="00000A"/>
      <w:sz w:val="22"/>
      <w:szCs w:val="22"/>
    </w:rPr>
  </w:style>
  <w:style w:type="table" w:styleId="Tablaconcuadrcula">
    <w:name w:val="Table Grid"/>
    <w:basedOn w:val="Tablanormal"/>
    <w:uiPriority w:val="39"/>
    <w:rsid w:val="00AA1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85E8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es-CO" w:bidi="ar-SA"/>
    </w:r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5yYU9dNxMTQvnriC+vomqSC5Tg==">CgMxLjAyCGguZ2pkZ3hzOAByITF1TDR1aDlKWEtyc1c5UUx6TG9XcjUzb1dTM3JLUzB4NQ==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483</Words>
  <Characters>2659</Characters>
  <Application>Microsoft Office Word</Application>
  <DocSecurity>0</DocSecurity>
  <Lines>22</Lines>
  <Paragraphs>6</Paragraphs>
  <ScaleCrop>false</ScaleCrop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mayito</dc:creator>
  <cp:lastModifiedBy>Cromátika Fotocabina</cp:lastModifiedBy>
  <cp:revision>2</cp:revision>
  <dcterms:created xsi:type="dcterms:W3CDTF">2026-06-17T18:10:00Z</dcterms:created>
  <dcterms:modified xsi:type="dcterms:W3CDTF">2026-06-17T18:10:00Z</dcterms:modified>
</cp:coreProperties>
</file>