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6CA9F" w14:textId="6247BECB" w:rsidR="004D6BFC" w:rsidRDefault="00000000" w:rsidP="004D6BFC">
      <w:pPr>
        <w:widowControl w:val="0"/>
        <w:spacing w:line="312" w:lineRule="auto"/>
        <w:jc w:val="center"/>
        <w:rPr>
          <w:b/>
        </w:rPr>
      </w:pPr>
      <w:r>
        <w:rPr>
          <w:b/>
        </w:rPr>
        <w:t>Anexo 1. Formato para la Presentación de la Iniciativa</w:t>
      </w:r>
    </w:p>
    <w:p w14:paraId="67EE0943" w14:textId="0CB2E8BA" w:rsidR="004D6BFC" w:rsidRPr="004D6BFC" w:rsidRDefault="004D6BFC" w:rsidP="004D6BFC">
      <w:pPr>
        <w:widowControl w:val="0"/>
        <w:spacing w:line="312" w:lineRule="auto"/>
        <w:jc w:val="center"/>
        <w:rPr>
          <w:b/>
        </w:rPr>
      </w:pPr>
      <w:r w:rsidRPr="004D6BFC">
        <w:rPr>
          <w:b/>
        </w:rPr>
        <w:t xml:space="preserve">Invitación focalizada Idartes 2026 - </w:t>
      </w:r>
      <w:r>
        <w:rPr>
          <w:b/>
        </w:rPr>
        <w:t>T</w:t>
      </w:r>
      <w:r w:rsidRPr="004D6BFC">
        <w:rPr>
          <w:b/>
        </w:rPr>
        <w:t>ejiendo raíces: arte de los pueblos y cabildos indígenas de la ciudad que conforman el espacio autónomo, decreto distrital 612 del 2015</w:t>
      </w:r>
    </w:p>
    <w:p w14:paraId="448B22B4" w14:textId="77777777" w:rsidR="004D6BFC" w:rsidRPr="004D6BFC" w:rsidRDefault="004D6BFC">
      <w:pPr>
        <w:widowControl w:val="0"/>
        <w:spacing w:line="312" w:lineRule="auto"/>
        <w:jc w:val="center"/>
      </w:pPr>
    </w:p>
    <w:p w14:paraId="78C17E6F" w14:textId="77777777" w:rsidR="00396457" w:rsidRDefault="00396457">
      <w:pPr>
        <w:widowControl w:val="0"/>
        <w:spacing w:line="312" w:lineRule="auto"/>
        <w:jc w:val="center"/>
        <w:rPr>
          <w:b/>
        </w:rPr>
      </w:pPr>
    </w:p>
    <w:p w14:paraId="5CF8E5D8" w14:textId="77777777" w:rsidR="00E976D7" w:rsidRPr="00E976D7" w:rsidRDefault="00E976D7" w:rsidP="001345DD">
      <w:pPr>
        <w:pStyle w:val="NormalWeb"/>
        <w:spacing w:before="0" w:beforeAutospacing="0" w:after="0" w:afterAutospacing="0"/>
        <w:jc w:val="both"/>
        <w:rPr>
          <w:rFonts w:ascii="Arial" w:eastAsia="Roboto" w:hAnsi="Arial" w:cs="Arial"/>
          <w:bCs/>
          <w:i/>
          <w:iCs/>
          <w:color w:val="EE0000"/>
          <w:sz w:val="16"/>
          <w:szCs w:val="16"/>
          <w:lang w:val="es-CO"/>
        </w:rPr>
      </w:pPr>
    </w:p>
    <w:p w14:paraId="6D10F915" w14:textId="77777777" w:rsidR="00FF5E6B" w:rsidRPr="001345DD" w:rsidRDefault="00FF5E6B" w:rsidP="00FF5E6B">
      <w:pPr>
        <w:widowControl w:val="0"/>
        <w:pBdr>
          <w:top w:val="nil"/>
          <w:left w:val="nil"/>
          <w:bottom w:val="nil"/>
          <w:right w:val="nil"/>
          <w:between w:val="nil"/>
        </w:pBdr>
        <w:spacing w:after="240"/>
        <w:jc w:val="both"/>
        <w:rPr>
          <w:color w:val="111111"/>
        </w:rPr>
      </w:pPr>
      <w:r w:rsidRPr="001345DD">
        <w:rPr>
          <w:color w:val="111111"/>
        </w:rPr>
        <w:t xml:space="preserve">Para comenzar en la definición de la planeación de cada etapa de </w:t>
      </w:r>
      <w:r>
        <w:rPr>
          <w:color w:val="111111"/>
        </w:rPr>
        <w:t>esta</w:t>
      </w:r>
      <w:r w:rsidRPr="001345DD">
        <w:rPr>
          <w:color w:val="111111"/>
        </w:rPr>
        <w:t xml:space="preserve"> invitación </w:t>
      </w:r>
      <w:r>
        <w:rPr>
          <w:color w:val="111111"/>
        </w:rPr>
        <w:t>focalizada</w:t>
      </w:r>
      <w:r w:rsidRPr="001345DD">
        <w:rPr>
          <w:color w:val="111111"/>
        </w:rPr>
        <w:t xml:space="preserve">, debe tener en cuenta lo siguiente: </w:t>
      </w:r>
    </w:p>
    <w:p w14:paraId="0D13DA91" w14:textId="77777777" w:rsidR="00FF5E6B" w:rsidRDefault="00FF5E6B">
      <w:pPr>
        <w:pStyle w:val="Prrafodelista"/>
        <w:numPr>
          <w:ilvl w:val="0"/>
          <w:numId w:val="3"/>
        </w:numPr>
        <w:spacing w:before="240" w:line="240" w:lineRule="auto"/>
        <w:jc w:val="both"/>
        <w:rPr>
          <w:color w:val="111111"/>
        </w:rPr>
      </w:pPr>
      <w:r w:rsidRPr="001345DD">
        <w:rPr>
          <w:color w:val="111111"/>
        </w:rPr>
        <w:t>Este formato debe ser diligenciado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26FD880F" w14:textId="77777777" w:rsidR="00FF5E6B" w:rsidRPr="001345DD" w:rsidRDefault="00FF5E6B" w:rsidP="00FF5E6B">
      <w:pPr>
        <w:pStyle w:val="Prrafodelista"/>
        <w:spacing w:before="240" w:line="240" w:lineRule="auto"/>
        <w:ind w:left="360"/>
        <w:jc w:val="both"/>
        <w:rPr>
          <w:color w:val="111111"/>
        </w:rPr>
      </w:pPr>
    </w:p>
    <w:p w14:paraId="6CD14A00" w14:textId="6DE96140" w:rsidR="00FF5E6B" w:rsidRDefault="00FF5E6B">
      <w:pPr>
        <w:pStyle w:val="Prrafodelista"/>
        <w:numPr>
          <w:ilvl w:val="0"/>
          <w:numId w:val="3"/>
        </w:numPr>
        <w:jc w:val="both"/>
        <w:rPr>
          <w:color w:val="111111"/>
        </w:rPr>
      </w:pPr>
      <w:r w:rsidRPr="001345DD">
        <w:rPr>
          <w:color w:val="111111"/>
        </w:rPr>
        <w:t>Mantener la estructura del formato sin borrar, modificar o alterar los datos solicitados</w:t>
      </w:r>
      <w:r>
        <w:rPr>
          <w:color w:val="111111"/>
        </w:rPr>
        <w:t>.</w:t>
      </w:r>
    </w:p>
    <w:p w14:paraId="519F9D24" w14:textId="77777777" w:rsidR="00FF5E6B" w:rsidRPr="00FF5E6B" w:rsidRDefault="00FF5E6B" w:rsidP="00FF5E6B">
      <w:pPr>
        <w:pStyle w:val="Prrafodelista"/>
        <w:rPr>
          <w:color w:val="111111"/>
        </w:rPr>
      </w:pPr>
    </w:p>
    <w:p w14:paraId="5A8C437E" w14:textId="77777777" w:rsidR="00A77554" w:rsidRDefault="00FF5E6B">
      <w:pPr>
        <w:pStyle w:val="Prrafodelista"/>
        <w:numPr>
          <w:ilvl w:val="0"/>
          <w:numId w:val="3"/>
        </w:numPr>
        <w:jc w:val="both"/>
        <w:rPr>
          <w:color w:val="111111"/>
        </w:rPr>
      </w:pPr>
      <w:r w:rsidRPr="001345DD">
        <w:rPr>
          <w:color w:val="111111"/>
        </w:rPr>
        <w:t>Se debe evitar la duplicación de números telefónicos o direcciones de correo electrónico de contacto de las personas que conforman el equipo humano de la iniciativa integral en cada una de sus fases. Asimismo, es necesario verificar que los integrantes del equipo responsable del desarrollo de las fases no se repitan, con el fin de ampliar las oportunidades de participación que demanda el entorno comunitario.</w:t>
      </w:r>
    </w:p>
    <w:p w14:paraId="5206245F" w14:textId="77777777" w:rsidR="00A77554" w:rsidRPr="00A77554" w:rsidRDefault="00A77554" w:rsidP="00A77554">
      <w:pPr>
        <w:pStyle w:val="Prrafodelista"/>
        <w:rPr>
          <w:color w:val="111111"/>
        </w:rPr>
      </w:pPr>
    </w:p>
    <w:p w14:paraId="5B5A1AF8" w14:textId="720AFA09" w:rsidR="00A77554" w:rsidRDefault="00A77554">
      <w:pPr>
        <w:pStyle w:val="Prrafodelista"/>
        <w:numPr>
          <w:ilvl w:val="0"/>
          <w:numId w:val="3"/>
        </w:numPr>
        <w:spacing w:before="240" w:after="240"/>
        <w:jc w:val="both"/>
        <w:rPr>
          <w:color w:val="111111"/>
        </w:rPr>
      </w:pPr>
      <w:r w:rsidRPr="00A77554">
        <w:rPr>
          <w:color w:val="111111"/>
        </w:rPr>
        <w:t>Tenga en cuenta que lo informado como parte de esta iniciativa será lo que el equipo misional y administrativo del Idartes tendrá en cuenta para hacer el seguimiento, monitoreo y evaluación de la iniciativa. Por lo tanto, asegúrese de que lo que planea y propone sea lo que realmente ejecutará en términos de número, cantidad y personas beneficiarias / asistentes.</w:t>
      </w:r>
    </w:p>
    <w:p w14:paraId="4D77124F" w14:textId="77777777" w:rsidR="00A77554" w:rsidRPr="00A77554" w:rsidRDefault="00A77554" w:rsidP="00A77554">
      <w:pPr>
        <w:pStyle w:val="Prrafodelista"/>
        <w:rPr>
          <w:color w:val="111111"/>
        </w:rPr>
      </w:pPr>
    </w:p>
    <w:p w14:paraId="68FFB33B" w14:textId="30456715" w:rsidR="00EB4621" w:rsidRPr="00A77554" w:rsidRDefault="00EB4621">
      <w:pPr>
        <w:pStyle w:val="Prrafodelista"/>
        <w:numPr>
          <w:ilvl w:val="0"/>
          <w:numId w:val="3"/>
        </w:numPr>
        <w:jc w:val="both"/>
        <w:rPr>
          <w:color w:val="111111"/>
        </w:rPr>
      </w:pPr>
      <w:r w:rsidRPr="001345DD">
        <w:rPr>
          <w:color w:val="111111"/>
        </w:rPr>
        <w:t>Recuerde que este formulario contiene la estructura de plan que aplicarán para la iniciativa integral que abarca los siguientes productos:</w:t>
      </w:r>
    </w:p>
    <w:p w14:paraId="4DF6B87E" w14:textId="6A6ED6AA" w:rsidR="00CB6B72" w:rsidRDefault="00CB6B72" w:rsidP="00BF6D47">
      <w:pPr>
        <w:spacing w:before="240" w:after="240"/>
        <w:ind w:left="360"/>
        <w:jc w:val="both"/>
        <w:rPr>
          <w:color w:val="111111"/>
          <w:lang w:val="es-CO"/>
        </w:rPr>
      </w:pPr>
      <w:r w:rsidRPr="00CB6B72">
        <w:rPr>
          <w:color w:val="111111"/>
          <w:lang w:val="es-CO"/>
        </w:rPr>
        <w:t xml:space="preserve">Este formato contiene la iniciativa integral que reúne los productos concertados en el marco de los </w:t>
      </w:r>
      <w:proofErr w:type="spellStart"/>
      <w:r w:rsidRPr="00CB6B72">
        <w:rPr>
          <w:color w:val="111111"/>
          <w:lang w:val="es-CO"/>
        </w:rPr>
        <w:t>sub-ejes</w:t>
      </w:r>
      <w:proofErr w:type="spellEnd"/>
      <w:r w:rsidRPr="00CB6B72">
        <w:rPr>
          <w:color w:val="111111"/>
          <w:lang w:val="es-CO"/>
        </w:rPr>
        <w:t xml:space="preserve"> de la </w:t>
      </w:r>
      <w:r w:rsidRPr="00CB6B72">
        <w:rPr>
          <w:i/>
          <w:iCs/>
          <w:color w:val="111111"/>
          <w:lang w:val="es-CO"/>
        </w:rPr>
        <w:t>Política Pública de los Pueblos Indígenas en Bogotá D.C. 2024-2036 (CONPES D.C. número 37)</w:t>
      </w:r>
      <w:r w:rsidRPr="00CB6B72">
        <w:rPr>
          <w:color w:val="111111"/>
          <w:lang w:val="es-CO"/>
        </w:rPr>
        <w:t xml:space="preserve">, </w:t>
      </w:r>
      <w:r>
        <w:rPr>
          <w:color w:val="111111"/>
          <w:lang w:val="es-CO"/>
        </w:rPr>
        <w:t>por</w:t>
      </w:r>
      <w:r w:rsidRPr="00CB6B72">
        <w:rPr>
          <w:color w:val="111111"/>
          <w:lang w:val="es-CO"/>
        </w:rPr>
        <w:t xml:space="preserve"> el Instituto Distrital de las Artes – Idartes</w:t>
      </w:r>
      <w:r w:rsidR="00D246DB">
        <w:rPr>
          <w:color w:val="111111"/>
          <w:lang w:val="es-CO"/>
        </w:rPr>
        <w:t>:</w:t>
      </w:r>
    </w:p>
    <w:p w14:paraId="7CA83B81" w14:textId="5999C65A" w:rsidR="00B24226" w:rsidRPr="00133693" w:rsidRDefault="00A9763E">
      <w:pPr>
        <w:pStyle w:val="Prrafodelista"/>
        <w:numPr>
          <w:ilvl w:val="0"/>
          <w:numId w:val="2"/>
        </w:numPr>
        <w:spacing w:after="240"/>
        <w:jc w:val="both"/>
        <w:rPr>
          <w:b/>
          <w:bCs/>
          <w:color w:val="111111"/>
        </w:rPr>
      </w:pPr>
      <w:r w:rsidRPr="00B24226">
        <w:rPr>
          <w:b/>
          <w:bCs/>
          <w:color w:val="000000"/>
        </w:rPr>
        <w:t xml:space="preserve">Fase 1.  </w:t>
      </w:r>
      <w:r w:rsidR="00B24226" w:rsidRPr="00B24226">
        <w:rPr>
          <w:b/>
          <w:bCs/>
          <w:color w:val="000000"/>
        </w:rPr>
        <w:t xml:space="preserve">Memorias Vivas en Escena – Festividades y Conmemoraciones Indígenas. </w:t>
      </w:r>
      <w:r w:rsidR="00B24226" w:rsidRPr="00B24226">
        <w:rPr>
          <w:color w:val="000000"/>
        </w:rPr>
        <w:t>Da cumplimiento al producto concertado</w:t>
      </w:r>
      <w:r w:rsidR="00B24226" w:rsidRPr="00B24226">
        <w:rPr>
          <w:b/>
          <w:bCs/>
          <w:color w:val="000000"/>
        </w:rPr>
        <w:t xml:space="preserve"> “</w:t>
      </w:r>
      <w:r w:rsidR="00B24226" w:rsidRPr="00B24226">
        <w:rPr>
          <w:b/>
          <w:color w:val="111111"/>
          <w:sz w:val="20"/>
          <w:szCs w:val="20"/>
        </w:rPr>
        <w:t xml:space="preserve">2.1.1. Proceso artístico </w:t>
      </w:r>
      <w:r w:rsidR="00B24226" w:rsidRPr="00B24226">
        <w:rPr>
          <w:color w:val="111111"/>
          <w:sz w:val="20"/>
          <w:szCs w:val="20"/>
        </w:rPr>
        <w:t>asociado con la conmemoración o festividad</w:t>
      </w:r>
      <w:r w:rsidR="00B24226">
        <w:rPr>
          <w:color w:val="111111"/>
          <w:sz w:val="20"/>
          <w:szCs w:val="20"/>
        </w:rPr>
        <w:t>”</w:t>
      </w:r>
      <w:r w:rsidR="00B24226" w:rsidRPr="00B24226">
        <w:rPr>
          <w:color w:val="111111"/>
          <w:sz w:val="20"/>
          <w:szCs w:val="20"/>
        </w:rPr>
        <w:t xml:space="preserve"> seleccionada por cada pueblo indígena (solo una conmemoración</w:t>
      </w:r>
      <w:r w:rsidR="00133693">
        <w:rPr>
          <w:color w:val="111111"/>
          <w:sz w:val="20"/>
          <w:szCs w:val="20"/>
        </w:rPr>
        <w:t xml:space="preserve"> </w:t>
      </w:r>
      <w:r w:rsidR="00B24226" w:rsidRPr="00B24226">
        <w:rPr>
          <w:color w:val="111111"/>
          <w:sz w:val="20"/>
          <w:szCs w:val="20"/>
        </w:rPr>
        <w:t xml:space="preserve">o festividad). Este producto se traduce en el desarrollo de una </w:t>
      </w:r>
      <w:r w:rsidR="00B24226" w:rsidRPr="00B24226">
        <w:rPr>
          <w:b/>
          <w:color w:val="111111"/>
          <w:sz w:val="20"/>
          <w:szCs w:val="20"/>
        </w:rPr>
        <w:t>iniciativa artística</w:t>
      </w:r>
      <w:r w:rsidR="00B24226" w:rsidRPr="00B24226">
        <w:rPr>
          <w:color w:val="111111"/>
          <w:sz w:val="20"/>
          <w:szCs w:val="20"/>
        </w:rPr>
        <w:t xml:space="preserve"> que busca </w:t>
      </w:r>
      <w:r w:rsidR="00B24226" w:rsidRPr="00B24226">
        <w:rPr>
          <w:b/>
          <w:color w:val="111111"/>
          <w:sz w:val="20"/>
          <w:szCs w:val="20"/>
        </w:rPr>
        <w:t xml:space="preserve">fortalecer las expresiones artísticas de </w:t>
      </w:r>
      <w:r w:rsidR="00B24226">
        <w:rPr>
          <w:b/>
          <w:color w:val="111111"/>
          <w:sz w:val="20"/>
          <w:szCs w:val="20"/>
        </w:rPr>
        <w:t xml:space="preserve">cada </w:t>
      </w:r>
      <w:r w:rsidR="00B24226" w:rsidRPr="00B24226">
        <w:rPr>
          <w:b/>
          <w:color w:val="111111"/>
          <w:sz w:val="20"/>
          <w:szCs w:val="20"/>
        </w:rPr>
        <w:t>pueblo indígena</w:t>
      </w:r>
      <w:r w:rsidR="00B24226" w:rsidRPr="00B24226">
        <w:rPr>
          <w:color w:val="111111"/>
          <w:sz w:val="20"/>
          <w:szCs w:val="20"/>
        </w:rPr>
        <w:t>, en el marco de sus conmemoraciones y festividades</w:t>
      </w:r>
      <w:r w:rsidR="00B24226">
        <w:rPr>
          <w:color w:val="111111"/>
          <w:sz w:val="20"/>
          <w:szCs w:val="20"/>
        </w:rPr>
        <w:t>.</w:t>
      </w:r>
    </w:p>
    <w:p w14:paraId="5C47A04D" w14:textId="77777777" w:rsidR="00133693" w:rsidRPr="00B24226" w:rsidRDefault="00133693" w:rsidP="00133693">
      <w:pPr>
        <w:pStyle w:val="Prrafodelista"/>
        <w:spacing w:after="240"/>
        <w:ind w:left="1440"/>
        <w:jc w:val="both"/>
        <w:rPr>
          <w:b/>
          <w:bCs/>
          <w:color w:val="111111"/>
        </w:rPr>
      </w:pPr>
    </w:p>
    <w:p w14:paraId="63452A35" w14:textId="73442156" w:rsidR="00B24226" w:rsidRPr="00133693" w:rsidRDefault="00133693">
      <w:pPr>
        <w:pStyle w:val="Prrafodelista"/>
        <w:numPr>
          <w:ilvl w:val="0"/>
          <w:numId w:val="2"/>
        </w:numPr>
        <w:spacing w:after="240"/>
        <w:jc w:val="both"/>
        <w:rPr>
          <w:b/>
          <w:bCs/>
          <w:color w:val="111111"/>
        </w:rPr>
      </w:pPr>
      <w:r w:rsidRPr="00DE6081">
        <w:rPr>
          <w:b/>
          <w:color w:val="111111"/>
          <w:sz w:val="20"/>
          <w:szCs w:val="20"/>
        </w:rPr>
        <w:t xml:space="preserve">Fase 2: </w:t>
      </w:r>
      <w:r w:rsidR="00DE6081" w:rsidRPr="00DE6081">
        <w:rPr>
          <w:b/>
          <w:bCs/>
          <w:color w:val="111111"/>
          <w:sz w:val="20"/>
          <w:szCs w:val="20"/>
        </w:rPr>
        <w:t>Arte Vivo: Saberes en Movimiento</w:t>
      </w:r>
      <w:r w:rsidR="00DE6081">
        <w:rPr>
          <w:b/>
          <w:bCs/>
          <w:i/>
          <w:iCs/>
          <w:color w:val="111111"/>
          <w:sz w:val="20"/>
          <w:szCs w:val="20"/>
        </w:rPr>
        <w:t>.</w:t>
      </w:r>
      <w:r w:rsidR="00DE6081" w:rsidRPr="00DE6081">
        <w:rPr>
          <w:b/>
          <w:bCs/>
          <w:i/>
          <w:iCs/>
          <w:color w:val="111111"/>
          <w:sz w:val="20"/>
          <w:szCs w:val="20"/>
        </w:rPr>
        <w:t> </w:t>
      </w:r>
      <w:r w:rsidRPr="00133693">
        <w:rPr>
          <w:color w:val="000000"/>
        </w:rPr>
        <w:t xml:space="preserve">Da cumplimiento al producto concertado </w:t>
      </w:r>
      <w:r>
        <w:rPr>
          <w:color w:val="000000"/>
        </w:rPr>
        <w:t>“</w:t>
      </w:r>
      <w:r w:rsidR="00B24226" w:rsidRPr="00133693">
        <w:rPr>
          <w:b/>
          <w:color w:val="111111"/>
          <w:sz w:val="20"/>
          <w:szCs w:val="20"/>
        </w:rPr>
        <w:t>2.1.4. Proceso de formación artística en prácticas de arte propio</w:t>
      </w:r>
      <w:r w:rsidR="00B24226" w:rsidRPr="00133693">
        <w:rPr>
          <w:color w:val="111111"/>
          <w:sz w:val="20"/>
          <w:szCs w:val="20"/>
        </w:rPr>
        <w:t xml:space="preserve">, dirigidos a </w:t>
      </w:r>
      <w:r w:rsidR="00B24226" w:rsidRPr="00133693">
        <w:rPr>
          <w:color w:val="111111"/>
          <w:sz w:val="20"/>
          <w:szCs w:val="20"/>
          <w:u w:val="single"/>
        </w:rPr>
        <w:t>niños, niñas y adolescentes</w:t>
      </w:r>
      <w:r w:rsidR="00B24226" w:rsidRPr="00133693">
        <w:rPr>
          <w:color w:val="111111"/>
          <w:sz w:val="20"/>
          <w:szCs w:val="20"/>
        </w:rPr>
        <w:t xml:space="preserve"> del pueblo indígena residente en Bogotá</w:t>
      </w:r>
      <w:r>
        <w:rPr>
          <w:color w:val="111111"/>
          <w:sz w:val="20"/>
          <w:szCs w:val="20"/>
        </w:rPr>
        <w:t>”</w:t>
      </w:r>
      <w:r w:rsidR="00B24226" w:rsidRPr="00133693">
        <w:rPr>
          <w:color w:val="111111"/>
          <w:sz w:val="20"/>
          <w:szCs w:val="20"/>
        </w:rPr>
        <w:t xml:space="preserve">. Este producto se traduce en la ejecución de una </w:t>
      </w:r>
      <w:r w:rsidR="00B24226" w:rsidRPr="00133693">
        <w:rPr>
          <w:b/>
          <w:color w:val="111111"/>
          <w:sz w:val="20"/>
          <w:szCs w:val="20"/>
        </w:rPr>
        <w:t>iniciativa de formación artística</w:t>
      </w:r>
      <w:r w:rsidR="00B24226" w:rsidRPr="00133693">
        <w:rPr>
          <w:color w:val="111111"/>
          <w:sz w:val="20"/>
          <w:szCs w:val="20"/>
        </w:rPr>
        <w:t xml:space="preserve"> donde se promoverá las </w:t>
      </w:r>
      <w:r w:rsidR="00B24226" w:rsidRPr="00133693">
        <w:rPr>
          <w:b/>
          <w:color w:val="111111"/>
          <w:sz w:val="20"/>
          <w:szCs w:val="20"/>
        </w:rPr>
        <w:t>prácticas de arte propio</w:t>
      </w:r>
      <w:r w:rsidR="00B24226" w:rsidRPr="00133693">
        <w:rPr>
          <w:color w:val="111111"/>
          <w:sz w:val="20"/>
          <w:szCs w:val="20"/>
        </w:rPr>
        <w:t xml:space="preserve">, especialmente entre </w:t>
      </w:r>
      <w:r w:rsidR="00B24226" w:rsidRPr="00133693">
        <w:rPr>
          <w:b/>
          <w:color w:val="111111"/>
          <w:sz w:val="20"/>
          <w:szCs w:val="20"/>
        </w:rPr>
        <w:t>niños, niñas y adolescentes</w:t>
      </w:r>
      <w:r w:rsidR="00B24226" w:rsidRPr="00133693">
        <w:rPr>
          <w:color w:val="111111"/>
          <w:sz w:val="20"/>
          <w:szCs w:val="20"/>
        </w:rPr>
        <w:t xml:space="preserve"> de la comunidad, contribuyendo al </w:t>
      </w:r>
      <w:r w:rsidR="00B24226" w:rsidRPr="00133693">
        <w:rPr>
          <w:b/>
          <w:color w:val="111111"/>
          <w:sz w:val="20"/>
          <w:szCs w:val="20"/>
        </w:rPr>
        <w:t>fortalecimiento de su identidad cultural</w:t>
      </w:r>
      <w:r w:rsidR="00B24226" w:rsidRPr="00133693">
        <w:rPr>
          <w:color w:val="111111"/>
          <w:sz w:val="20"/>
          <w:szCs w:val="20"/>
        </w:rPr>
        <w:t xml:space="preserve"> y al reconocimiento de sus expresiones artísticas dentro de la ciudad</w:t>
      </w:r>
      <w:r w:rsidR="0057611F">
        <w:rPr>
          <w:color w:val="111111"/>
          <w:sz w:val="20"/>
          <w:szCs w:val="20"/>
        </w:rPr>
        <w:t xml:space="preserve">. </w:t>
      </w:r>
    </w:p>
    <w:p w14:paraId="6295A7CF" w14:textId="77777777" w:rsidR="0096499C" w:rsidRDefault="0096499C">
      <w:pPr>
        <w:pStyle w:val="NormalWeb"/>
        <w:numPr>
          <w:ilvl w:val="0"/>
          <w:numId w:val="1"/>
        </w:numPr>
        <w:jc w:val="both"/>
        <w:rPr>
          <w:rFonts w:ascii="Arial" w:eastAsia="Arial" w:hAnsi="Arial" w:cs="Arial"/>
          <w:color w:val="111111"/>
          <w:sz w:val="22"/>
          <w:szCs w:val="22"/>
          <w:lang w:val="es"/>
        </w:rPr>
      </w:pPr>
      <w:r w:rsidRPr="0096499C">
        <w:rPr>
          <w:rFonts w:ascii="Arial" w:eastAsia="Arial" w:hAnsi="Arial" w:cs="Arial"/>
          <w:color w:val="111111"/>
          <w:sz w:val="22"/>
          <w:szCs w:val="22"/>
          <w:lang w:val="es"/>
        </w:rPr>
        <w:lastRenderedPageBreak/>
        <w:t>La información proporcionada sobre las iniciativas y agrupaciones artísticas deberá ser de uso exclusivo para el Idartes y no podrá duplicarse en otros formatos del sector destinados al cumplimiento de productos concertados con recursos de otras entidades. Esta disposición obedece a que los datos reportados corresponden a metas específicas y no deben replicarse en informes de otras instituciones, con el fin de evitar la duplicidad de resultados e impactos.</w:t>
      </w:r>
    </w:p>
    <w:p w14:paraId="7D116A9E" w14:textId="244E1558" w:rsidR="0096499C" w:rsidRPr="0096499C" w:rsidRDefault="0096499C" w:rsidP="0096499C">
      <w:pPr>
        <w:pStyle w:val="NormalWeb"/>
        <w:ind w:left="720"/>
        <w:jc w:val="both"/>
        <w:rPr>
          <w:rFonts w:ascii="Arial" w:eastAsia="Arial" w:hAnsi="Arial" w:cs="Arial"/>
          <w:color w:val="111111"/>
          <w:sz w:val="22"/>
          <w:szCs w:val="22"/>
          <w:lang w:val="es"/>
        </w:rPr>
      </w:pPr>
      <w:r w:rsidRPr="0096499C">
        <w:rPr>
          <w:rFonts w:ascii="Arial" w:eastAsia="Arial" w:hAnsi="Arial" w:cs="Arial"/>
          <w:color w:val="111111"/>
          <w:sz w:val="22"/>
          <w:szCs w:val="22"/>
          <w:lang w:val="es"/>
        </w:rPr>
        <w:t>Asimismo, se enfatiza que la redundancia de información podría generar observaciones durante procesos de auditoría, dado que esta situación es fácilmente verificable. Por ello, se exige que la información entregada sea única, transparente y ajustada a los lineamientos institucionales, garantizando la adecuada trazabilidad de los recursos públicos y la confiabilidad de los resultados reportados.</w:t>
      </w:r>
    </w:p>
    <w:p w14:paraId="56B924D0" w14:textId="77777777" w:rsidR="007604AF" w:rsidRDefault="007604AF">
      <w:pPr>
        <w:jc w:val="both"/>
        <w:rPr>
          <w:color w:val="111111"/>
          <w:lang w:val="es-ES"/>
        </w:rPr>
      </w:pPr>
    </w:p>
    <w:p w14:paraId="32FB20BD" w14:textId="77777777" w:rsidR="00ED1BED" w:rsidRPr="00ED1BED" w:rsidRDefault="00ED1BED" w:rsidP="00ED1BED">
      <w:pPr>
        <w:jc w:val="both"/>
        <w:rPr>
          <w:b/>
          <w:bCs/>
          <w:color w:val="111111"/>
        </w:rPr>
      </w:pPr>
      <w:r w:rsidRPr="00ED1BED">
        <w:rPr>
          <w:b/>
          <w:bCs/>
          <w:color w:val="111111"/>
        </w:rPr>
        <w:t>Declaración del representante de la comunidad</w:t>
      </w:r>
    </w:p>
    <w:p w14:paraId="6723B425" w14:textId="728B2F34" w:rsidR="00ED1BED" w:rsidRPr="00ED1BED" w:rsidRDefault="00ED1BED" w:rsidP="00ED1BED">
      <w:pPr>
        <w:jc w:val="both"/>
        <w:rPr>
          <w:color w:val="111111"/>
        </w:rPr>
      </w:pPr>
      <w:r>
        <w:rPr>
          <w:noProof/>
          <w:color w:val="111111"/>
        </w:rPr>
        <mc:AlternateContent>
          <mc:Choice Requires="wps">
            <w:drawing>
              <wp:anchor distT="0" distB="0" distL="114300" distR="114300" simplePos="0" relativeHeight="251659264" behindDoc="0" locked="0" layoutInCell="1" allowOverlap="1" wp14:anchorId="609ED5B3" wp14:editId="57F16FF3">
                <wp:simplePos x="0" y="0"/>
                <wp:positionH relativeFrom="column">
                  <wp:posOffset>285750</wp:posOffset>
                </wp:positionH>
                <wp:positionV relativeFrom="paragraph">
                  <wp:posOffset>107950</wp:posOffset>
                </wp:positionV>
                <wp:extent cx="2590800" cy="247650"/>
                <wp:effectExtent l="0" t="0" r="19050" b="19050"/>
                <wp:wrapNone/>
                <wp:docPr id="1978294470" name="Cuadro de texto 2"/>
                <wp:cNvGraphicFramePr/>
                <a:graphic xmlns:a="http://schemas.openxmlformats.org/drawingml/2006/main">
                  <a:graphicData uri="http://schemas.microsoft.com/office/word/2010/wordprocessingShape">
                    <wps:wsp>
                      <wps:cNvSpPr txBox="1"/>
                      <wps:spPr>
                        <a:xfrm>
                          <a:off x="0" y="0"/>
                          <a:ext cx="2590800" cy="247650"/>
                        </a:xfrm>
                        <a:prstGeom prst="rect">
                          <a:avLst/>
                        </a:prstGeom>
                        <a:ln w="3175">
                          <a:prstDash val="sysDot"/>
                        </a:ln>
                      </wps:spPr>
                      <wps:style>
                        <a:lnRef idx="2">
                          <a:schemeClr val="dk1"/>
                        </a:lnRef>
                        <a:fillRef idx="1">
                          <a:schemeClr val="lt1"/>
                        </a:fillRef>
                        <a:effectRef idx="0">
                          <a:schemeClr val="dk1"/>
                        </a:effectRef>
                        <a:fontRef idx="minor">
                          <a:schemeClr val="dk1"/>
                        </a:fontRef>
                      </wps:style>
                      <wps:txbx>
                        <w:txbxContent>
                          <w:p w14:paraId="19515F2B" w14:textId="77777777" w:rsidR="00ED1BED" w:rsidRDefault="00ED1B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9ED5B3" id="_x0000_t202" coordsize="21600,21600" o:spt="202" path="m,l,21600r21600,l21600,xe">
                <v:stroke joinstyle="miter"/>
                <v:path gradientshapeok="t" o:connecttype="rect"/>
              </v:shapetype>
              <v:shape id="Cuadro de texto 2" o:spid="_x0000_s1026" type="#_x0000_t202" style="position:absolute;left:0;text-align:left;margin-left:22.5pt;margin-top:8.5pt;width:204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" fillcolor="white [3201]" strokecolor="black [3200]" strokeweight=".25pt">
                <v:stroke dashstyle="1 1"/>
                <v:textbox>
                  <w:txbxContent>
                    <w:p w14:paraId="19515F2B" w14:textId="77777777" w:rsidR="00ED1BED" w:rsidRDefault="00ED1BED"/>
                  </w:txbxContent>
                </v:textbox>
              </v:shape>
            </w:pict>
          </mc:Fallback>
        </mc:AlternateContent>
      </w:r>
    </w:p>
    <w:p w14:paraId="5FC2E633" w14:textId="165B906D" w:rsidR="00ED1BED" w:rsidRPr="00ED1BED" w:rsidRDefault="00964869" w:rsidP="00ED1BED">
      <w:pPr>
        <w:jc w:val="both"/>
        <w:rPr>
          <w:color w:val="111111"/>
        </w:rPr>
      </w:pPr>
      <w:proofErr w:type="gramStart"/>
      <w:r w:rsidRPr="00ED1BED">
        <w:rPr>
          <w:color w:val="111111"/>
        </w:rPr>
        <w:t xml:space="preserve">Yo, </w:t>
      </w:r>
      <w:r>
        <w:rPr>
          <w:color w:val="111111"/>
        </w:rPr>
        <w:t xml:space="preserve"> </w:t>
      </w:r>
      <w:r w:rsidR="00ED1BED">
        <w:rPr>
          <w:color w:val="111111"/>
        </w:rPr>
        <w:t xml:space="preserve"> </w:t>
      </w:r>
      <w:proofErr w:type="gramEnd"/>
      <w:r w:rsidR="00ED1BED">
        <w:rPr>
          <w:color w:val="111111"/>
        </w:rPr>
        <w:t xml:space="preserve">                                                                    </w:t>
      </w:r>
      <w:r w:rsidR="00ED1BED" w:rsidRPr="00ED1BED">
        <w:rPr>
          <w:color w:val="111111"/>
        </w:rPr>
        <w:t>en calidad de representante de la comunidad, reconozco haber leído en su totalidad el Formato para la Presentación de la Iniciativa – Invitación focalizada Idartes 2026</w:t>
      </w:r>
      <w:r w:rsidR="00667E8A">
        <w:rPr>
          <w:color w:val="111111"/>
        </w:rPr>
        <w:t xml:space="preserve"> - </w:t>
      </w:r>
      <w:r w:rsidR="00667E8A" w:rsidRPr="00667E8A">
        <w:rPr>
          <w:bCs/>
        </w:rPr>
        <w:t>Tejiendo raíces: arte de los pueblos y cabildos indígenas de la ciudad que conforman el espacio autónomo, decreto distrital 612 del 2015</w:t>
      </w:r>
      <w:r w:rsidR="00ED1BED" w:rsidRPr="00667E8A">
        <w:rPr>
          <w:bCs/>
          <w:color w:val="111111"/>
        </w:rPr>
        <w:t>.</w:t>
      </w:r>
      <w:r w:rsidR="00ED1BED" w:rsidRPr="00ED1BED">
        <w:rPr>
          <w:color w:val="111111"/>
        </w:rPr>
        <w:t xml:space="preserve"> Asimismo, manifiesto que avalo y me comprometo a cumplir con todos los deberes, requisitos y compromisos allí solicitados, incluyendo la entrega de informes, documentación, piezas comunicativas, registros audiovisuales, asistencia a acompañamientos, y demás disposiciones establecidas por el Idartes.</w:t>
      </w:r>
    </w:p>
    <w:p w14:paraId="53062EE8" w14:textId="77777777" w:rsidR="00ED1BED" w:rsidRPr="00ED1BED" w:rsidRDefault="00ED1BED" w:rsidP="00ED1BED">
      <w:pPr>
        <w:jc w:val="both"/>
        <w:rPr>
          <w:color w:val="111111"/>
        </w:rPr>
      </w:pPr>
    </w:p>
    <w:tbl>
      <w:tblPr>
        <w:tblStyle w:val="Tablaconcuadrcula"/>
        <w:tblW w:w="9046"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ook w:val="04A0" w:firstRow="1" w:lastRow="0" w:firstColumn="1" w:lastColumn="0" w:noHBand="0" w:noVBand="1"/>
      </w:tblPr>
      <w:tblGrid>
        <w:gridCol w:w="4536"/>
        <w:gridCol w:w="4483"/>
        <w:gridCol w:w="27"/>
      </w:tblGrid>
      <w:tr w:rsidR="00ED1BED" w:rsidRPr="00ED1BED" w14:paraId="38DB56EA" w14:textId="77777777" w:rsidTr="0007267B">
        <w:trPr>
          <w:gridAfter w:val="1"/>
          <w:wAfter w:w="27" w:type="dxa"/>
          <w:trHeight w:val="966"/>
        </w:trPr>
        <w:tc>
          <w:tcPr>
            <w:tcW w:w="4536" w:type="dxa"/>
            <w:tcBorders>
              <w:top w:val="nil"/>
              <w:left w:val="nil"/>
              <w:bottom w:val="nil"/>
              <w:right w:val="nil"/>
            </w:tcBorders>
          </w:tcPr>
          <w:p w14:paraId="2F426834" w14:textId="77777777" w:rsidR="00ED1BED" w:rsidRPr="00ED1BED" w:rsidRDefault="00ED1BED" w:rsidP="000650AE">
            <w:pPr>
              <w:jc w:val="both"/>
              <w:rPr>
                <w:b/>
                <w:bCs/>
                <w:color w:val="111111"/>
              </w:rPr>
            </w:pPr>
            <w:r w:rsidRPr="00ED1BED">
              <w:rPr>
                <w:b/>
                <w:bCs/>
                <w:color w:val="111111"/>
              </w:rPr>
              <w:t>Firma digital:</w:t>
            </w:r>
          </w:p>
        </w:tc>
        <w:tc>
          <w:tcPr>
            <w:tcW w:w="4483" w:type="dxa"/>
            <w:tcBorders>
              <w:top w:val="nil"/>
              <w:left w:val="nil"/>
              <w:bottom w:val="dotDotDash" w:sz="4" w:space="0" w:color="auto"/>
              <w:right w:val="nil"/>
            </w:tcBorders>
          </w:tcPr>
          <w:p w14:paraId="21A45847" w14:textId="77777777" w:rsidR="00ED1BED" w:rsidRPr="00ED1BED" w:rsidRDefault="00ED1BED" w:rsidP="000650AE">
            <w:pPr>
              <w:jc w:val="both"/>
              <w:rPr>
                <w:b/>
                <w:bCs/>
                <w:color w:val="111111"/>
              </w:rPr>
            </w:pPr>
          </w:p>
        </w:tc>
      </w:tr>
      <w:tr w:rsidR="00ED1BED" w:rsidRPr="00ED1BED" w14:paraId="4D3FAC57" w14:textId="77777777" w:rsidTr="0007267B">
        <w:tc>
          <w:tcPr>
            <w:tcW w:w="4536" w:type="dxa"/>
            <w:tcBorders>
              <w:top w:val="nil"/>
              <w:left w:val="nil"/>
              <w:bottom w:val="dotDotDash" w:sz="4" w:space="0" w:color="auto"/>
              <w:right w:val="nil"/>
            </w:tcBorders>
          </w:tcPr>
          <w:p w14:paraId="51A20E8C" w14:textId="77777777" w:rsidR="00ED1BED" w:rsidRPr="00ED1BED" w:rsidRDefault="00ED1BED" w:rsidP="000650AE">
            <w:pPr>
              <w:jc w:val="both"/>
              <w:rPr>
                <w:b/>
                <w:bCs/>
                <w:color w:val="111111"/>
              </w:rPr>
            </w:pPr>
            <w:r w:rsidRPr="00ED1BED">
              <w:rPr>
                <w:b/>
                <w:bCs/>
                <w:color w:val="111111"/>
              </w:rPr>
              <w:t xml:space="preserve">Nombre y apellidos del representante: </w:t>
            </w:r>
          </w:p>
          <w:p w14:paraId="5114EBE6" w14:textId="77777777" w:rsidR="00ED1BED" w:rsidRDefault="00ED1BED" w:rsidP="000650AE">
            <w:pPr>
              <w:jc w:val="both"/>
              <w:rPr>
                <w:b/>
                <w:bCs/>
                <w:color w:val="111111"/>
              </w:rPr>
            </w:pPr>
          </w:p>
          <w:p w14:paraId="6C06C843" w14:textId="77777777" w:rsidR="00ED1BED" w:rsidRPr="00ED1BED" w:rsidRDefault="00ED1BED" w:rsidP="000650AE">
            <w:pPr>
              <w:jc w:val="both"/>
              <w:rPr>
                <w:b/>
                <w:bCs/>
                <w:color w:val="111111"/>
              </w:rPr>
            </w:pPr>
          </w:p>
          <w:p w14:paraId="2AAAA4A2" w14:textId="77777777" w:rsidR="00ED1BED" w:rsidRPr="00ED1BED" w:rsidRDefault="00ED1BED" w:rsidP="000650AE">
            <w:pPr>
              <w:jc w:val="both"/>
              <w:rPr>
                <w:b/>
                <w:bCs/>
                <w:color w:val="111111"/>
              </w:rPr>
            </w:pPr>
          </w:p>
        </w:tc>
        <w:tc>
          <w:tcPr>
            <w:tcW w:w="4510" w:type="dxa"/>
            <w:gridSpan w:val="2"/>
            <w:tcBorders>
              <w:top w:val="dotDotDash" w:sz="4" w:space="0" w:color="auto"/>
              <w:left w:val="nil"/>
              <w:bottom w:val="dotDotDash" w:sz="4" w:space="0" w:color="auto"/>
              <w:right w:val="nil"/>
            </w:tcBorders>
          </w:tcPr>
          <w:p w14:paraId="6F7A98AA" w14:textId="77777777" w:rsidR="00ED1BED" w:rsidRPr="00ED1BED" w:rsidRDefault="00ED1BED" w:rsidP="000650AE">
            <w:pPr>
              <w:jc w:val="both"/>
              <w:rPr>
                <w:b/>
                <w:bCs/>
                <w:color w:val="111111"/>
              </w:rPr>
            </w:pPr>
            <w:r w:rsidRPr="00ED1BED">
              <w:rPr>
                <w:b/>
                <w:bCs/>
                <w:color w:val="111111"/>
              </w:rPr>
              <w:t>Documento y número de identificación:</w:t>
            </w:r>
          </w:p>
        </w:tc>
      </w:tr>
      <w:tr w:rsidR="00ED1BED" w:rsidRPr="00ED1BED" w14:paraId="4AB6DB65" w14:textId="77777777" w:rsidTr="0007267B">
        <w:trPr>
          <w:trHeight w:val="950"/>
        </w:trPr>
        <w:tc>
          <w:tcPr>
            <w:tcW w:w="4536" w:type="dxa"/>
            <w:tcBorders>
              <w:top w:val="dotDotDash" w:sz="4" w:space="0" w:color="auto"/>
              <w:left w:val="nil"/>
              <w:right w:val="nil"/>
            </w:tcBorders>
          </w:tcPr>
          <w:p w14:paraId="6ECDEF30" w14:textId="58C14FB7" w:rsidR="0007267B" w:rsidRPr="00ED1BED" w:rsidRDefault="00ED1BED" w:rsidP="000650AE">
            <w:pPr>
              <w:jc w:val="both"/>
              <w:rPr>
                <w:b/>
                <w:bCs/>
                <w:color w:val="111111"/>
              </w:rPr>
            </w:pPr>
            <w:r>
              <w:rPr>
                <w:b/>
                <w:bCs/>
                <w:color w:val="111111"/>
              </w:rPr>
              <w:t>Número celular de contacto:</w:t>
            </w:r>
          </w:p>
        </w:tc>
        <w:tc>
          <w:tcPr>
            <w:tcW w:w="4510" w:type="dxa"/>
            <w:gridSpan w:val="2"/>
            <w:tcBorders>
              <w:top w:val="dotDotDash" w:sz="4" w:space="0" w:color="auto"/>
              <w:left w:val="nil"/>
              <w:right w:val="nil"/>
            </w:tcBorders>
          </w:tcPr>
          <w:p w14:paraId="6D5E0370" w14:textId="388CE199" w:rsidR="00ED1BED" w:rsidRPr="00ED1BED" w:rsidRDefault="00ED1BED" w:rsidP="000650AE">
            <w:pPr>
              <w:jc w:val="both"/>
              <w:rPr>
                <w:b/>
                <w:bCs/>
                <w:color w:val="111111"/>
              </w:rPr>
            </w:pPr>
            <w:r>
              <w:rPr>
                <w:b/>
                <w:bCs/>
                <w:color w:val="111111"/>
              </w:rPr>
              <w:t>Correo electrónico del cabildo:</w:t>
            </w:r>
          </w:p>
        </w:tc>
      </w:tr>
    </w:tbl>
    <w:p w14:paraId="51011E7A" w14:textId="77777777" w:rsidR="00ED1BED" w:rsidRDefault="00ED1BED">
      <w:pPr>
        <w:jc w:val="both"/>
        <w:rPr>
          <w:color w:val="111111"/>
        </w:rPr>
      </w:pPr>
    </w:p>
    <w:p w14:paraId="17C62C23" w14:textId="77777777" w:rsidR="007604AF" w:rsidRDefault="007604AF">
      <w:pPr>
        <w:jc w:val="both"/>
        <w:rPr>
          <w:color w:val="111111"/>
        </w:rPr>
      </w:pPr>
    </w:p>
    <w:p w14:paraId="2897F5C3" w14:textId="77777777" w:rsidR="007604AF" w:rsidRDefault="00000000">
      <w:pPr>
        <w:jc w:val="both"/>
        <w:rPr>
          <w:b/>
          <w:color w:val="111111"/>
        </w:rPr>
      </w:pPr>
      <w:r>
        <w:br w:type="page"/>
      </w:r>
    </w:p>
    <w:p w14:paraId="68BBF269" w14:textId="286DF50A" w:rsidR="007604AF" w:rsidRDefault="00ED74BA" w:rsidP="00ED74BA">
      <w:pPr>
        <w:jc w:val="center"/>
        <w:rPr>
          <w:b/>
          <w:bCs/>
          <w:color w:val="111111"/>
          <w:lang w:val="es-ES"/>
        </w:rPr>
      </w:pPr>
      <w:r w:rsidRPr="00942291">
        <w:rPr>
          <w:b/>
          <w:bCs/>
          <w:color w:val="111111"/>
          <w:lang w:val="es-ES"/>
        </w:rPr>
        <w:lastRenderedPageBreak/>
        <w:t xml:space="preserve">IDENTIFICACIÓN DEL PUEBLO </w:t>
      </w:r>
      <w:r>
        <w:rPr>
          <w:b/>
          <w:bCs/>
          <w:color w:val="111111"/>
          <w:lang w:val="es-ES"/>
        </w:rPr>
        <w:t xml:space="preserve">O COMUNIDAD </w:t>
      </w:r>
      <w:r w:rsidRPr="00942291">
        <w:rPr>
          <w:b/>
          <w:bCs/>
          <w:color w:val="111111"/>
          <w:lang w:val="es-ES"/>
        </w:rPr>
        <w:t>INDÍGENA PARTICIPANTE Y POSTULANTE ANTE EL CONSEJO CONSULTIVO INDÍGENA DE BOGOTÁ</w:t>
      </w:r>
    </w:p>
    <w:p w14:paraId="45D3FC61" w14:textId="77777777" w:rsidR="00ED74BA" w:rsidRDefault="00ED74BA" w:rsidP="00ED74BA">
      <w:pPr>
        <w:jc w:val="center"/>
        <w:rPr>
          <w:b/>
          <w:bCs/>
          <w:color w:val="111111"/>
          <w:lang w:val="es-ES"/>
        </w:rPr>
      </w:pPr>
    </w:p>
    <w:p w14:paraId="6A9CA4E8"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1. </w:t>
      </w:r>
      <w:r>
        <w:rPr>
          <w:color w:val="111111"/>
          <w:lang w:val="es-ES"/>
        </w:rPr>
        <w:t xml:space="preserve">  </w:t>
      </w:r>
      <w:r w:rsidRPr="000C2F0F">
        <w:rPr>
          <w:color w:val="111111"/>
          <w:sz w:val="36"/>
          <w:szCs w:val="36"/>
          <w:lang w:val="es-ES"/>
        </w:rPr>
        <w:t>□</w:t>
      </w:r>
      <w:r>
        <w:rPr>
          <w:color w:val="111111"/>
          <w:sz w:val="36"/>
          <w:szCs w:val="36"/>
          <w:lang w:val="es-ES"/>
        </w:rPr>
        <w:t xml:space="preserve"> </w:t>
      </w:r>
      <w:r w:rsidRPr="00942291">
        <w:rPr>
          <w:color w:val="111111"/>
          <w:lang w:val="es-ES"/>
        </w:rPr>
        <w:t>Nasa de Bogotá</w:t>
      </w:r>
      <w:r>
        <w:rPr>
          <w:color w:val="111111"/>
          <w:lang w:val="es-ES"/>
        </w:rPr>
        <w:t xml:space="preserve"> </w:t>
      </w:r>
    </w:p>
    <w:p w14:paraId="166F4202"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2. </w:t>
      </w:r>
      <w:r>
        <w:rPr>
          <w:color w:val="111111"/>
          <w:lang w:val="es-ES"/>
        </w:rPr>
        <w:t xml:space="preserve">  </w:t>
      </w:r>
      <w:r w:rsidRPr="000C2F0F">
        <w:rPr>
          <w:color w:val="111111"/>
          <w:sz w:val="36"/>
          <w:szCs w:val="36"/>
          <w:lang w:val="es-ES"/>
        </w:rPr>
        <w:t>□</w:t>
      </w:r>
      <w:r>
        <w:rPr>
          <w:color w:val="111111"/>
          <w:sz w:val="36"/>
          <w:szCs w:val="36"/>
          <w:lang w:val="es-ES"/>
        </w:rPr>
        <w:t xml:space="preserve"> </w:t>
      </w:r>
      <w:r w:rsidRPr="00942291">
        <w:rPr>
          <w:color w:val="111111"/>
          <w:lang w:val="es-ES"/>
        </w:rPr>
        <w:t>Ambiká Pijao de Bogotá</w:t>
      </w:r>
    </w:p>
    <w:p w14:paraId="45440584"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3. </w:t>
      </w:r>
      <w:r>
        <w:rPr>
          <w:color w:val="111111"/>
          <w:lang w:val="es-ES"/>
        </w:rPr>
        <w:t xml:space="preserve">  </w:t>
      </w:r>
      <w:r w:rsidRPr="000C2F0F">
        <w:rPr>
          <w:color w:val="111111"/>
          <w:sz w:val="36"/>
          <w:szCs w:val="36"/>
          <w:lang w:val="es-ES"/>
        </w:rPr>
        <w:t>□</w:t>
      </w:r>
      <w:r>
        <w:rPr>
          <w:color w:val="111111"/>
          <w:sz w:val="36"/>
          <w:szCs w:val="36"/>
          <w:lang w:val="es-ES"/>
        </w:rPr>
        <w:t xml:space="preserve"> </w:t>
      </w:r>
      <w:r w:rsidRPr="00942291">
        <w:rPr>
          <w:color w:val="111111"/>
          <w:lang w:val="es-ES"/>
        </w:rPr>
        <w:t>Kichwa de Bogotá</w:t>
      </w:r>
    </w:p>
    <w:p w14:paraId="5D947B08"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4. </w:t>
      </w:r>
      <w:r>
        <w:rPr>
          <w:color w:val="111111"/>
          <w:lang w:val="es-ES"/>
        </w:rPr>
        <w:t xml:space="preserve">  </w:t>
      </w:r>
      <w:r w:rsidRPr="000C2F0F">
        <w:rPr>
          <w:color w:val="111111"/>
          <w:sz w:val="36"/>
          <w:szCs w:val="36"/>
          <w:lang w:val="es-ES"/>
        </w:rPr>
        <w:t>□</w:t>
      </w:r>
      <w:r>
        <w:rPr>
          <w:color w:val="111111"/>
          <w:sz w:val="36"/>
          <w:szCs w:val="36"/>
          <w:lang w:val="es-ES"/>
        </w:rPr>
        <w:t xml:space="preserve"> </w:t>
      </w:r>
      <w:r w:rsidRPr="00942291">
        <w:rPr>
          <w:color w:val="111111"/>
          <w:lang w:val="es-ES"/>
        </w:rPr>
        <w:t>Inga de Bogotá</w:t>
      </w:r>
    </w:p>
    <w:p w14:paraId="2440D932"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5. </w:t>
      </w:r>
      <w:r>
        <w:rPr>
          <w:color w:val="111111"/>
          <w:lang w:val="es-ES"/>
        </w:rPr>
        <w:t xml:space="preserve">  </w:t>
      </w:r>
      <w:r w:rsidRPr="000C2F0F">
        <w:rPr>
          <w:color w:val="111111"/>
          <w:sz w:val="36"/>
          <w:szCs w:val="36"/>
          <w:lang w:val="es-ES"/>
        </w:rPr>
        <w:t>□</w:t>
      </w:r>
      <w:r>
        <w:rPr>
          <w:color w:val="111111"/>
          <w:sz w:val="36"/>
          <w:szCs w:val="36"/>
          <w:lang w:val="es-ES"/>
        </w:rPr>
        <w:t xml:space="preserve"> </w:t>
      </w:r>
      <w:r w:rsidRPr="00942291">
        <w:rPr>
          <w:color w:val="111111"/>
          <w:lang w:val="es-ES"/>
        </w:rPr>
        <w:t>Yanacona de Bogotá</w:t>
      </w:r>
    </w:p>
    <w:p w14:paraId="66D90D3B"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6. </w:t>
      </w:r>
      <w:r>
        <w:rPr>
          <w:color w:val="111111"/>
          <w:lang w:val="es-ES"/>
        </w:rPr>
        <w:t xml:space="preserve">  </w:t>
      </w:r>
      <w:r w:rsidRPr="000C2F0F">
        <w:rPr>
          <w:color w:val="111111"/>
          <w:sz w:val="36"/>
          <w:szCs w:val="36"/>
          <w:lang w:val="es-ES"/>
        </w:rPr>
        <w:t>□</w:t>
      </w:r>
      <w:r>
        <w:t xml:space="preserve"> </w:t>
      </w:r>
      <w:r w:rsidRPr="00942291">
        <w:rPr>
          <w:color w:val="111111"/>
          <w:lang w:val="es-ES"/>
        </w:rPr>
        <w:t>Wounaan Nonam de Bogotá</w:t>
      </w:r>
    </w:p>
    <w:p w14:paraId="2FDD87DF"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7. </w:t>
      </w:r>
      <w:r>
        <w:rPr>
          <w:color w:val="111111"/>
          <w:lang w:val="es-ES"/>
        </w:rPr>
        <w:t xml:space="preserve">  </w:t>
      </w:r>
      <w:r w:rsidRPr="000C2F0F">
        <w:rPr>
          <w:color w:val="111111"/>
          <w:sz w:val="36"/>
          <w:szCs w:val="36"/>
          <w:lang w:val="es-ES"/>
        </w:rPr>
        <w:t>□</w:t>
      </w:r>
      <w:r>
        <w:t xml:space="preserve"> </w:t>
      </w:r>
      <w:r w:rsidRPr="00942291">
        <w:rPr>
          <w:color w:val="111111"/>
          <w:lang w:val="es-ES"/>
        </w:rPr>
        <w:t>Eperara Siapidara de Bogotá</w:t>
      </w:r>
    </w:p>
    <w:p w14:paraId="60B23E04"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8. </w:t>
      </w:r>
      <w:r>
        <w:rPr>
          <w:color w:val="111111"/>
          <w:lang w:val="es-ES"/>
        </w:rPr>
        <w:t xml:space="preserve">  </w:t>
      </w:r>
      <w:r w:rsidRPr="000C2F0F">
        <w:rPr>
          <w:color w:val="111111"/>
          <w:sz w:val="36"/>
          <w:szCs w:val="36"/>
          <w:lang w:val="es-ES"/>
        </w:rPr>
        <w:t>□</w:t>
      </w:r>
      <w:r>
        <w:rPr>
          <w:color w:val="111111"/>
          <w:sz w:val="36"/>
          <w:szCs w:val="36"/>
          <w:lang w:val="es-ES"/>
        </w:rPr>
        <w:t xml:space="preserve"> </w:t>
      </w:r>
      <w:r w:rsidRPr="00942291">
        <w:rPr>
          <w:color w:val="111111"/>
          <w:lang w:val="es-ES"/>
        </w:rPr>
        <w:t>Kamentsá Biyá de Bogotá</w:t>
      </w:r>
    </w:p>
    <w:p w14:paraId="31020EA6"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9. </w:t>
      </w:r>
      <w:r>
        <w:rPr>
          <w:color w:val="111111"/>
          <w:lang w:val="es-ES"/>
        </w:rPr>
        <w:t xml:space="preserve">  </w:t>
      </w:r>
      <w:r w:rsidRPr="000C2F0F">
        <w:rPr>
          <w:color w:val="111111"/>
          <w:sz w:val="36"/>
          <w:szCs w:val="36"/>
          <w:lang w:val="es-ES"/>
        </w:rPr>
        <w:t>□</w:t>
      </w:r>
      <w:r>
        <w:t xml:space="preserve"> </w:t>
      </w:r>
      <w:r w:rsidRPr="00DA4936">
        <w:t xml:space="preserve">Tubú </w:t>
      </w:r>
      <w:proofErr w:type="spellStart"/>
      <w:r w:rsidRPr="00DA4936">
        <w:t>Hummurimassá</w:t>
      </w:r>
      <w:proofErr w:type="spellEnd"/>
      <w:r w:rsidRPr="00DA4936">
        <w:rPr>
          <w:lang w:val="es-ES"/>
        </w:rPr>
        <w:t xml:space="preserve"> </w:t>
      </w:r>
      <w:r w:rsidRPr="00942291">
        <w:rPr>
          <w:color w:val="111111"/>
          <w:lang w:val="es-ES"/>
        </w:rPr>
        <w:t>de Bogotá</w:t>
      </w:r>
    </w:p>
    <w:p w14:paraId="36F8BF10"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10. </w:t>
      </w:r>
      <w:r w:rsidRPr="000C2F0F">
        <w:rPr>
          <w:color w:val="111111"/>
          <w:sz w:val="36"/>
          <w:szCs w:val="36"/>
          <w:lang w:val="es-ES"/>
        </w:rPr>
        <w:t>□</w:t>
      </w:r>
      <w:r>
        <w:t xml:space="preserve"> </w:t>
      </w:r>
      <w:r w:rsidRPr="00942291">
        <w:rPr>
          <w:color w:val="111111"/>
          <w:lang w:val="es-ES"/>
        </w:rPr>
        <w:t>Uitoto de Bogotá</w:t>
      </w:r>
    </w:p>
    <w:p w14:paraId="7FC68A99"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11. </w:t>
      </w:r>
      <w:r w:rsidRPr="000C2F0F">
        <w:rPr>
          <w:color w:val="111111"/>
          <w:sz w:val="36"/>
          <w:szCs w:val="36"/>
          <w:lang w:val="es-ES"/>
        </w:rPr>
        <w:t>□</w:t>
      </w:r>
      <w:r>
        <w:t xml:space="preserve"> </w:t>
      </w:r>
      <w:r w:rsidRPr="00942291">
        <w:rPr>
          <w:color w:val="111111"/>
          <w:lang w:val="es-ES"/>
        </w:rPr>
        <w:t>Pasto de Bogotá</w:t>
      </w:r>
    </w:p>
    <w:p w14:paraId="7EBFFBDA" w14:textId="77777777" w:rsidR="00ED74BA" w:rsidRPr="00942291" w:rsidRDefault="00ED74BA" w:rsidP="00ED74BA">
      <w:pPr>
        <w:pBdr>
          <w:top w:val="nil"/>
          <w:left w:val="nil"/>
          <w:bottom w:val="nil"/>
          <w:right w:val="nil"/>
          <w:between w:val="nil"/>
        </w:pBdr>
        <w:jc w:val="both"/>
        <w:rPr>
          <w:color w:val="111111"/>
          <w:lang w:val="es-ES"/>
        </w:rPr>
      </w:pPr>
      <w:r w:rsidRPr="00942291">
        <w:rPr>
          <w:color w:val="111111"/>
          <w:lang w:val="es-ES"/>
        </w:rPr>
        <w:t xml:space="preserve">12. </w:t>
      </w:r>
      <w:r w:rsidRPr="000C2F0F">
        <w:rPr>
          <w:color w:val="111111"/>
          <w:sz w:val="36"/>
          <w:szCs w:val="36"/>
          <w:lang w:val="es-ES"/>
        </w:rPr>
        <w:t>□</w:t>
      </w:r>
      <w:r>
        <w:rPr>
          <w:color w:val="111111"/>
          <w:sz w:val="36"/>
          <w:szCs w:val="36"/>
          <w:lang w:val="es-ES"/>
        </w:rPr>
        <w:t xml:space="preserve"> </w:t>
      </w:r>
      <w:r w:rsidRPr="00942291">
        <w:rPr>
          <w:color w:val="111111"/>
          <w:lang w:val="es-ES"/>
        </w:rPr>
        <w:t>Muisca de Suba</w:t>
      </w:r>
      <w:r>
        <w:rPr>
          <w:color w:val="111111"/>
          <w:lang w:val="es-ES"/>
        </w:rPr>
        <w:t xml:space="preserve"> en Bogotá</w:t>
      </w:r>
    </w:p>
    <w:p w14:paraId="262DC62B" w14:textId="77777777" w:rsidR="00ED74BA" w:rsidRDefault="00ED74BA" w:rsidP="00ED74BA">
      <w:pPr>
        <w:widowControl w:val="0"/>
        <w:pBdr>
          <w:top w:val="nil"/>
          <w:left w:val="nil"/>
          <w:bottom w:val="nil"/>
          <w:right w:val="nil"/>
          <w:between w:val="nil"/>
        </w:pBdr>
        <w:rPr>
          <w:color w:val="111111"/>
          <w:lang w:val="es-ES"/>
        </w:rPr>
      </w:pPr>
      <w:r w:rsidRPr="00942291">
        <w:rPr>
          <w:color w:val="111111"/>
          <w:lang w:val="es-ES"/>
        </w:rPr>
        <w:t xml:space="preserve">13. </w:t>
      </w:r>
      <w:r w:rsidRPr="000C2F0F">
        <w:rPr>
          <w:color w:val="111111"/>
          <w:sz w:val="36"/>
          <w:szCs w:val="36"/>
          <w:lang w:val="es-ES"/>
        </w:rPr>
        <w:t>□</w:t>
      </w:r>
      <w:r>
        <w:t xml:space="preserve"> </w:t>
      </w:r>
      <w:r w:rsidRPr="00942291">
        <w:rPr>
          <w:color w:val="111111"/>
          <w:lang w:val="es-ES"/>
        </w:rPr>
        <w:t>Misak de Bogotá</w:t>
      </w:r>
    </w:p>
    <w:p w14:paraId="45182FB8" w14:textId="77777777" w:rsidR="00ED74BA" w:rsidRPr="00942291" w:rsidRDefault="00ED74BA" w:rsidP="00ED74BA">
      <w:pPr>
        <w:widowControl w:val="0"/>
        <w:pBdr>
          <w:top w:val="nil"/>
          <w:left w:val="nil"/>
          <w:bottom w:val="nil"/>
          <w:right w:val="nil"/>
          <w:between w:val="nil"/>
        </w:pBdr>
        <w:rPr>
          <w:color w:val="111111"/>
          <w:lang w:val="es-ES"/>
        </w:rPr>
      </w:pPr>
      <w:r>
        <w:rPr>
          <w:color w:val="111111"/>
          <w:lang w:val="es-ES"/>
        </w:rPr>
        <w:t xml:space="preserve">14. </w:t>
      </w:r>
      <w:r w:rsidRPr="000C2F0F">
        <w:rPr>
          <w:color w:val="111111"/>
          <w:sz w:val="36"/>
          <w:szCs w:val="36"/>
          <w:lang w:val="es-ES"/>
        </w:rPr>
        <w:t>□</w:t>
      </w:r>
      <w:r>
        <w:rPr>
          <w:color w:val="111111"/>
          <w:sz w:val="36"/>
          <w:szCs w:val="36"/>
          <w:lang w:val="es-ES"/>
        </w:rPr>
        <w:t xml:space="preserve"> </w:t>
      </w:r>
      <w:r w:rsidRPr="00942291">
        <w:rPr>
          <w:color w:val="111111"/>
          <w:lang w:val="es-ES"/>
        </w:rPr>
        <w:t xml:space="preserve">Muisca de </w:t>
      </w:r>
      <w:r>
        <w:rPr>
          <w:color w:val="111111"/>
          <w:lang w:val="es-ES"/>
        </w:rPr>
        <w:t>Bosa en Bogotá</w:t>
      </w:r>
    </w:p>
    <w:p w14:paraId="5B79D7B9" w14:textId="77777777" w:rsidR="00ED74BA" w:rsidRDefault="00ED74BA" w:rsidP="00ED74BA">
      <w:pPr>
        <w:jc w:val="both"/>
        <w:rPr>
          <w:rFonts w:ascii="Montserrat" w:eastAsia="Montserrat" w:hAnsi="Montserrat" w:cs="Montserrat"/>
          <w:b/>
          <w:color w:val="000000"/>
        </w:rPr>
      </w:pPr>
    </w:p>
    <w:p w14:paraId="66DEFB48" w14:textId="1E25FBBB" w:rsidR="00ED74BA" w:rsidRDefault="00ED74BA" w:rsidP="00ED74BA">
      <w:pPr>
        <w:jc w:val="both"/>
        <w:rPr>
          <w:rFonts w:ascii="Montserrat" w:eastAsia="Montserrat" w:hAnsi="Montserrat" w:cs="Montserrat"/>
          <w:b/>
          <w:color w:val="000000"/>
        </w:rPr>
      </w:pPr>
      <w:r w:rsidRPr="001E445F">
        <w:rPr>
          <w:color w:val="000000"/>
        </w:rPr>
        <w:t>El pueblo</w:t>
      </w:r>
      <w:r>
        <w:rPr>
          <w:color w:val="000000"/>
        </w:rPr>
        <w:t xml:space="preserve"> o comunidad</w:t>
      </w:r>
      <w:r w:rsidRPr="001E445F">
        <w:rPr>
          <w:color w:val="000000"/>
        </w:rPr>
        <w:t xml:space="preserve"> indígena </w:t>
      </w:r>
      <w:r w:rsidRPr="00AA027E">
        <w:rPr>
          <w:b/>
          <w:bCs/>
          <w:color w:val="000000"/>
          <w:u w:val="single"/>
        </w:rPr>
        <w:t>[seleccionado arriba en la casilla respectiv</w:t>
      </w:r>
      <w:r>
        <w:rPr>
          <w:b/>
          <w:bCs/>
          <w:color w:val="000000"/>
          <w:u w:val="single"/>
        </w:rPr>
        <w:t>a</w:t>
      </w:r>
      <w:r w:rsidRPr="00AA027E">
        <w:rPr>
          <w:b/>
          <w:bCs/>
          <w:color w:val="000000"/>
          <w:u w:val="single"/>
        </w:rPr>
        <w:t>]</w:t>
      </w:r>
      <w:r w:rsidRPr="00AA027E">
        <w:rPr>
          <w:color w:val="000000"/>
        </w:rPr>
        <w:t xml:space="preserve"> </w:t>
      </w:r>
      <w:r w:rsidRPr="001E445F">
        <w:rPr>
          <w:color w:val="000000"/>
        </w:rPr>
        <w:t>participa de manera activa en el Consejo Consultivo Indígena de Bogotá, contribuyendo a la formulación de políticas y estrategias orientadas al reconocimiento y garantía de sus derechos. En este contexto, presenta sus iniciativas durante ambas fases del proceso, basadas en sus principios culturales, sociales y de autogobierno, y promueve la inclusión y una representación equitativa de las localidades donde residen sus integrantes, dentro de los espacios consultivos y de toma de decisiones</w:t>
      </w:r>
      <w:r w:rsidR="006D3366">
        <w:rPr>
          <w:color w:val="000000"/>
        </w:rPr>
        <w:t>.</w:t>
      </w:r>
    </w:p>
    <w:p w14:paraId="27FB667E" w14:textId="77777777" w:rsidR="0007267B" w:rsidRDefault="0007267B">
      <w:pPr>
        <w:rPr>
          <w:rFonts w:ascii="Montserrat" w:eastAsia="Montserrat" w:hAnsi="Montserrat" w:cs="Montserrat"/>
          <w:b/>
          <w:color w:val="000000"/>
        </w:rPr>
      </w:pPr>
    </w:p>
    <w:p w14:paraId="09EDC676" w14:textId="7780579B" w:rsidR="006D3366" w:rsidRPr="00942291" w:rsidRDefault="006D3366" w:rsidP="006D3366">
      <w:pPr>
        <w:widowControl w:val="0"/>
        <w:pBdr>
          <w:top w:val="nil"/>
          <w:left w:val="nil"/>
          <w:bottom w:val="nil"/>
          <w:right w:val="nil"/>
          <w:between w:val="nil"/>
        </w:pBdr>
        <w:jc w:val="center"/>
        <w:rPr>
          <w:b/>
          <w:bCs/>
          <w:color w:val="111111"/>
          <w:lang w:val="es-ES"/>
        </w:rPr>
      </w:pPr>
      <w:r w:rsidRPr="00942291">
        <w:rPr>
          <w:b/>
          <w:bCs/>
          <w:color w:val="111111"/>
          <w:lang w:val="es-ES"/>
        </w:rPr>
        <w:t>UBICACIÓN GEOGRÁFICA EN DONDE SE ENCUENTRAN LAS COMUNIDADES DEL PUEBLO INDÍGENA ANTERIORMENTE IDENTIFICADO EN LA CIUDAD DE BOGOTÁ</w:t>
      </w:r>
    </w:p>
    <w:p w14:paraId="0C8FF66F" w14:textId="77777777" w:rsidR="006D3366" w:rsidRPr="006D3366" w:rsidRDefault="006D3366">
      <w:pPr>
        <w:rPr>
          <w:rFonts w:ascii="Montserrat" w:eastAsia="Montserrat" w:hAnsi="Montserrat" w:cs="Montserrat"/>
          <w:b/>
          <w:color w:val="000000"/>
          <w:lang w:val="es-ES"/>
        </w:rPr>
      </w:pPr>
    </w:p>
    <w:p w14:paraId="46762D6B" w14:textId="7557CE73" w:rsidR="006D3366" w:rsidRPr="002F583D" w:rsidRDefault="006D3366" w:rsidP="006D3366">
      <w:pPr>
        <w:widowControl w:val="0"/>
        <w:pBdr>
          <w:top w:val="nil"/>
          <w:left w:val="nil"/>
          <w:bottom w:val="nil"/>
          <w:right w:val="nil"/>
          <w:between w:val="nil"/>
        </w:pBdr>
        <w:spacing w:before="240" w:after="240" w:line="240" w:lineRule="auto"/>
        <w:jc w:val="both"/>
        <w:rPr>
          <w:rFonts w:eastAsia="Roboto"/>
          <w:b/>
          <w:i/>
          <w:iCs/>
          <w:color w:val="000000"/>
          <w:sz w:val="16"/>
          <w:szCs w:val="16"/>
        </w:rPr>
      </w:pPr>
      <w:r w:rsidRPr="002F583D">
        <w:rPr>
          <w:rFonts w:eastAsia="Roboto"/>
          <w:b/>
          <w:i/>
          <w:iCs/>
          <w:color w:val="000000"/>
          <w:sz w:val="16"/>
          <w:szCs w:val="16"/>
        </w:rPr>
        <w:t xml:space="preserve">Nota </w:t>
      </w:r>
      <w:r>
        <w:rPr>
          <w:rFonts w:eastAsia="Roboto"/>
          <w:b/>
          <w:i/>
          <w:iCs/>
          <w:color w:val="000000"/>
          <w:sz w:val="16"/>
          <w:szCs w:val="16"/>
        </w:rPr>
        <w:t>1</w:t>
      </w:r>
      <w:r w:rsidRPr="002F583D">
        <w:rPr>
          <w:rFonts w:eastAsia="Roboto"/>
          <w:b/>
          <w:i/>
          <w:iCs/>
          <w:color w:val="000000"/>
          <w:sz w:val="16"/>
          <w:szCs w:val="16"/>
        </w:rPr>
        <w:t xml:space="preserve">: </w:t>
      </w:r>
      <w:r w:rsidRPr="002F583D">
        <w:rPr>
          <w:rFonts w:eastAsia="Roboto"/>
          <w:bCs/>
          <w:i/>
          <w:iCs/>
          <w:color w:val="000000"/>
          <w:sz w:val="16"/>
          <w:szCs w:val="16"/>
        </w:rPr>
        <w:t>En Colombia, la legislación reconoce a los pueblos indígenas como grupos humanos con identidad cultural propia, organización social, política y territorialmente, con una historia común y un idioma propio. Estos pueblos tienen autonomía para gobernarse según sus usos y costumbres, y su existencia está protegida por la Constitución Política de 1991, el Convenio 169 de la Organización Internacional del Trabajo (O.I.T) y diversas leyes y decretos.</w:t>
      </w:r>
    </w:p>
    <w:p w14:paraId="3EB94F57" w14:textId="77777777" w:rsidR="006D3366" w:rsidRDefault="006D3366" w:rsidP="006D3366">
      <w:pPr>
        <w:widowControl w:val="0"/>
        <w:spacing w:before="240" w:after="240"/>
        <w:jc w:val="both"/>
      </w:pPr>
      <w:r>
        <w:t xml:space="preserve">Dentro de un pueblo indígena, una comunidad indígena urbana es una agrupación específica de familias que comparten tradiciones, formas de organización y gobierno propio, pero que desarrollan su vida en la ciudad. Estas comunidades no necesariamente habitan en resguardos legalmente reconocidos, sino que también se pueden organizar en barrios, localidades o espacios urbanos donde ejercen prácticas de autonomía y fortalecen sus derechos colectivos. En este </w:t>
      </w:r>
      <w:r>
        <w:lastRenderedPageBreak/>
        <w:t>contexto, mantienen y recrean sus expresiones culturales, adaptándolas al entorno urbano, al tiempo que promueven la participación comunitaria y la defensa de su identidad en los escenarios de ciudad.</w:t>
      </w:r>
    </w:p>
    <w:p w14:paraId="6625A4E7" w14:textId="77777777" w:rsidR="006D3366" w:rsidRPr="00DB7637" w:rsidRDefault="006D3366" w:rsidP="006D3366">
      <w:pPr>
        <w:pStyle w:val="NormalWeb"/>
        <w:jc w:val="both"/>
        <w:rPr>
          <w:rFonts w:ascii="Arial" w:eastAsia="Arial" w:hAnsi="Arial" w:cs="Arial"/>
          <w:sz w:val="22"/>
          <w:szCs w:val="22"/>
          <w:lang w:val="es"/>
        </w:rPr>
      </w:pPr>
      <w:r w:rsidRPr="00DB7637">
        <w:rPr>
          <w:rFonts w:ascii="Arial" w:eastAsia="Arial" w:hAnsi="Arial" w:cs="Arial"/>
          <w:b/>
          <w:bCs/>
          <w:sz w:val="22"/>
          <w:szCs w:val="22"/>
          <w:lang w:val="es"/>
        </w:rPr>
        <w:t>¿Cuántas familias y cuántas personas conforman actualmente la población del pueblo indígena seleccionado en la ciudad de Bogotá, según los datos del último censo oficial o la caracterización comunitaria más reciente?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0"/>
        <w:gridCol w:w="1699"/>
        <w:gridCol w:w="5114"/>
      </w:tblGrid>
      <w:tr w:rsidR="006D3366" w:rsidRPr="00735298" w14:paraId="791D41C0" w14:textId="77777777" w:rsidTr="00E24DE1">
        <w:trPr>
          <w:trHeight w:val="518"/>
        </w:trPr>
        <w:tc>
          <w:tcPr>
            <w:tcW w:w="2680" w:type="dxa"/>
          </w:tcPr>
          <w:p w14:paraId="44766853" w14:textId="77777777" w:rsidR="006D3366" w:rsidRPr="00DB7637" w:rsidRDefault="006D3366" w:rsidP="000650AE">
            <w:pPr>
              <w:widowControl w:val="0"/>
              <w:spacing w:before="240" w:after="240"/>
              <w:jc w:val="both"/>
              <w:rPr>
                <w:rFonts w:eastAsia="Roboto"/>
                <w:bCs/>
                <w:color w:val="000000"/>
              </w:rPr>
            </w:pPr>
            <w:r w:rsidRPr="00DB7637">
              <w:rPr>
                <w:rStyle w:val="Fuerte"/>
              </w:rPr>
              <w:t>Número total de familias</w:t>
            </w:r>
            <w:r w:rsidRPr="00DB7637">
              <w:t xml:space="preserve"> que conforman la comunidad.</w:t>
            </w:r>
          </w:p>
        </w:tc>
        <w:tc>
          <w:tcPr>
            <w:tcW w:w="6813" w:type="dxa"/>
            <w:gridSpan w:val="2"/>
          </w:tcPr>
          <w:p w14:paraId="0D8D19A3" w14:textId="77777777" w:rsidR="006D3366" w:rsidRPr="00735298" w:rsidRDefault="006D3366" w:rsidP="000650AE">
            <w:pPr>
              <w:widowControl w:val="0"/>
              <w:spacing w:before="240"/>
              <w:jc w:val="both"/>
              <w:rPr>
                <w:rFonts w:eastAsia="Roboto"/>
                <w:bCs/>
                <w:color w:val="000000"/>
                <w:sz w:val="20"/>
                <w:szCs w:val="20"/>
              </w:rPr>
            </w:pPr>
            <w:r w:rsidRPr="00735298">
              <w:rPr>
                <w:rFonts w:eastAsia="Roboto"/>
                <w:bCs/>
                <w:color w:val="000000"/>
                <w:sz w:val="20"/>
                <w:szCs w:val="20"/>
              </w:rPr>
              <w:t>La comunidad está conformada por _______ familias, según la caracterización realizada en _______ (año) por el Cabildo.</w:t>
            </w:r>
          </w:p>
        </w:tc>
      </w:tr>
      <w:tr w:rsidR="006D3366" w:rsidRPr="00735298" w14:paraId="2595E0A6" w14:textId="77777777" w:rsidTr="00E24DE1">
        <w:trPr>
          <w:trHeight w:val="508"/>
        </w:trPr>
        <w:tc>
          <w:tcPr>
            <w:tcW w:w="2680" w:type="dxa"/>
          </w:tcPr>
          <w:p w14:paraId="72706426" w14:textId="77777777" w:rsidR="006D3366" w:rsidRPr="00DB7637" w:rsidRDefault="006D3366" w:rsidP="000650AE">
            <w:pPr>
              <w:widowControl w:val="0"/>
              <w:spacing w:before="240" w:after="240"/>
              <w:jc w:val="both"/>
              <w:rPr>
                <w:rFonts w:eastAsia="Roboto"/>
                <w:bCs/>
                <w:color w:val="000000"/>
              </w:rPr>
            </w:pPr>
            <w:r w:rsidRPr="00DB7637">
              <w:rPr>
                <w:rStyle w:val="Fuerte"/>
              </w:rPr>
              <w:t>Número total de personas</w:t>
            </w:r>
            <w:r w:rsidRPr="00DB7637">
              <w:t xml:space="preserve"> pertenecientes al pueblo indígena en la ciudad.</w:t>
            </w:r>
          </w:p>
        </w:tc>
        <w:tc>
          <w:tcPr>
            <w:tcW w:w="6813" w:type="dxa"/>
            <w:gridSpan w:val="2"/>
          </w:tcPr>
          <w:p w14:paraId="5CBEFA51" w14:textId="77777777" w:rsidR="006D3366" w:rsidRPr="00735298" w:rsidRDefault="006D3366" w:rsidP="000650AE">
            <w:pPr>
              <w:widowControl w:val="0"/>
              <w:spacing w:before="240"/>
              <w:jc w:val="both"/>
              <w:rPr>
                <w:rFonts w:eastAsia="Roboto"/>
                <w:bCs/>
                <w:sz w:val="20"/>
                <w:szCs w:val="20"/>
              </w:rPr>
            </w:pPr>
            <w:r w:rsidRPr="00735298">
              <w:rPr>
                <w:rFonts w:eastAsia="Roboto"/>
                <w:bCs/>
                <w:sz w:val="20"/>
                <w:szCs w:val="20"/>
              </w:rPr>
              <w:t>El Cabildo reporta en su caracterización comunitaria de ____ (año) un total de ________ personas pertenecientes a su pueblo en Bogotá.</w:t>
            </w:r>
          </w:p>
        </w:tc>
      </w:tr>
      <w:tr w:rsidR="006D3366" w:rsidRPr="00EA5FA3" w14:paraId="33AB891F" w14:textId="77777777" w:rsidTr="00E24DE1">
        <w:trPr>
          <w:trHeight w:val="508"/>
        </w:trPr>
        <w:tc>
          <w:tcPr>
            <w:tcW w:w="2680" w:type="dxa"/>
          </w:tcPr>
          <w:p w14:paraId="01D81760" w14:textId="77777777" w:rsidR="006D3366" w:rsidRDefault="006D3366" w:rsidP="000650AE">
            <w:pPr>
              <w:widowControl w:val="0"/>
              <w:spacing w:before="240" w:after="240"/>
              <w:jc w:val="both"/>
              <w:rPr>
                <w:b/>
                <w:bCs/>
              </w:rPr>
            </w:pPr>
            <w:r w:rsidRPr="000B3F0A">
              <w:rPr>
                <w:b/>
                <w:bCs/>
              </w:rPr>
              <w:t>¿</w:t>
            </w:r>
            <w:r>
              <w:rPr>
                <w:b/>
                <w:bCs/>
              </w:rPr>
              <w:t>Qué</w:t>
            </w:r>
            <w:r w:rsidRPr="000B3F0A">
              <w:rPr>
                <w:b/>
                <w:bCs/>
              </w:rPr>
              <w:t xml:space="preserve"> otras pertenencias étnicas existen dentro de la comunidad </w:t>
            </w:r>
            <w:r w:rsidRPr="00B66813">
              <w:t>(solo responder en caso de ser comunidad interétnica)</w:t>
            </w:r>
            <w:r w:rsidRPr="00B66813">
              <w:rPr>
                <w:b/>
                <w:bCs/>
              </w:rPr>
              <w:t>?</w:t>
            </w:r>
            <w:r w:rsidRPr="00B66813">
              <w:t xml:space="preserve"> </w:t>
            </w:r>
          </w:p>
          <w:p w14:paraId="5A0573E6" w14:textId="77777777" w:rsidR="006D3366" w:rsidRPr="00DB7637" w:rsidRDefault="006D3366" w:rsidP="000650AE">
            <w:pPr>
              <w:widowControl w:val="0"/>
              <w:spacing w:before="240" w:after="240"/>
              <w:jc w:val="both"/>
              <w:rPr>
                <w:rStyle w:val="Fuerte"/>
              </w:rPr>
            </w:pPr>
          </w:p>
        </w:tc>
        <w:tc>
          <w:tcPr>
            <w:tcW w:w="6813" w:type="dxa"/>
            <w:gridSpan w:val="2"/>
          </w:tcPr>
          <w:p w14:paraId="1E3C16FA" w14:textId="77777777" w:rsidR="006D3366" w:rsidRPr="00EA5FA3" w:rsidRDefault="006D3366" w:rsidP="000650AE">
            <w:pPr>
              <w:widowControl w:val="0"/>
              <w:spacing w:before="240"/>
              <w:jc w:val="both"/>
              <w:rPr>
                <w:rFonts w:eastAsia="Roboto"/>
                <w:bCs/>
                <w:sz w:val="20"/>
                <w:szCs w:val="20"/>
                <w:lang w:val="es-ES"/>
              </w:rPr>
            </w:pPr>
            <w:r w:rsidRPr="00EA5FA3">
              <w:rPr>
                <w:rFonts w:eastAsia="Roboto"/>
                <w:b/>
                <w:bCs/>
                <w:sz w:val="20"/>
                <w:szCs w:val="20"/>
                <w:lang w:val="es-ES"/>
              </w:rPr>
              <w:t>Identificación de grupos étnicos presentes:</w:t>
            </w:r>
          </w:p>
          <w:p w14:paraId="024A25D4" w14:textId="77777777" w:rsidR="006D3366" w:rsidRDefault="006D3366">
            <w:pPr>
              <w:widowControl w:val="0"/>
              <w:numPr>
                <w:ilvl w:val="0"/>
                <w:numId w:val="4"/>
              </w:numPr>
              <w:spacing w:before="240" w:line="240" w:lineRule="auto"/>
              <w:jc w:val="both"/>
              <w:rPr>
                <w:rFonts w:eastAsia="Roboto"/>
                <w:bCs/>
                <w:sz w:val="20"/>
                <w:szCs w:val="20"/>
                <w:lang w:val="es-ES"/>
              </w:rPr>
            </w:pPr>
            <w:r w:rsidRPr="00EA5FA3">
              <w:rPr>
                <w:rFonts w:eastAsia="Roboto"/>
                <w:bCs/>
                <w:sz w:val="20"/>
                <w:szCs w:val="20"/>
                <w:lang w:val="es-ES"/>
              </w:rPr>
              <w:t>En la comunidad conviven</w:t>
            </w:r>
            <w:r>
              <w:rPr>
                <w:rFonts w:eastAsia="Roboto"/>
                <w:bCs/>
                <w:sz w:val="20"/>
                <w:szCs w:val="20"/>
                <w:lang w:val="es-ES"/>
              </w:rPr>
              <w:t xml:space="preserve"> también</w:t>
            </w:r>
            <w:r w:rsidRPr="00EA5FA3">
              <w:rPr>
                <w:rFonts w:eastAsia="Roboto"/>
                <w:bCs/>
                <w:sz w:val="20"/>
                <w:szCs w:val="20"/>
                <w:lang w:val="es-ES"/>
              </w:rPr>
              <w:t xml:space="preserve"> familias</w:t>
            </w:r>
            <w:r>
              <w:rPr>
                <w:rFonts w:eastAsia="Roboto"/>
                <w:bCs/>
                <w:sz w:val="20"/>
                <w:szCs w:val="20"/>
                <w:lang w:val="es-ES"/>
              </w:rPr>
              <w:t xml:space="preserve">: </w:t>
            </w:r>
          </w:p>
          <w:p w14:paraId="7199E18C" w14:textId="77777777" w:rsidR="006D3366" w:rsidRDefault="006D3366">
            <w:pPr>
              <w:widowControl w:val="0"/>
              <w:numPr>
                <w:ilvl w:val="1"/>
                <w:numId w:val="4"/>
              </w:numPr>
              <w:spacing w:before="240" w:line="240" w:lineRule="auto"/>
              <w:jc w:val="both"/>
              <w:rPr>
                <w:rFonts w:eastAsia="Roboto"/>
                <w:bCs/>
                <w:sz w:val="20"/>
                <w:szCs w:val="20"/>
                <w:lang w:val="es-ES"/>
              </w:rPr>
            </w:pPr>
            <w:r w:rsidRPr="004D5867">
              <w:rPr>
                <w:rFonts w:eastAsia="Roboto"/>
                <w:bCs/>
                <w:noProof/>
                <w:sz w:val="20"/>
                <w:szCs w:val="20"/>
                <w:lang w:val="es-ES"/>
              </w:rPr>
              <mc:AlternateContent>
                <mc:Choice Requires="wps">
                  <w:drawing>
                    <wp:anchor distT="45720" distB="45720" distL="114300" distR="114300" simplePos="0" relativeHeight="251661312" behindDoc="0" locked="0" layoutInCell="1" allowOverlap="1" wp14:anchorId="265B9D90" wp14:editId="66B0F8C4">
                      <wp:simplePos x="0" y="0"/>
                      <wp:positionH relativeFrom="column">
                        <wp:posOffset>-11430</wp:posOffset>
                      </wp:positionH>
                      <wp:positionV relativeFrom="paragraph">
                        <wp:posOffset>593090</wp:posOffset>
                      </wp:positionV>
                      <wp:extent cx="3905250" cy="1404620"/>
                      <wp:effectExtent l="0" t="0" r="19050" b="1968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404620"/>
                              </a:xfrm>
                              <a:prstGeom prst="rect">
                                <a:avLst/>
                              </a:prstGeom>
                              <a:solidFill>
                                <a:srgbClr val="FFFFFF"/>
                              </a:solidFill>
                              <a:ln w="9525">
                                <a:solidFill>
                                  <a:srgbClr val="000000"/>
                                </a:solidFill>
                                <a:miter lim="800000"/>
                                <a:headEnd/>
                                <a:tailEnd/>
                              </a:ln>
                            </wps:spPr>
                            <wps:txbx>
                              <w:txbxContent>
                                <w:p w14:paraId="2B6DC10E" w14:textId="77777777" w:rsidR="006D3366" w:rsidRPr="004D5867" w:rsidRDefault="006D3366" w:rsidP="006D3366">
                                  <w:pPr>
                                    <w:jc w:val="both"/>
                                    <w:rPr>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5B9D90" id="_x0000_s1027" type="#_x0000_t202" style="position:absolute;left:0;text-align:left;margin-left:-.9pt;margin-top:46.7pt;width:30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">
                      <v:textbox style="mso-fit-shape-to-text:t">
                        <w:txbxContent>
                          <w:p w14:paraId="2B6DC10E" w14:textId="77777777" w:rsidR="006D3366" w:rsidRPr="004D5867" w:rsidRDefault="006D3366" w:rsidP="006D3366">
                            <w:pPr>
                              <w:jc w:val="both"/>
                              <w:rPr>
                                <w:lang w:val="es-ES"/>
                              </w:rPr>
                            </w:pPr>
                          </w:p>
                        </w:txbxContent>
                      </v:textbox>
                      <w10:wrap type="square"/>
                    </v:shape>
                  </w:pict>
                </mc:Fallback>
              </mc:AlternateContent>
            </w:r>
            <w:r w:rsidRPr="000C2F0F">
              <w:rPr>
                <w:color w:val="111111"/>
                <w:sz w:val="36"/>
                <w:szCs w:val="36"/>
                <w:lang w:val="es-ES"/>
              </w:rPr>
              <w:t>□</w:t>
            </w:r>
            <w:r>
              <w:rPr>
                <w:color w:val="111111"/>
                <w:sz w:val="36"/>
                <w:szCs w:val="36"/>
                <w:lang w:val="es-ES"/>
              </w:rPr>
              <w:t xml:space="preserve"> </w:t>
            </w:r>
            <w:r>
              <w:rPr>
                <w:rFonts w:eastAsia="Roboto"/>
                <w:bCs/>
                <w:sz w:val="20"/>
                <w:szCs w:val="20"/>
                <w:lang w:val="es-ES"/>
              </w:rPr>
              <w:t>I</w:t>
            </w:r>
            <w:r w:rsidRPr="00EA5FA3">
              <w:rPr>
                <w:rFonts w:eastAsia="Roboto"/>
                <w:bCs/>
                <w:sz w:val="20"/>
                <w:szCs w:val="20"/>
                <w:lang w:val="es-ES"/>
              </w:rPr>
              <w:t xml:space="preserve">ndígenas </w:t>
            </w:r>
            <w:r>
              <w:rPr>
                <w:rFonts w:eastAsia="Roboto"/>
                <w:bCs/>
                <w:sz w:val="20"/>
                <w:szCs w:val="20"/>
                <w:lang w:val="es-ES"/>
              </w:rPr>
              <w:t>de otros pueblos. ¿Cuáles?</w:t>
            </w:r>
          </w:p>
          <w:p w14:paraId="376EA628" w14:textId="77777777" w:rsidR="006D3366" w:rsidRDefault="006D3366">
            <w:pPr>
              <w:widowControl w:val="0"/>
              <w:numPr>
                <w:ilvl w:val="1"/>
                <w:numId w:val="4"/>
              </w:numPr>
              <w:spacing w:before="240" w:line="240" w:lineRule="auto"/>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Pr>
                <w:rFonts w:eastAsia="Roboto"/>
                <w:bCs/>
                <w:sz w:val="20"/>
                <w:szCs w:val="20"/>
                <w:lang w:val="es-ES"/>
              </w:rPr>
              <w:t>A</w:t>
            </w:r>
            <w:r w:rsidRPr="00EA5FA3">
              <w:rPr>
                <w:rFonts w:eastAsia="Roboto"/>
                <w:bCs/>
                <w:sz w:val="20"/>
                <w:szCs w:val="20"/>
                <w:lang w:val="es-ES"/>
              </w:rPr>
              <w:t>frodescendientes</w:t>
            </w:r>
            <w:r>
              <w:rPr>
                <w:rFonts w:eastAsia="Roboto"/>
                <w:bCs/>
                <w:sz w:val="20"/>
                <w:szCs w:val="20"/>
                <w:lang w:val="es-ES"/>
              </w:rPr>
              <w:t>.</w:t>
            </w:r>
          </w:p>
          <w:p w14:paraId="2AE92579" w14:textId="77777777" w:rsidR="006D3366" w:rsidRPr="004D5867" w:rsidRDefault="006D3366">
            <w:pPr>
              <w:widowControl w:val="0"/>
              <w:numPr>
                <w:ilvl w:val="2"/>
                <w:numId w:val="4"/>
              </w:numPr>
              <w:spacing w:before="240" w:line="240" w:lineRule="auto"/>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sidRPr="004D5867">
              <w:rPr>
                <w:rFonts w:eastAsia="Roboto"/>
                <w:bCs/>
                <w:sz w:val="20"/>
                <w:szCs w:val="20"/>
                <w:lang w:val="es-ES"/>
              </w:rPr>
              <w:t>Comunidad Negra o Afrocolombiana</w:t>
            </w:r>
          </w:p>
          <w:p w14:paraId="4D4F5DBC" w14:textId="77777777" w:rsidR="006D3366" w:rsidRPr="004D5867" w:rsidRDefault="006D3366">
            <w:pPr>
              <w:widowControl w:val="0"/>
              <w:numPr>
                <w:ilvl w:val="2"/>
                <w:numId w:val="4"/>
              </w:numPr>
              <w:spacing w:before="240" w:line="240" w:lineRule="auto"/>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sidRPr="004D5867">
              <w:rPr>
                <w:rFonts w:eastAsia="Roboto"/>
                <w:bCs/>
                <w:sz w:val="20"/>
                <w:szCs w:val="20"/>
                <w:lang w:val="es-ES"/>
              </w:rPr>
              <w:t>Comunidad Raizal</w:t>
            </w:r>
          </w:p>
          <w:p w14:paraId="78CBD9C6" w14:textId="77777777" w:rsidR="006D3366" w:rsidRPr="004D5867" w:rsidRDefault="006D3366">
            <w:pPr>
              <w:widowControl w:val="0"/>
              <w:numPr>
                <w:ilvl w:val="2"/>
                <w:numId w:val="4"/>
              </w:numPr>
              <w:spacing w:before="240" w:line="240" w:lineRule="auto"/>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sidRPr="004D5867">
              <w:rPr>
                <w:rFonts w:eastAsia="Roboto"/>
                <w:bCs/>
                <w:sz w:val="20"/>
                <w:szCs w:val="20"/>
                <w:lang w:val="es-ES"/>
              </w:rPr>
              <w:t>Comunidad Palenquera</w:t>
            </w:r>
          </w:p>
          <w:p w14:paraId="3F6E7106" w14:textId="77777777" w:rsidR="006D3366" w:rsidRDefault="006D3366">
            <w:pPr>
              <w:widowControl w:val="0"/>
              <w:numPr>
                <w:ilvl w:val="1"/>
                <w:numId w:val="4"/>
              </w:numPr>
              <w:spacing w:before="240" w:line="240" w:lineRule="auto"/>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Pr>
                <w:rFonts w:eastAsia="Roboto"/>
                <w:bCs/>
                <w:sz w:val="20"/>
                <w:szCs w:val="20"/>
                <w:lang w:val="es-ES"/>
              </w:rPr>
              <w:t>Rrom</w:t>
            </w:r>
            <w:r w:rsidRPr="00EA5FA3">
              <w:rPr>
                <w:rFonts w:eastAsia="Roboto"/>
                <w:bCs/>
                <w:sz w:val="20"/>
                <w:szCs w:val="20"/>
                <w:lang w:val="es-ES"/>
              </w:rPr>
              <w:t>.</w:t>
            </w:r>
          </w:p>
          <w:p w14:paraId="0AF2C2D5" w14:textId="77777777" w:rsidR="006D3366" w:rsidRDefault="006D3366">
            <w:pPr>
              <w:widowControl w:val="0"/>
              <w:numPr>
                <w:ilvl w:val="1"/>
                <w:numId w:val="4"/>
              </w:numPr>
              <w:spacing w:before="240" w:line="240" w:lineRule="auto"/>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Pr>
                <w:rFonts w:eastAsia="Roboto"/>
                <w:bCs/>
                <w:sz w:val="20"/>
                <w:szCs w:val="20"/>
                <w:lang w:val="es-ES"/>
              </w:rPr>
              <w:t>Mestizas.</w:t>
            </w:r>
          </w:p>
          <w:p w14:paraId="1E291C14" w14:textId="77777777" w:rsidR="006D3366" w:rsidRPr="00EA5FA3" w:rsidRDefault="006D3366">
            <w:pPr>
              <w:widowControl w:val="0"/>
              <w:numPr>
                <w:ilvl w:val="1"/>
                <w:numId w:val="4"/>
              </w:numPr>
              <w:spacing w:before="240" w:line="240" w:lineRule="auto"/>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sidRPr="005049AC">
              <w:rPr>
                <w:rFonts w:eastAsia="Roboto"/>
                <w:bCs/>
                <w:sz w:val="20"/>
                <w:szCs w:val="20"/>
                <w:lang w:val="es-ES"/>
              </w:rPr>
              <w:t>Otros grupos poblacionales</w:t>
            </w:r>
            <w:r>
              <w:rPr>
                <w:rFonts w:eastAsia="Roboto"/>
                <w:bCs/>
                <w:sz w:val="20"/>
                <w:szCs w:val="20"/>
                <w:lang w:val="es-ES"/>
              </w:rPr>
              <w:t xml:space="preserve"> no étnicos. </w:t>
            </w:r>
          </w:p>
          <w:p w14:paraId="2A26F5AC" w14:textId="77777777" w:rsidR="006D3366" w:rsidRPr="00EA5FA3" w:rsidRDefault="006D3366" w:rsidP="000650AE">
            <w:pPr>
              <w:widowControl w:val="0"/>
              <w:spacing w:before="240"/>
              <w:jc w:val="both"/>
              <w:rPr>
                <w:rFonts w:eastAsia="Roboto"/>
                <w:bCs/>
                <w:sz w:val="20"/>
                <w:szCs w:val="20"/>
                <w:lang w:val="es-ES"/>
              </w:rPr>
            </w:pPr>
          </w:p>
        </w:tc>
      </w:tr>
      <w:tr w:rsidR="006D3366" w:rsidRPr="005049AC" w14:paraId="1C4BAC5A" w14:textId="77777777" w:rsidTr="00E24DE1">
        <w:trPr>
          <w:trHeight w:val="508"/>
        </w:trPr>
        <w:tc>
          <w:tcPr>
            <w:tcW w:w="2680" w:type="dxa"/>
          </w:tcPr>
          <w:p w14:paraId="56B84898" w14:textId="77777777" w:rsidR="006D3366" w:rsidRPr="000B3F0A" w:rsidRDefault="006D3366" w:rsidP="000650AE">
            <w:pPr>
              <w:widowControl w:val="0"/>
              <w:spacing w:before="240" w:after="240"/>
              <w:jc w:val="both"/>
              <w:rPr>
                <w:b/>
                <w:bCs/>
              </w:rPr>
            </w:pPr>
            <w:r>
              <w:rPr>
                <w:b/>
                <w:bCs/>
              </w:rPr>
              <w:t>¿C</w:t>
            </w:r>
            <w:r w:rsidRPr="000B3F0A">
              <w:rPr>
                <w:b/>
                <w:bCs/>
              </w:rPr>
              <w:t>uál es la proporción aproximada de cada una</w:t>
            </w:r>
            <w:r>
              <w:rPr>
                <w:b/>
                <w:bCs/>
              </w:rPr>
              <w:t xml:space="preserve"> de las pertenencias </w:t>
            </w:r>
            <w:r>
              <w:rPr>
                <w:b/>
                <w:bCs/>
              </w:rPr>
              <w:lastRenderedPageBreak/>
              <w:t>étnicas</w:t>
            </w:r>
            <w:r w:rsidRPr="000B3F0A">
              <w:rPr>
                <w:b/>
                <w:bCs/>
              </w:rPr>
              <w:t xml:space="preserve">, con el fin de comprender mejor la diversidad y las características interétnicas presentes en </w:t>
            </w:r>
            <w:r>
              <w:rPr>
                <w:b/>
                <w:bCs/>
              </w:rPr>
              <w:t>la comunidad</w:t>
            </w:r>
            <w:r w:rsidRPr="000B3F0A">
              <w:rPr>
                <w:b/>
                <w:bCs/>
              </w:rPr>
              <w:t>?</w:t>
            </w:r>
          </w:p>
        </w:tc>
        <w:tc>
          <w:tcPr>
            <w:tcW w:w="6813" w:type="dxa"/>
            <w:gridSpan w:val="2"/>
          </w:tcPr>
          <w:p w14:paraId="76C5E35B" w14:textId="77777777" w:rsidR="006D3366" w:rsidRDefault="006D3366" w:rsidP="000650AE">
            <w:pPr>
              <w:widowControl w:val="0"/>
              <w:spacing w:before="240"/>
              <w:jc w:val="both"/>
              <w:rPr>
                <w:rFonts w:eastAsia="Roboto"/>
                <w:sz w:val="20"/>
                <w:szCs w:val="20"/>
              </w:rPr>
            </w:pPr>
            <w:r w:rsidRPr="005049AC">
              <w:rPr>
                <w:rFonts w:eastAsia="Roboto"/>
                <w:sz w:val="20"/>
                <w:szCs w:val="20"/>
              </w:rPr>
              <w:lastRenderedPageBreak/>
              <w:t>La mayoría de la comunidad pertenece al pueblo indígena</w:t>
            </w:r>
            <w:r>
              <w:rPr>
                <w:rFonts w:eastAsia="Roboto"/>
                <w:sz w:val="20"/>
                <w:szCs w:val="20"/>
              </w:rPr>
              <w:t xml:space="preserve"> </w:t>
            </w:r>
            <w:r w:rsidRPr="005049AC">
              <w:rPr>
                <w:rFonts w:eastAsia="Roboto"/>
                <w:sz w:val="20"/>
                <w:szCs w:val="20"/>
                <w:u w:val="single"/>
              </w:rPr>
              <w:t xml:space="preserve">                        </w:t>
            </w:r>
            <w:proofErr w:type="gramStart"/>
            <w:r w:rsidRPr="005049AC">
              <w:rPr>
                <w:rFonts w:eastAsia="Roboto"/>
                <w:sz w:val="20"/>
                <w:szCs w:val="20"/>
                <w:u w:val="single"/>
              </w:rPr>
              <w:t xml:space="preserve">   </w:t>
            </w:r>
            <w:r w:rsidRPr="005049AC">
              <w:rPr>
                <w:rFonts w:eastAsia="Roboto"/>
                <w:sz w:val="20"/>
                <w:szCs w:val="20"/>
              </w:rPr>
              <w:t>(</w:t>
            </w:r>
            <w:proofErr w:type="gramEnd"/>
            <w:r w:rsidRPr="005049AC">
              <w:rPr>
                <w:rFonts w:eastAsia="Roboto"/>
                <w:sz w:val="20"/>
                <w:szCs w:val="20"/>
              </w:rPr>
              <w:t xml:space="preserve">aproximadamente el </w:t>
            </w:r>
            <w:r w:rsidRPr="005049AC">
              <w:rPr>
                <w:rFonts w:eastAsia="Roboto"/>
                <w:sz w:val="20"/>
                <w:szCs w:val="20"/>
                <w:u w:val="single"/>
              </w:rPr>
              <w:t xml:space="preserve">     </w:t>
            </w:r>
            <w:r w:rsidRPr="005049AC">
              <w:rPr>
                <w:rFonts w:eastAsia="Roboto"/>
                <w:sz w:val="20"/>
                <w:szCs w:val="20"/>
              </w:rPr>
              <w:t xml:space="preserve">%), mientras que un </w:t>
            </w:r>
            <w:r w:rsidRPr="005049AC">
              <w:rPr>
                <w:rFonts w:eastAsia="Roboto"/>
                <w:sz w:val="20"/>
                <w:szCs w:val="20"/>
                <w:u w:val="single"/>
              </w:rPr>
              <w:t xml:space="preserve">        </w:t>
            </w:r>
            <w:r w:rsidRPr="005049AC">
              <w:rPr>
                <w:rFonts w:eastAsia="Roboto"/>
                <w:sz w:val="20"/>
                <w:szCs w:val="20"/>
              </w:rPr>
              <w:t xml:space="preserve">% corresponde a comunidades </w:t>
            </w:r>
            <w:r w:rsidRPr="005049AC">
              <w:rPr>
                <w:rFonts w:eastAsia="Roboto"/>
                <w:sz w:val="20"/>
                <w:szCs w:val="20"/>
                <w:u w:val="single"/>
              </w:rPr>
              <w:t xml:space="preserve">                         </w:t>
            </w:r>
            <w:r w:rsidRPr="005049AC">
              <w:rPr>
                <w:rFonts w:eastAsia="Roboto"/>
                <w:sz w:val="20"/>
                <w:szCs w:val="20"/>
              </w:rPr>
              <w:t>y un</w:t>
            </w:r>
            <w:r>
              <w:rPr>
                <w:rFonts w:eastAsia="Roboto"/>
                <w:sz w:val="20"/>
                <w:szCs w:val="20"/>
              </w:rPr>
              <w:t xml:space="preserve">                </w:t>
            </w:r>
            <w:r w:rsidRPr="005049AC">
              <w:rPr>
                <w:rFonts w:eastAsia="Roboto"/>
                <w:sz w:val="20"/>
                <w:szCs w:val="20"/>
              </w:rPr>
              <w:t xml:space="preserve">a población mestiza. Además, </w:t>
            </w:r>
            <w:r w:rsidRPr="005049AC">
              <w:rPr>
                <w:rFonts w:eastAsia="Roboto"/>
                <w:sz w:val="20"/>
                <w:szCs w:val="20"/>
              </w:rPr>
              <w:lastRenderedPageBreak/>
              <w:t xml:space="preserve">se reconoce la presencia de familias campesinas que representan cerca del </w:t>
            </w:r>
            <w:r w:rsidRPr="005049AC">
              <w:rPr>
                <w:rFonts w:eastAsia="Roboto"/>
                <w:sz w:val="20"/>
                <w:szCs w:val="20"/>
                <w:u w:val="single"/>
              </w:rPr>
              <w:t xml:space="preserve">            </w:t>
            </w:r>
            <w:r w:rsidRPr="005049AC">
              <w:rPr>
                <w:rFonts w:eastAsia="Roboto"/>
                <w:sz w:val="20"/>
                <w:szCs w:val="20"/>
              </w:rPr>
              <w:t>%.</w:t>
            </w:r>
          </w:p>
          <w:p w14:paraId="20B008BB" w14:textId="77777777" w:rsidR="006D3366" w:rsidRPr="005049AC" w:rsidRDefault="006D3366" w:rsidP="000650AE">
            <w:pPr>
              <w:widowControl w:val="0"/>
              <w:spacing w:before="240"/>
              <w:jc w:val="both"/>
              <w:rPr>
                <w:rFonts w:eastAsia="Roboto"/>
                <w:sz w:val="20"/>
                <w:szCs w:val="20"/>
                <w:lang w:val="es-ES"/>
              </w:rPr>
            </w:pPr>
            <w:r w:rsidRPr="00911FB8">
              <w:rPr>
                <w:rFonts w:eastAsia="Roboto"/>
                <w:b/>
                <w:bCs/>
                <w:sz w:val="20"/>
                <w:szCs w:val="20"/>
              </w:rPr>
              <w:t>Nota</w:t>
            </w:r>
            <w:r w:rsidRPr="00911FB8">
              <w:rPr>
                <w:rFonts w:eastAsia="Roboto"/>
                <w:sz w:val="20"/>
                <w:szCs w:val="20"/>
              </w:rPr>
              <w:t xml:space="preserve">*: En caso de que no exista proporción de otras pertenencias étnicas o campesinas, registre únicamente la expresión </w:t>
            </w:r>
            <w:r w:rsidRPr="00911FB8">
              <w:rPr>
                <w:rFonts w:eastAsia="Roboto"/>
                <w:b/>
                <w:bCs/>
                <w:sz w:val="20"/>
                <w:szCs w:val="20"/>
              </w:rPr>
              <w:t>“No aplica”</w:t>
            </w:r>
            <w:r w:rsidRPr="00911FB8">
              <w:rPr>
                <w:rFonts w:eastAsia="Roboto"/>
                <w:sz w:val="20"/>
                <w:szCs w:val="20"/>
              </w:rPr>
              <w:t xml:space="preserve"> o la sigla </w:t>
            </w:r>
            <w:r w:rsidRPr="00911FB8">
              <w:rPr>
                <w:rFonts w:eastAsia="Roboto"/>
                <w:b/>
                <w:bCs/>
                <w:sz w:val="20"/>
                <w:szCs w:val="20"/>
              </w:rPr>
              <w:t>N.S.</w:t>
            </w:r>
          </w:p>
        </w:tc>
      </w:tr>
      <w:tr w:rsidR="006D3366" w:rsidRPr="00735298" w14:paraId="295F284C" w14:textId="77777777" w:rsidTr="00E24DE1">
        <w:trPr>
          <w:trHeight w:val="518"/>
        </w:trPr>
        <w:tc>
          <w:tcPr>
            <w:tcW w:w="2680" w:type="dxa"/>
          </w:tcPr>
          <w:p w14:paraId="1E1FB7F0" w14:textId="77777777" w:rsidR="006D3366" w:rsidRDefault="006D3366" w:rsidP="000650AE">
            <w:pPr>
              <w:widowControl w:val="0"/>
              <w:spacing w:before="240" w:after="240"/>
              <w:jc w:val="both"/>
              <w:rPr>
                <w:rFonts w:eastAsia="Roboto"/>
                <w:bCs/>
                <w:color w:val="000000"/>
              </w:rPr>
            </w:pPr>
            <w:r w:rsidRPr="00AB2136">
              <w:rPr>
                <w:rFonts w:eastAsia="Roboto"/>
                <w:b/>
                <w:bCs/>
                <w:color w:val="000000"/>
              </w:rPr>
              <w:lastRenderedPageBreak/>
              <w:t>Distribución por edades</w:t>
            </w:r>
            <w:r w:rsidRPr="00AB2136">
              <w:rPr>
                <w:rFonts w:eastAsia="Roboto"/>
                <w:bCs/>
                <w:color w:val="000000"/>
              </w:rPr>
              <w:t xml:space="preserve"> (niños, jóvenes, adultos, adultos mayores).</w:t>
            </w:r>
          </w:p>
          <w:p w14:paraId="41E0315A" w14:textId="63223862" w:rsidR="006D3366" w:rsidRPr="002F583D" w:rsidRDefault="006D3366" w:rsidP="000650AE">
            <w:pPr>
              <w:widowControl w:val="0"/>
              <w:spacing w:before="240" w:after="240"/>
              <w:jc w:val="both"/>
              <w:rPr>
                <w:rFonts w:eastAsia="Roboto"/>
                <w:bCs/>
                <w:i/>
                <w:iCs/>
                <w:color w:val="000000"/>
                <w:sz w:val="16"/>
                <w:szCs w:val="16"/>
              </w:rPr>
            </w:pPr>
            <w:r w:rsidRPr="002F583D">
              <w:rPr>
                <w:rFonts w:eastAsia="Roboto"/>
                <w:b/>
                <w:i/>
                <w:iCs/>
                <w:color w:val="000000"/>
                <w:sz w:val="16"/>
                <w:szCs w:val="16"/>
              </w:rPr>
              <w:t xml:space="preserve">Nota </w:t>
            </w:r>
            <w:r>
              <w:rPr>
                <w:rFonts w:eastAsia="Roboto"/>
                <w:b/>
                <w:i/>
                <w:iCs/>
                <w:color w:val="000000"/>
                <w:sz w:val="16"/>
                <w:szCs w:val="16"/>
              </w:rPr>
              <w:t>2</w:t>
            </w:r>
            <w:r w:rsidRPr="002F583D">
              <w:rPr>
                <w:rFonts w:eastAsia="Roboto"/>
                <w:b/>
                <w:i/>
                <w:iCs/>
                <w:color w:val="000000"/>
                <w:sz w:val="16"/>
                <w:szCs w:val="16"/>
              </w:rPr>
              <w:t>:</w:t>
            </w:r>
            <w:r w:rsidRPr="002F583D">
              <w:rPr>
                <w:rFonts w:eastAsia="Roboto"/>
                <w:bCs/>
                <w:i/>
                <w:iCs/>
                <w:color w:val="000000"/>
                <w:sz w:val="16"/>
                <w:szCs w:val="16"/>
              </w:rPr>
              <w:t xml:space="preserve"> Es fundamental que la información se responda de manera consistente con el número total de personas reportado. La distribución por categorías o subgrupos debe sumar exactamente ese mismo total, garantizando que la cifra final corresponda al número total de personas de la comunidad.</w:t>
            </w:r>
          </w:p>
        </w:tc>
        <w:tc>
          <w:tcPr>
            <w:tcW w:w="6813" w:type="dxa"/>
            <w:gridSpan w:val="2"/>
          </w:tcPr>
          <w:p w14:paraId="50D22841" w14:textId="77777777" w:rsidR="006D3366" w:rsidRPr="00735298" w:rsidRDefault="006D3366" w:rsidP="000650AE">
            <w:pPr>
              <w:widowControl w:val="0"/>
              <w:spacing w:before="240" w:after="240"/>
              <w:jc w:val="both"/>
              <w:rPr>
                <w:rFonts w:eastAsia="Roboto"/>
                <w:bCs/>
                <w:sz w:val="20"/>
                <w:szCs w:val="20"/>
              </w:rPr>
            </w:pPr>
            <w:r w:rsidRPr="00735298">
              <w:rPr>
                <w:rFonts w:eastAsia="Roboto"/>
                <w:bCs/>
                <w:sz w:val="20"/>
                <w:szCs w:val="20"/>
              </w:rPr>
              <w:t>El Cabildo reporta un total de ______ personas, distribuidas en ______ niños de la primera infancia, ______ niños, ________ adolescentes, _______ jóvenes, ____________ adultos y_______ adultos mayores.</w:t>
            </w:r>
          </w:p>
        </w:tc>
      </w:tr>
      <w:tr w:rsidR="006D3366" w:rsidRPr="0090744F" w14:paraId="027FECCE" w14:textId="77777777" w:rsidTr="00E24DE1">
        <w:trPr>
          <w:trHeight w:val="275"/>
        </w:trPr>
        <w:tc>
          <w:tcPr>
            <w:tcW w:w="2680" w:type="dxa"/>
            <w:vMerge w:val="restart"/>
          </w:tcPr>
          <w:p w14:paraId="4299A78D" w14:textId="77777777" w:rsidR="006D3366" w:rsidRDefault="006D3366" w:rsidP="000650AE">
            <w:pPr>
              <w:widowControl w:val="0"/>
              <w:spacing w:before="240" w:after="240"/>
              <w:jc w:val="both"/>
              <w:rPr>
                <w:lang w:val="es-ES"/>
              </w:rPr>
            </w:pPr>
            <w:r w:rsidRPr="00AB2136">
              <w:rPr>
                <w:b/>
                <w:bCs/>
                <w:lang w:val="es-ES"/>
              </w:rPr>
              <w:t>Distribución por género</w:t>
            </w:r>
            <w:r w:rsidRPr="00AB2136">
              <w:rPr>
                <w:lang w:val="es-ES"/>
              </w:rPr>
              <w:t xml:space="preserve"> (hombres, mujeres, personas no binarias si aplica).</w:t>
            </w:r>
          </w:p>
          <w:p w14:paraId="1BBDB20E" w14:textId="77777777" w:rsidR="006D3366" w:rsidRDefault="006D3366" w:rsidP="000650AE">
            <w:pPr>
              <w:widowControl w:val="0"/>
              <w:spacing w:after="240"/>
              <w:jc w:val="both"/>
              <w:rPr>
                <w:lang w:val="es-ES"/>
              </w:rPr>
            </w:pPr>
          </w:p>
          <w:p w14:paraId="576470CB" w14:textId="70B243C8" w:rsidR="006D3366" w:rsidRPr="002F583D" w:rsidRDefault="006D3366" w:rsidP="000650AE">
            <w:pPr>
              <w:widowControl w:val="0"/>
              <w:spacing w:after="240"/>
              <w:jc w:val="both"/>
              <w:rPr>
                <w:b/>
                <w:bCs/>
                <w:i/>
                <w:iCs/>
                <w:lang w:val="es-ES"/>
              </w:rPr>
            </w:pPr>
            <w:r w:rsidRPr="002F583D">
              <w:rPr>
                <w:rFonts w:eastAsia="Roboto"/>
                <w:b/>
                <w:i/>
                <w:iCs/>
                <w:color w:val="000000"/>
                <w:sz w:val="16"/>
                <w:szCs w:val="16"/>
              </w:rPr>
              <w:t xml:space="preserve">Nota </w:t>
            </w:r>
            <w:r>
              <w:rPr>
                <w:rFonts w:eastAsia="Roboto"/>
                <w:b/>
                <w:i/>
                <w:iCs/>
                <w:color w:val="000000"/>
                <w:sz w:val="16"/>
                <w:szCs w:val="16"/>
              </w:rPr>
              <w:t>3</w:t>
            </w:r>
            <w:r w:rsidRPr="002F583D">
              <w:rPr>
                <w:rFonts w:eastAsia="Roboto"/>
                <w:b/>
                <w:i/>
                <w:iCs/>
                <w:color w:val="000000"/>
                <w:sz w:val="16"/>
                <w:szCs w:val="16"/>
              </w:rPr>
              <w:t>:</w:t>
            </w:r>
            <w:r w:rsidRPr="002F583D">
              <w:rPr>
                <w:rFonts w:eastAsia="Roboto"/>
                <w:bCs/>
                <w:i/>
                <w:iCs/>
                <w:color w:val="000000"/>
                <w:sz w:val="16"/>
                <w:szCs w:val="16"/>
              </w:rPr>
              <w:t xml:space="preserve"> La información debe registrarse de manera coherente con el total de personas reportado. En la sección de distribución por género, la suma de las categorías (hombres, mujeres y personas no binarias, si aplica) debe coincidir exactamente con el número total de integrantes de la comunidad.</w:t>
            </w:r>
          </w:p>
        </w:tc>
        <w:tc>
          <w:tcPr>
            <w:tcW w:w="1699" w:type="dxa"/>
          </w:tcPr>
          <w:p w14:paraId="4347EDF1" w14:textId="77777777" w:rsidR="006D3366" w:rsidRPr="0090744F" w:rsidRDefault="006D3366" w:rsidP="000650AE">
            <w:pPr>
              <w:widowControl w:val="0"/>
              <w:jc w:val="center"/>
              <w:rPr>
                <w:rFonts w:eastAsia="Roboto"/>
                <w:b/>
                <w:sz w:val="16"/>
                <w:szCs w:val="16"/>
                <w:lang w:val="es-ES"/>
              </w:rPr>
            </w:pPr>
            <w:r w:rsidRPr="0090744F">
              <w:rPr>
                <w:rFonts w:eastAsia="Roboto"/>
                <w:b/>
                <w:sz w:val="16"/>
                <w:szCs w:val="16"/>
                <w:lang w:val="es-ES"/>
              </w:rPr>
              <w:t>Género</w:t>
            </w:r>
          </w:p>
        </w:tc>
        <w:tc>
          <w:tcPr>
            <w:tcW w:w="5114" w:type="dxa"/>
          </w:tcPr>
          <w:p w14:paraId="39801A5B" w14:textId="77777777" w:rsidR="006D3366" w:rsidRPr="0090744F" w:rsidRDefault="006D3366" w:rsidP="000650AE">
            <w:pPr>
              <w:widowControl w:val="0"/>
              <w:jc w:val="center"/>
              <w:rPr>
                <w:rFonts w:eastAsia="Roboto"/>
                <w:b/>
                <w:sz w:val="16"/>
                <w:szCs w:val="16"/>
                <w:lang w:val="es-ES"/>
              </w:rPr>
            </w:pPr>
            <w:r w:rsidRPr="0090744F">
              <w:rPr>
                <w:rFonts w:eastAsia="Roboto"/>
                <w:b/>
                <w:sz w:val="16"/>
                <w:szCs w:val="16"/>
                <w:lang w:val="es-ES"/>
              </w:rPr>
              <w:t>Número de personas</w:t>
            </w:r>
          </w:p>
        </w:tc>
      </w:tr>
      <w:tr w:rsidR="006D3366" w:rsidRPr="0090744F" w14:paraId="4D7F92F7" w14:textId="77777777" w:rsidTr="00E24DE1">
        <w:trPr>
          <w:trHeight w:val="407"/>
        </w:trPr>
        <w:tc>
          <w:tcPr>
            <w:tcW w:w="2680" w:type="dxa"/>
            <w:vMerge/>
          </w:tcPr>
          <w:p w14:paraId="00AC42DA" w14:textId="77777777" w:rsidR="006D3366" w:rsidRPr="00AB2136" w:rsidRDefault="006D3366" w:rsidP="000650AE">
            <w:pPr>
              <w:widowControl w:val="0"/>
              <w:spacing w:before="240" w:after="240"/>
              <w:jc w:val="both"/>
              <w:rPr>
                <w:rFonts w:eastAsia="Roboto"/>
                <w:b/>
                <w:bCs/>
                <w:color w:val="000000"/>
              </w:rPr>
            </w:pPr>
          </w:p>
        </w:tc>
        <w:tc>
          <w:tcPr>
            <w:tcW w:w="1699" w:type="dxa"/>
          </w:tcPr>
          <w:p w14:paraId="6B8D5885" w14:textId="77777777" w:rsidR="006D3366" w:rsidRPr="0090744F" w:rsidRDefault="006D3366" w:rsidP="000650AE">
            <w:pPr>
              <w:widowControl w:val="0"/>
              <w:spacing w:before="240" w:after="240"/>
              <w:jc w:val="both"/>
              <w:rPr>
                <w:rFonts w:eastAsia="Roboto"/>
                <w:b/>
                <w:sz w:val="16"/>
                <w:szCs w:val="16"/>
                <w:lang w:val="es-ES"/>
              </w:rPr>
            </w:pPr>
            <w:r w:rsidRPr="0090744F">
              <w:rPr>
                <w:rFonts w:eastAsia="Roboto"/>
                <w:b/>
                <w:sz w:val="16"/>
                <w:szCs w:val="16"/>
                <w:lang w:val="es-ES"/>
              </w:rPr>
              <w:t>Hombres:</w:t>
            </w:r>
          </w:p>
        </w:tc>
        <w:tc>
          <w:tcPr>
            <w:tcW w:w="5114" w:type="dxa"/>
          </w:tcPr>
          <w:p w14:paraId="2889E76A" w14:textId="77777777" w:rsidR="006D3366" w:rsidRPr="0090744F" w:rsidRDefault="006D3366" w:rsidP="000650AE">
            <w:pPr>
              <w:widowControl w:val="0"/>
              <w:spacing w:before="240" w:after="240"/>
              <w:jc w:val="both"/>
              <w:rPr>
                <w:rFonts w:eastAsia="Roboto"/>
                <w:b/>
                <w:sz w:val="16"/>
                <w:szCs w:val="16"/>
                <w:lang w:val="es-ES"/>
              </w:rPr>
            </w:pPr>
          </w:p>
        </w:tc>
      </w:tr>
      <w:tr w:rsidR="006D3366" w:rsidRPr="0090744F" w14:paraId="269BE8FE" w14:textId="77777777" w:rsidTr="00E24DE1">
        <w:trPr>
          <w:trHeight w:val="427"/>
        </w:trPr>
        <w:tc>
          <w:tcPr>
            <w:tcW w:w="2680" w:type="dxa"/>
            <w:vMerge/>
          </w:tcPr>
          <w:p w14:paraId="3235F62F" w14:textId="77777777" w:rsidR="006D3366" w:rsidRPr="00AB2136" w:rsidRDefault="006D3366" w:rsidP="000650AE">
            <w:pPr>
              <w:widowControl w:val="0"/>
              <w:spacing w:before="240" w:after="240"/>
              <w:jc w:val="both"/>
              <w:rPr>
                <w:b/>
                <w:bCs/>
                <w:lang w:val="es-ES"/>
              </w:rPr>
            </w:pPr>
          </w:p>
        </w:tc>
        <w:tc>
          <w:tcPr>
            <w:tcW w:w="1699" w:type="dxa"/>
          </w:tcPr>
          <w:p w14:paraId="5B32247E" w14:textId="77777777" w:rsidR="006D3366" w:rsidRPr="0090744F" w:rsidRDefault="006D3366" w:rsidP="000650AE">
            <w:pPr>
              <w:widowControl w:val="0"/>
              <w:spacing w:before="240" w:after="240"/>
              <w:jc w:val="both"/>
              <w:rPr>
                <w:rFonts w:eastAsia="Roboto"/>
                <w:b/>
                <w:sz w:val="16"/>
                <w:szCs w:val="16"/>
                <w:lang w:val="es-ES"/>
              </w:rPr>
            </w:pPr>
            <w:r w:rsidRPr="0090744F">
              <w:rPr>
                <w:rFonts w:eastAsia="Roboto"/>
                <w:b/>
                <w:sz w:val="16"/>
                <w:szCs w:val="16"/>
                <w:lang w:val="es-ES"/>
              </w:rPr>
              <w:t xml:space="preserve">Mujer: </w:t>
            </w:r>
          </w:p>
        </w:tc>
        <w:tc>
          <w:tcPr>
            <w:tcW w:w="5114" w:type="dxa"/>
          </w:tcPr>
          <w:p w14:paraId="2DAED130" w14:textId="77777777" w:rsidR="006D3366" w:rsidRPr="0090744F" w:rsidRDefault="006D3366" w:rsidP="000650AE">
            <w:pPr>
              <w:widowControl w:val="0"/>
              <w:spacing w:before="240" w:after="240"/>
              <w:jc w:val="both"/>
              <w:rPr>
                <w:rFonts w:eastAsia="Roboto"/>
                <w:b/>
                <w:sz w:val="16"/>
                <w:szCs w:val="16"/>
                <w:lang w:val="es-ES"/>
              </w:rPr>
            </w:pPr>
          </w:p>
        </w:tc>
      </w:tr>
      <w:tr w:rsidR="006D3366" w:rsidRPr="0090744F" w14:paraId="72C2F263" w14:textId="77777777" w:rsidTr="00E24DE1">
        <w:trPr>
          <w:trHeight w:val="547"/>
        </w:trPr>
        <w:tc>
          <w:tcPr>
            <w:tcW w:w="2680" w:type="dxa"/>
            <w:vMerge/>
          </w:tcPr>
          <w:p w14:paraId="464627D9" w14:textId="77777777" w:rsidR="006D3366" w:rsidRPr="00AB2136" w:rsidRDefault="006D3366" w:rsidP="000650AE">
            <w:pPr>
              <w:widowControl w:val="0"/>
              <w:spacing w:before="240" w:after="240"/>
              <w:jc w:val="both"/>
              <w:rPr>
                <w:b/>
                <w:bCs/>
                <w:lang w:val="es-ES"/>
              </w:rPr>
            </w:pPr>
          </w:p>
        </w:tc>
        <w:tc>
          <w:tcPr>
            <w:tcW w:w="1699" w:type="dxa"/>
          </w:tcPr>
          <w:p w14:paraId="0C7385EE" w14:textId="77777777" w:rsidR="006D3366" w:rsidRPr="0090744F" w:rsidRDefault="006D3366" w:rsidP="000650AE">
            <w:pPr>
              <w:widowControl w:val="0"/>
              <w:spacing w:before="240" w:after="240"/>
              <w:jc w:val="both"/>
              <w:rPr>
                <w:rFonts w:eastAsia="Roboto"/>
                <w:b/>
                <w:sz w:val="16"/>
                <w:szCs w:val="16"/>
                <w:lang w:val="es-ES"/>
              </w:rPr>
            </w:pPr>
            <w:r w:rsidRPr="0090744F">
              <w:rPr>
                <w:rFonts w:eastAsia="Roboto"/>
                <w:b/>
                <w:sz w:val="16"/>
                <w:szCs w:val="16"/>
                <w:lang w:val="es-ES"/>
              </w:rPr>
              <w:t>Personas no binarias:</w:t>
            </w:r>
          </w:p>
        </w:tc>
        <w:tc>
          <w:tcPr>
            <w:tcW w:w="5114" w:type="dxa"/>
          </w:tcPr>
          <w:p w14:paraId="46E5A39F" w14:textId="77777777" w:rsidR="006D3366" w:rsidRPr="0090744F" w:rsidRDefault="006D3366" w:rsidP="000650AE">
            <w:pPr>
              <w:widowControl w:val="0"/>
              <w:spacing w:before="240" w:after="240"/>
              <w:jc w:val="both"/>
              <w:rPr>
                <w:rFonts w:eastAsia="Roboto"/>
                <w:b/>
                <w:sz w:val="16"/>
                <w:szCs w:val="16"/>
                <w:lang w:val="es-ES"/>
              </w:rPr>
            </w:pPr>
          </w:p>
        </w:tc>
      </w:tr>
      <w:tr w:rsidR="006D3366" w:rsidRPr="0090744F" w14:paraId="2BD2861A" w14:textId="77777777" w:rsidTr="00E24DE1">
        <w:trPr>
          <w:trHeight w:val="555"/>
        </w:trPr>
        <w:tc>
          <w:tcPr>
            <w:tcW w:w="2680" w:type="dxa"/>
            <w:vMerge/>
          </w:tcPr>
          <w:p w14:paraId="3BD9A1D2" w14:textId="77777777" w:rsidR="006D3366" w:rsidRPr="00AB2136" w:rsidRDefault="006D3366" w:rsidP="000650AE">
            <w:pPr>
              <w:widowControl w:val="0"/>
              <w:spacing w:before="240" w:after="240"/>
              <w:jc w:val="both"/>
              <w:rPr>
                <w:b/>
                <w:bCs/>
                <w:lang w:val="es-ES"/>
              </w:rPr>
            </w:pPr>
          </w:p>
        </w:tc>
        <w:tc>
          <w:tcPr>
            <w:tcW w:w="1699" w:type="dxa"/>
          </w:tcPr>
          <w:p w14:paraId="2721D7D2" w14:textId="77777777" w:rsidR="006D3366" w:rsidRPr="0090744F" w:rsidRDefault="006D3366" w:rsidP="000650AE">
            <w:pPr>
              <w:widowControl w:val="0"/>
              <w:spacing w:before="240" w:after="240"/>
              <w:jc w:val="right"/>
              <w:rPr>
                <w:rFonts w:eastAsia="Roboto"/>
                <w:b/>
                <w:sz w:val="16"/>
                <w:szCs w:val="16"/>
                <w:lang w:val="es-ES"/>
              </w:rPr>
            </w:pPr>
            <w:r w:rsidRPr="0090744F">
              <w:rPr>
                <w:rFonts w:eastAsia="Roboto"/>
                <w:b/>
                <w:sz w:val="16"/>
                <w:szCs w:val="16"/>
                <w:lang w:val="es-ES"/>
              </w:rPr>
              <w:t>Total:</w:t>
            </w:r>
          </w:p>
        </w:tc>
        <w:tc>
          <w:tcPr>
            <w:tcW w:w="5114" w:type="dxa"/>
          </w:tcPr>
          <w:p w14:paraId="586167A8" w14:textId="77777777" w:rsidR="006D3366" w:rsidRPr="0090744F" w:rsidRDefault="006D3366" w:rsidP="000650AE">
            <w:pPr>
              <w:widowControl w:val="0"/>
              <w:spacing w:before="240" w:after="240"/>
              <w:jc w:val="both"/>
              <w:rPr>
                <w:rFonts w:eastAsia="Roboto"/>
                <w:b/>
                <w:sz w:val="16"/>
                <w:szCs w:val="16"/>
                <w:lang w:val="es-ES"/>
              </w:rPr>
            </w:pPr>
          </w:p>
        </w:tc>
      </w:tr>
    </w:tbl>
    <w:p w14:paraId="6EC6EE83" w14:textId="77777777" w:rsidR="004F5089" w:rsidRDefault="004F5089">
      <w:pPr>
        <w:rPr>
          <w:b/>
          <w:bCs/>
          <w:lang w:val="es-ES"/>
        </w:rPr>
      </w:pPr>
    </w:p>
    <w:p w14:paraId="36F4D2E9" w14:textId="4616ABBB" w:rsidR="004F5089" w:rsidRDefault="004F5089">
      <w:pPr>
        <w:rPr>
          <w:b/>
          <w:bCs/>
        </w:rPr>
      </w:pPr>
      <w:r w:rsidRPr="004F5089">
        <w:rPr>
          <w:b/>
          <w:bCs/>
        </w:rPr>
        <w:t>Localidades de residencia dentro de Bogotá donde se encuentran las familias</w:t>
      </w:r>
    </w:p>
    <w:p w14:paraId="7923DD1A" w14:textId="77777777" w:rsidR="004F5089" w:rsidRPr="004F5089" w:rsidRDefault="004F5089">
      <w:pPr>
        <w:rPr>
          <w:b/>
          <w:bCs/>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3"/>
        <w:gridCol w:w="867"/>
        <w:gridCol w:w="948"/>
        <w:gridCol w:w="1814"/>
        <w:gridCol w:w="1815"/>
        <w:gridCol w:w="2236"/>
      </w:tblGrid>
      <w:tr w:rsidR="006D3366" w:rsidRPr="00D56653" w14:paraId="6FE1625C" w14:textId="77777777" w:rsidTr="00E24DE1">
        <w:trPr>
          <w:trHeight w:val="1223"/>
        </w:trPr>
        <w:tc>
          <w:tcPr>
            <w:tcW w:w="1813" w:type="dxa"/>
          </w:tcPr>
          <w:p w14:paraId="638943B3" w14:textId="77777777" w:rsidR="006D3366" w:rsidRDefault="006D3366" w:rsidP="000650AE">
            <w:pPr>
              <w:widowControl w:val="0"/>
              <w:jc w:val="center"/>
              <w:rPr>
                <w:b/>
                <w:bCs/>
                <w:sz w:val="20"/>
                <w:szCs w:val="20"/>
              </w:rPr>
            </w:pPr>
            <w:r w:rsidRPr="00D56653">
              <w:rPr>
                <w:b/>
                <w:bCs/>
                <w:sz w:val="20"/>
                <w:szCs w:val="20"/>
              </w:rPr>
              <w:t>Dirección física</w:t>
            </w:r>
          </w:p>
          <w:p w14:paraId="23F72463" w14:textId="77777777" w:rsidR="006D3366" w:rsidRDefault="006D3366" w:rsidP="000650AE">
            <w:pPr>
              <w:widowControl w:val="0"/>
              <w:jc w:val="center"/>
              <w:rPr>
                <w:b/>
                <w:bCs/>
                <w:sz w:val="20"/>
                <w:szCs w:val="20"/>
              </w:rPr>
            </w:pPr>
          </w:p>
          <w:p w14:paraId="5B3BB531" w14:textId="77777777" w:rsidR="006D3366" w:rsidRPr="00FC0D5A" w:rsidRDefault="006D3366" w:rsidP="000650AE">
            <w:pPr>
              <w:widowControl w:val="0"/>
              <w:jc w:val="center"/>
              <w:rPr>
                <w:rFonts w:eastAsia="Roboto"/>
                <w:noProof/>
                <w:sz w:val="16"/>
                <w:szCs w:val="16"/>
                <w:lang w:val="es-ES"/>
              </w:rPr>
            </w:pPr>
            <w:r w:rsidRPr="00FC0D5A">
              <w:rPr>
                <w:rFonts w:eastAsia="Roboto"/>
                <w:noProof/>
                <w:sz w:val="16"/>
                <w:szCs w:val="16"/>
                <w:lang w:val="es-ES"/>
              </w:rPr>
              <w:t>Calle, carrera, número, apartamento o casa.</w:t>
            </w:r>
          </w:p>
          <w:p w14:paraId="1CA300BB" w14:textId="77777777" w:rsidR="006D3366" w:rsidRPr="00FC0D5A" w:rsidRDefault="006D3366" w:rsidP="000650AE">
            <w:pPr>
              <w:widowControl w:val="0"/>
              <w:jc w:val="center"/>
              <w:rPr>
                <w:rFonts w:eastAsia="Roboto"/>
                <w:noProof/>
                <w:sz w:val="16"/>
                <w:szCs w:val="16"/>
                <w:lang w:val="es-ES"/>
              </w:rPr>
            </w:pPr>
            <w:r w:rsidRPr="00FC0D5A">
              <w:rPr>
                <w:rFonts w:eastAsia="Roboto"/>
                <w:noProof/>
                <w:sz w:val="16"/>
                <w:szCs w:val="16"/>
                <w:lang w:val="es-ES"/>
              </w:rPr>
              <w:t>Referencia adicional (si aplica).</w:t>
            </w:r>
          </w:p>
          <w:p w14:paraId="345FB6F0" w14:textId="77777777" w:rsidR="006D3366" w:rsidRPr="00D56653" w:rsidRDefault="006D3366" w:rsidP="000650AE">
            <w:pPr>
              <w:widowControl w:val="0"/>
              <w:jc w:val="center"/>
              <w:rPr>
                <w:rFonts w:eastAsia="Roboto"/>
                <w:b/>
                <w:bCs/>
                <w:noProof/>
                <w:sz w:val="20"/>
                <w:szCs w:val="20"/>
              </w:rPr>
            </w:pPr>
          </w:p>
        </w:tc>
        <w:tc>
          <w:tcPr>
            <w:tcW w:w="1815" w:type="dxa"/>
            <w:gridSpan w:val="2"/>
          </w:tcPr>
          <w:p w14:paraId="56F9E715" w14:textId="77777777" w:rsidR="006D3366" w:rsidRDefault="006D3366" w:rsidP="000650AE">
            <w:pPr>
              <w:widowControl w:val="0"/>
              <w:jc w:val="center"/>
              <w:rPr>
                <w:rFonts w:eastAsia="Roboto"/>
                <w:b/>
                <w:bCs/>
                <w:noProof/>
                <w:sz w:val="20"/>
                <w:szCs w:val="20"/>
              </w:rPr>
            </w:pPr>
            <w:r w:rsidRPr="00D56653">
              <w:rPr>
                <w:rFonts w:eastAsia="Roboto"/>
                <w:b/>
                <w:bCs/>
                <w:noProof/>
                <w:sz w:val="20"/>
                <w:szCs w:val="20"/>
              </w:rPr>
              <w:t>Localidad de residencia</w:t>
            </w:r>
          </w:p>
          <w:p w14:paraId="4C22FEEC" w14:textId="77777777" w:rsidR="006D3366" w:rsidRDefault="006D3366" w:rsidP="000650AE">
            <w:pPr>
              <w:widowControl w:val="0"/>
              <w:jc w:val="center"/>
              <w:rPr>
                <w:rFonts w:eastAsia="Roboto"/>
                <w:noProof/>
                <w:sz w:val="16"/>
                <w:szCs w:val="16"/>
                <w:lang w:val="es-ES"/>
              </w:rPr>
            </w:pPr>
          </w:p>
          <w:p w14:paraId="759A8BF5" w14:textId="77777777" w:rsidR="006D3366" w:rsidRPr="00D56653" w:rsidRDefault="006D3366" w:rsidP="000650AE">
            <w:pPr>
              <w:widowControl w:val="0"/>
              <w:jc w:val="center"/>
              <w:rPr>
                <w:rFonts w:eastAsia="Roboto"/>
                <w:b/>
                <w:bCs/>
                <w:noProof/>
                <w:sz w:val="20"/>
                <w:szCs w:val="20"/>
              </w:rPr>
            </w:pPr>
            <w:r w:rsidRPr="00FC0D5A">
              <w:rPr>
                <w:rFonts w:eastAsia="Roboto"/>
                <w:noProof/>
                <w:sz w:val="16"/>
                <w:szCs w:val="16"/>
                <w:lang w:val="es-ES"/>
              </w:rPr>
              <w:t>Nombre de la localidad en Bogotá (ejemplo: Suba, Kennedy, Bosa).</w:t>
            </w:r>
          </w:p>
        </w:tc>
        <w:tc>
          <w:tcPr>
            <w:tcW w:w="1814" w:type="dxa"/>
          </w:tcPr>
          <w:p w14:paraId="44F8293E" w14:textId="77777777" w:rsidR="006D3366" w:rsidRDefault="006D3366" w:rsidP="000650AE">
            <w:pPr>
              <w:widowControl w:val="0"/>
              <w:jc w:val="center"/>
              <w:rPr>
                <w:rFonts w:eastAsia="Roboto"/>
                <w:b/>
                <w:bCs/>
                <w:noProof/>
                <w:sz w:val="20"/>
                <w:szCs w:val="20"/>
              </w:rPr>
            </w:pPr>
            <w:r w:rsidRPr="00D56653">
              <w:rPr>
                <w:rFonts w:eastAsia="Roboto"/>
                <w:b/>
                <w:bCs/>
                <w:noProof/>
                <w:sz w:val="20"/>
                <w:szCs w:val="20"/>
              </w:rPr>
              <w:t>UPZ (Unidad de Planeamiento Zonal)</w:t>
            </w:r>
          </w:p>
          <w:p w14:paraId="7F531772" w14:textId="77777777" w:rsidR="006D3366" w:rsidRDefault="006D3366" w:rsidP="000650AE">
            <w:pPr>
              <w:widowControl w:val="0"/>
              <w:jc w:val="center"/>
              <w:rPr>
                <w:rFonts w:eastAsia="Roboto"/>
                <w:noProof/>
                <w:sz w:val="16"/>
                <w:szCs w:val="16"/>
                <w:lang w:val="es-ES"/>
              </w:rPr>
            </w:pPr>
          </w:p>
          <w:p w14:paraId="31B76E25" w14:textId="77777777" w:rsidR="006D3366" w:rsidRPr="00D56653" w:rsidRDefault="006D3366" w:rsidP="000650AE">
            <w:pPr>
              <w:widowControl w:val="0"/>
              <w:jc w:val="center"/>
              <w:rPr>
                <w:rFonts w:eastAsia="Roboto"/>
                <w:b/>
                <w:bCs/>
                <w:noProof/>
                <w:sz w:val="20"/>
                <w:szCs w:val="20"/>
              </w:rPr>
            </w:pPr>
            <w:r w:rsidRPr="00FC0D5A">
              <w:rPr>
                <w:rFonts w:eastAsia="Roboto"/>
                <w:noProof/>
                <w:sz w:val="16"/>
                <w:szCs w:val="16"/>
                <w:lang w:val="es-ES"/>
              </w:rPr>
              <w:t>Código y nombre de la UPZ correspondiente</w:t>
            </w:r>
          </w:p>
        </w:tc>
        <w:tc>
          <w:tcPr>
            <w:tcW w:w="1815" w:type="dxa"/>
          </w:tcPr>
          <w:p w14:paraId="6509537C" w14:textId="77777777" w:rsidR="006D3366" w:rsidRDefault="006D3366" w:rsidP="000650AE">
            <w:pPr>
              <w:widowControl w:val="0"/>
              <w:jc w:val="center"/>
              <w:rPr>
                <w:rFonts w:eastAsia="Roboto"/>
                <w:b/>
                <w:bCs/>
                <w:noProof/>
                <w:sz w:val="20"/>
                <w:szCs w:val="20"/>
              </w:rPr>
            </w:pPr>
            <w:r w:rsidRPr="00D56653">
              <w:rPr>
                <w:rFonts w:eastAsia="Roboto"/>
                <w:b/>
                <w:bCs/>
                <w:noProof/>
                <w:sz w:val="20"/>
                <w:szCs w:val="20"/>
              </w:rPr>
              <w:t>Barrio</w:t>
            </w:r>
          </w:p>
          <w:p w14:paraId="31D4B847" w14:textId="77777777" w:rsidR="006D3366" w:rsidRDefault="006D3366" w:rsidP="000650AE">
            <w:pPr>
              <w:widowControl w:val="0"/>
              <w:jc w:val="center"/>
              <w:rPr>
                <w:rFonts w:eastAsia="Roboto"/>
                <w:b/>
                <w:bCs/>
                <w:noProof/>
                <w:sz w:val="20"/>
                <w:szCs w:val="20"/>
              </w:rPr>
            </w:pPr>
          </w:p>
          <w:p w14:paraId="48AE5BC7" w14:textId="77777777" w:rsidR="006D3366" w:rsidRPr="00D56653" w:rsidRDefault="006D3366" w:rsidP="000650AE">
            <w:pPr>
              <w:widowControl w:val="0"/>
              <w:jc w:val="center"/>
              <w:rPr>
                <w:rFonts w:eastAsia="Roboto"/>
                <w:b/>
                <w:bCs/>
                <w:noProof/>
                <w:sz w:val="20"/>
                <w:szCs w:val="20"/>
              </w:rPr>
            </w:pPr>
            <w:r w:rsidRPr="00FC0D5A">
              <w:rPr>
                <w:rFonts w:eastAsia="Roboto"/>
                <w:noProof/>
                <w:sz w:val="16"/>
                <w:szCs w:val="16"/>
                <w:lang w:val="es-ES"/>
              </w:rPr>
              <w:t>Nombre oficial del barrio según cartografía distrital.</w:t>
            </w:r>
          </w:p>
        </w:tc>
        <w:tc>
          <w:tcPr>
            <w:tcW w:w="2236" w:type="dxa"/>
          </w:tcPr>
          <w:p w14:paraId="6403AEEB" w14:textId="77777777" w:rsidR="006D3366" w:rsidRDefault="006D3366" w:rsidP="000650AE">
            <w:pPr>
              <w:widowControl w:val="0"/>
              <w:jc w:val="center"/>
              <w:rPr>
                <w:rFonts w:eastAsia="Roboto"/>
                <w:b/>
                <w:bCs/>
                <w:noProof/>
                <w:sz w:val="20"/>
                <w:szCs w:val="20"/>
              </w:rPr>
            </w:pPr>
            <w:r w:rsidRPr="00D56653">
              <w:rPr>
                <w:rFonts w:eastAsia="Roboto"/>
                <w:b/>
                <w:bCs/>
                <w:noProof/>
                <w:sz w:val="20"/>
                <w:szCs w:val="20"/>
              </w:rPr>
              <w:t>Espacio urbano</w:t>
            </w:r>
          </w:p>
          <w:p w14:paraId="7C5A4E1A" w14:textId="77777777" w:rsidR="006D3366" w:rsidRDefault="006D3366" w:rsidP="000650AE">
            <w:pPr>
              <w:widowControl w:val="0"/>
              <w:jc w:val="center"/>
              <w:rPr>
                <w:rFonts w:eastAsia="Roboto"/>
                <w:b/>
                <w:bCs/>
                <w:noProof/>
                <w:sz w:val="20"/>
                <w:szCs w:val="20"/>
              </w:rPr>
            </w:pPr>
          </w:p>
          <w:p w14:paraId="2F732864" w14:textId="77777777" w:rsidR="006D3366" w:rsidRPr="00D56653" w:rsidRDefault="006D3366" w:rsidP="000650AE">
            <w:pPr>
              <w:widowControl w:val="0"/>
              <w:jc w:val="center"/>
              <w:rPr>
                <w:rFonts w:eastAsia="Roboto"/>
                <w:b/>
                <w:bCs/>
                <w:noProof/>
                <w:sz w:val="20"/>
                <w:szCs w:val="20"/>
              </w:rPr>
            </w:pPr>
            <w:r w:rsidRPr="00FC0D5A">
              <w:rPr>
                <w:rFonts w:eastAsia="Roboto"/>
                <w:noProof/>
                <w:sz w:val="16"/>
                <w:szCs w:val="16"/>
                <w:lang w:val="es-ES"/>
              </w:rPr>
              <w:t>Tipo de espacio donde se ubica la comunidad (ejemplo: conjunto residencial, barrio tradicional, asentamiento, sector comercial, espacio comunitario).</w:t>
            </w:r>
          </w:p>
        </w:tc>
      </w:tr>
      <w:tr w:rsidR="006D3366" w:rsidRPr="0090744F" w14:paraId="5F7DC1B4" w14:textId="77777777" w:rsidTr="00E24DE1">
        <w:trPr>
          <w:trHeight w:val="264"/>
        </w:trPr>
        <w:tc>
          <w:tcPr>
            <w:tcW w:w="1813" w:type="dxa"/>
          </w:tcPr>
          <w:p w14:paraId="3487620D" w14:textId="77777777" w:rsidR="006D3366" w:rsidRPr="0090744F" w:rsidRDefault="006D3366" w:rsidP="000650AE">
            <w:pPr>
              <w:widowControl w:val="0"/>
              <w:jc w:val="center"/>
              <w:rPr>
                <w:rFonts w:eastAsia="Roboto"/>
                <w:noProof/>
                <w:sz w:val="18"/>
                <w:szCs w:val="18"/>
              </w:rPr>
            </w:pPr>
            <w:r w:rsidRPr="0090744F">
              <w:rPr>
                <w:rFonts w:eastAsia="Roboto"/>
                <w:b/>
                <w:bCs/>
                <w:noProof/>
                <w:sz w:val="18"/>
                <w:szCs w:val="18"/>
                <w:lang w:val="es-ES"/>
              </w:rPr>
              <w:t>Ejemplo:</w:t>
            </w:r>
            <w:r w:rsidRPr="0090744F">
              <w:rPr>
                <w:rFonts w:eastAsia="Roboto"/>
                <w:noProof/>
                <w:sz w:val="18"/>
                <w:szCs w:val="18"/>
              </w:rPr>
              <w:t xml:space="preserve"> Calle 123 #45-67</w:t>
            </w:r>
          </w:p>
        </w:tc>
        <w:tc>
          <w:tcPr>
            <w:tcW w:w="1815" w:type="dxa"/>
            <w:gridSpan w:val="2"/>
          </w:tcPr>
          <w:p w14:paraId="48C965AA" w14:textId="77777777" w:rsidR="006D3366" w:rsidRPr="0090744F" w:rsidRDefault="006D3366" w:rsidP="000650AE">
            <w:pPr>
              <w:widowControl w:val="0"/>
              <w:jc w:val="center"/>
              <w:rPr>
                <w:rFonts w:eastAsia="Roboto"/>
                <w:noProof/>
                <w:sz w:val="18"/>
                <w:szCs w:val="18"/>
              </w:rPr>
            </w:pPr>
            <w:r w:rsidRPr="0090744F">
              <w:rPr>
                <w:rFonts w:eastAsia="Roboto"/>
                <w:noProof/>
                <w:sz w:val="18"/>
                <w:szCs w:val="18"/>
              </w:rPr>
              <w:t>Suba</w:t>
            </w:r>
          </w:p>
        </w:tc>
        <w:tc>
          <w:tcPr>
            <w:tcW w:w="1814" w:type="dxa"/>
          </w:tcPr>
          <w:p w14:paraId="714DF589" w14:textId="77777777" w:rsidR="006D3366" w:rsidRPr="0090744F" w:rsidRDefault="006D3366" w:rsidP="000650AE">
            <w:pPr>
              <w:widowControl w:val="0"/>
              <w:jc w:val="center"/>
              <w:rPr>
                <w:rFonts w:eastAsia="Roboto"/>
                <w:noProof/>
                <w:sz w:val="18"/>
                <w:szCs w:val="18"/>
              </w:rPr>
            </w:pPr>
            <w:r w:rsidRPr="0090744F">
              <w:rPr>
                <w:rFonts w:eastAsia="Roboto"/>
                <w:noProof/>
                <w:sz w:val="18"/>
                <w:szCs w:val="18"/>
              </w:rPr>
              <w:t>11</w:t>
            </w:r>
          </w:p>
        </w:tc>
        <w:tc>
          <w:tcPr>
            <w:tcW w:w="1815" w:type="dxa"/>
          </w:tcPr>
          <w:p w14:paraId="56D16D3F" w14:textId="77777777" w:rsidR="006D3366" w:rsidRPr="0090744F" w:rsidRDefault="006D3366" w:rsidP="000650AE">
            <w:pPr>
              <w:widowControl w:val="0"/>
              <w:jc w:val="center"/>
              <w:rPr>
                <w:rFonts w:eastAsia="Roboto"/>
                <w:noProof/>
                <w:sz w:val="18"/>
                <w:szCs w:val="18"/>
              </w:rPr>
            </w:pPr>
            <w:r w:rsidRPr="0090744F">
              <w:rPr>
                <w:rFonts w:eastAsia="Roboto"/>
                <w:noProof/>
                <w:sz w:val="18"/>
                <w:szCs w:val="18"/>
              </w:rPr>
              <w:t>Tibabuyes</w:t>
            </w:r>
          </w:p>
        </w:tc>
        <w:tc>
          <w:tcPr>
            <w:tcW w:w="2236" w:type="dxa"/>
          </w:tcPr>
          <w:p w14:paraId="3B58FA0E" w14:textId="77777777" w:rsidR="006D3366" w:rsidRPr="0090744F" w:rsidRDefault="006D3366" w:rsidP="000650AE">
            <w:pPr>
              <w:widowControl w:val="0"/>
              <w:jc w:val="center"/>
              <w:rPr>
                <w:rFonts w:eastAsia="Roboto"/>
                <w:noProof/>
                <w:sz w:val="18"/>
                <w:szCs w:val="18"/>
              </w:rPr>
            </w:pPr>
            <w:r w:rsidRPr="0090744F">
              <w:rPr>
                <w:rFonts w:eastAsia="Roboto"/>
                <w:noProof/>
                <w:sz w:val="18"/>
                <w:szCs w:val="18"/>
              </w:rPr>
              <w:t>Casa de pensamiento</w:t>
            </w:r>
          </w:p>
        </w:tc>
      </w:tr>
      <w:tr w:rsidR="006D3366" w14:paraId="34592D28" w14:textId="77777777" w:rsidTr="00E24DE1">
        <w:trPr>
          <w:trHeight w:val="264"/>
        </w:trPr>
        <w:tc>
          <w:tcPr>
            <w:tcW w:w="1813" w:type="dxa"/>
          </w:tcPr>
          <w:p w14:paraId="767CEF54" w14:textId="77777777" w:rsidR="006D3366" w:rsidRDefault="006D3366" w:rsidP="000650AE">
            <w:pPr>
              <w:widowControl w:val="0"/>
              <w:jc w:val="center"/>
              <w:rPr>
                <w:rFonts w:eastAsia="Roboto"/>
                <w:b/>
                <w:noProof/>
              </w:rPr>
            </w:pPr>
          </w:p>
        </w:tc>
        <w:tc>
          <w:tcPr>
            <w:tcW w:w="1815" w:type="dxa"/>
            <w:gridSpan w:val="2"/>
          </w:tcPr>
          <w:p w14:paraId="31F65AA9" w14:textId="77777777" w:rsidR="006D3366" w:rsidRDefault="006D3366" w:rsidP="000650AE">
            <w:pPr>
              <w:widowControl w:val="0"/>
              <w:jc w:val="center"/>
              <w:rPr>
                <w:rFonts w:eastAsia="Roboto"/>
                <w:b/>
                <w:noProof/>
              </w:rPr>
            </w:pPr>
          </w:p>
        </w:tc>
        <w:tc>
          <w:tcPr>
            <w:tcW w:w="1814" w:type="dxa"/>
          </w:tcPr>
          <w:p w14:paraId="5300C3A9" w14:textId="77777777" w:rsidR="006D3366" w:rsidRDefault="006D3366" w:rsidP="000650AE">
            <w:pPr>
              <w:widowControl w:val="0"/>
              <w:jc w:val="center"/>
              <w:rPr>
                <w:rFonts w:eastAsia="Roboto"/>
                <w:b/>
                <w:noProof/>
              </w:rPr>
            </w:pPr>
          </w:p>
        </w:tc>
        <w:tc>
          <w:tcPr>
            <w:tcW w:w="1815" w:type="dxa"/>
          </w:tcPr>
          <w:p w14:paraId="5F5F020F" w14:textId="77777777" w:rsidR="006D3366" w:rsidRDefault="006D3366" w:rsidP="000650AE">
            <w:pPr>
              <w:widowControl w:val="0"/>
              <w:jc w:val="center"/>
              <w:rPr>
                <w:rFonts w:eastAsia="Roboto"/>
                <w:b/>
                <w:noProof/>
              </w:rPr>
            </w:pPr>
          </w:p>
        </w:tc>
        <w:tc>
          <w:tcPr>
            <w:tcW w:w="2236" w:type="dxa"/>
          </w:tcPr>
          <w:p w14:paraId="5ADEE738" w14:textId="77777777" w:rsidR="006D3366" w:rsidRDefault="006D3366" w:rsidP="000650AE">
            <w:pPr>
              <w:widowControl w:val="0"/>
              <w:jc w:val="center"/>
              <w:rPr>
                <w:rFonts w:eastAsia="Roboto"/>
                <w:b/>
                <w:noProof/>
              </w:rPr>
            </w:pPr>
          </w:p>
        </w:tc>
      </w:tr>
      <w:tr w:rsidR="006D3366" w14:paraId="0EB50606" w14:textId="77777777" w:rsidTr="00E24DE1">
        <w:trPr>
          <w:trHeight w:val="264"/>
        </w:trPr>
        <w:tc>
          <w:tcPr>
            <w:tcW w:w="1813" w:type="dxa"/>
          </w:tcPr>
          <w:p w14:paraId="5C261AE4" w14:textId="77777777" w:rsidR="006D3366" w:rsidRDefault="006D3366" w:rsidP="000650AE">
            <w:pPr>
              <w:widowControl w:val="0"/>
              <w:jc w:val="center"/>
              <w:rPr>
                <w:rFonts w:eastAsia="Roboto"/>
                <w:b/>
                <w:noProof/>
              </w:rPr>
            </w:pPr>
          </w:p>
        </w:tc>
        <w:tc>
          <w:tcPr>
            <w:tcW w:w="1815" w:type="dxa"/>
            <w:gridSpan w:val="2"/>
          </w:tcPr>
          <w:p w14:paraId="3CE281FB" w14:textId="77777777" w:rsidR="006D3366" w:rsidRDefault="006D3366" w:rsidP="000650AE">
            <w:pPr>
              <w:widowControl w:val="0"/>
              <w:jc w:val="center"/>
              <w:rPr>
                <w:rFonts w:eastAsia="Roboto"/>
                <w:b/>
                <w:noProof/>
              </w:rPr>
            </w:pPr>
          </w:p>
        </w:tc>
        <w:tc>
          <w:tcPr>
            <w:tcW w:w="1814" w:type="dxa"/>
          </w:tcPr>
          <w:p w14:paraId="58A15C43" w14:textId="77777777" w:rsidR="006D3366" w:rsidRDefault="006D3366" w:rsidP="000650AE">
            <w:pPr>
              <w:widowControl w:val="0"/>
              <w:jc w:val="center"/>
              <w:rPr>
                <w:rFonts w:eastAsia="Roboto"/>
                <w:b/>
                <w:noProof/>
              </w:rPr>
            </w:pPr>
          </w:p>
        </w:tc>
        <w:tc>
          <w:tcPr>
            <w:tcW w:w="1815" w:type="dxa"/>
          </w:tcPr>
          <w:p w14:paraId="415D6DA0" w14:textId="77777777" w:rsidR="006D3366" w:rsidRDefault="006D3366" w:rsidP="000650AE">
            <w:pPr>
              <w:widowControl w:val="0"/>
              <w:jc w:val="center"/>
              <w:rPr>
                <w:rFonts w:eastAsia="Roboto"/>
                <w:b/>
                <w:noProof/>
              </w:rPr>
            </w:pPr>
          </w:p>
        </w:tc>
        <w:tc>
          <w:tcPr>
            <w:tcW w:w="2236" w:type="dxa"/>
          </w:tcPr>
          <w:p w14:paraId="3843738F" w14:textId="77777777" w:rsidR="006D3366" w:rsidRDefault="006D3366" w:rsidP="000650AE">
            <w:pPr>
              <w:widowControl w:val="0"/>
              <w:jc w:val="center"/>
              <w:rPr>
                <w:rFonts w:eastAsia="Roboto"/>
                <w:b/>
                <w:noProof/>
              </w:rPr>
            </w:pPr>
          </w:p>
        </w:tc>
      </w:tr>
      <w:tr w:rsidR="006D3366" w14:paraId="1DFBC7E7" w14:textId="77777777" w:rsidTr="00E24DE1">
        <w:trPr>
          <w:trHeight w:val="264"/>
        </w:trPr>
        <w:tc>
          <w:tcPr>
            <w:tcW w:w="1813" w:type="dxa"/>
          </w:tcPr>
          <w:p w14:paraId="51B4DC2F" w14:textId="77777777" w:rsidR="006D3366" w:rsidRDefault="006D3366" w:rsidP="000650AE">
            <w:pPr>
              <w:widowControl w:val="0"/>
              <w:jc w:val="center"/>
              <w:rPr>
                <w:rFonts w:eastAsia="Roboto"/>
                <w:b/>
                <w:noProof/>
              </w:rPr>
            </w:pPr>
          </w:p>
        </w:tc>
        <w:tc>
          <w:tcPr>
            <w:tcW w:w="1815" w:type="dxa"/>
            <w:gridSpan w:val="2"/>
          </w:tcPr>
          <w:p w14:paraId="226FE645" w14:textId="77777777" w:rsidR="006D3366" w:rsidRDefault="006D3366" w:rsidP="000650AE">
            <w:pPr>
              <w:widowControl w:val="0"/>
              <w:jc w:val="center"/>
              <w:rPr>
                <w:rFonts w:eastAsia="Roboto"/>
                <w:b/>
                <w:noProof/>
              </w:rPr>
            </w:pPr>
          </w:p>
        </w:tc>
        <w:tc>
          <w:tcPr>
            <w:tcW w:w="1814" w:type="dxa"/>
          </w:tcPr>
          <w:p w14:paraId="39E1ADD3" w14:textId="77777777" w:rsidR="006D3366" w:rsidRDefault="006D3366" w:rsidP="000650AE">
            <w:pPr>
              <w:widowControl w:val="0"/>
              <w:jc w:val="center"/>
              <w:rPr>
                <w:rFonts w:eastAsia="Roboto"/>
                <w:b/>
                <w:noProof/>
              </w:rPr>
            </w:pPr>
          </w:p>
        </w:tc>
        <w:tc>
          <w:tcPr>
            <w:tcW w:w="1815" w:type="dxa"/>
          </w:tcPr>
          <w:p w14:paraId="21D63971" w14:textId="77777777" w:rsidR="006D3366" w:rsidRDefault="006D3366" w:rsidP="000650AE">
            <w:pPr>
              <w:widowControl w:val="0"/>
              <w:jc w:val="center"/>
              <w:rPr>
                <w:rFonts w:eastAsia="Roboto"/>
                <w:b/>
                <w:noProof/>
              </w:rPr>
            </w:pPr>
          </w:p>
        </w:tc>
        <w:tc>
          <w:tcPr>
            <w:tcW w:w="2236" w:type="dxa"/>
          </w:tcPr>
          <w:p w14:paraId="326669F6" w14:textId="77777777" w:rsidR="006D3366" w:rsidRDefault="006D3366" w:rsidP="000650AE">
            <w:pPr>
              <w:widowControl w:val="0"/>
              <w:jc w:val="center"/>
              <w:rPr>
                <w:rFonts w:eastAsia="Roboto"/>
                <w:b/>
                <w:noProof/>
              </w:rPr>
            </w:pPr>
          </w:p>
        </w:tc>
      </w:tr>
      <w:tr w:rsidR="006D3366" w14:paraId="14E82F91" w14:textId="77777777" w:rsidTr="00E24DE1">
        <w:trPr>
          <w:trHeight w:val="264"/>
        </w:trPr>
        <w:tc>
          <w:tcPr>
            <w:tcW w:w="1813" w:type="dxa"/>
          </w:tcPr>
          <w:p w14:paraId="5F30B1F9" w14:textId="77777777" w:rsidR="006D3366" w:rsidRDefault="006D3366" w:rsidP="000650AE">
            <w:pPr>
              <w:widowControl w:val="0"/>
              <w:jc w:val="center"/>
              <w:rPr>
                <w:rFonts w:eastAsia="Roboto"/>
                <w:b/>
                <w:noProof/>
              </w:rPr>
            </w:pPr>
          </w:p>
        </w:tc>
        <w:tc>
          <w:tcPr>
            <w:tcW w:w="1815" w:type="dxa"/>
            <w:gridSpan w:val="2"/>
          </w:tcPr>
          <w:p w14:paraId="6A287B1D" w14:textId="77777777" w:rsidR="006D3366" w:rsidRDefault="006D3366" w:rsidP="000650AE">
            <w:pPr>
              <w:widowControl w:val="0"/>
              <w:jc w:val="center"/>
              <w:rPr>
                <w:rFonts w:eastAsia="Roboto"/>
                <w:b/>
                <w:noProof/>
              </w:rPr>
            </w:pPr>
          </w:p>
        </w:tc>
        <w:tc>
          <w:tcPr>
            <w:tcW w:w="1814" w:type="dxa"/>
          </w:tcPr>
          <w:p w14:paraId="2E0809B0" w14:textId="77777777" w:rsidR="006D3366" w:rsidRDefault="006D3366" w:rsidP="000650AE">
            <w:pPr>
              <w:widowControl w:val="0"/>
              <w:jc w:val="center"/>
              <w:rPr>
                <w:rFonts w:eastAsia="Roboto"/>
                <w:b/>
                <w:noProof/>
              </w:rPr>
            </w:pPr>
          </w:p>
        </w:tc>
        <w:tc>
          <w:tcPr>
            <w:tcW w:w="1815" w:type="dxa"/>
          </w:tcPr>
          <w:p w14:paraId="05686BF9" w14:textId="77777777" w:rsidR="006D3366" w:rsidRDefault="006D3366" w:rsidP="000650AE">
            <w:pPr>
              <w:widowControl w:val="0"/>
              <w:jc w:val="center"/>
              <w:rPr>
                <w:rFonts w:eastAsia="Roboto"/>
                <w:b/>
                <w:noProof/>
              </w:rPr>
            </w:pPr>
          </w:p>
        </w:tc>
        <w:tc>
          <w:tcPr>
            <w:tcW w:w="2236" w:type="dxa"/>
          </w:tcPr>
          <w:p w14:paraId="1202EA6E" w14:textId="77777777" w:rsidR="006D3366" w:rsidRDefault="006D3366" w:rsidP="000650AE">
            <w:pPr>
              <w:widowControl w:val="0"/>
              <w:jc w:val="center"/>
              <w:rPr>
                <w:rFonts w:eastAsia="Roboto"/>
                <w:b/>
                <w:noProof/>
              </w:rPr>
            </w:pPr>
          </w:p>
        </w:tc>
      </w:tr>
      <w:tr w:rsidR="006D3366" w14:paraId="371A8237" w14:textId="77777777" w:rsidTr="00E24DE1">
        <w:trPr>
          <w:trHeight w:val="264"/>
        </w:trPr>
        <w:tc>
          <w:tcPr>
            <w:tcW w:w="1813" w:type="dxa"/>
          </w:tcPr>
          <w:p w14:paraId="2A758A98" w14:textId="77777777" w:rsidR="006D3366" w:rsidRDefault="006D3366" w:rsidP="000650AE">
            <w:pPr>
              <w:widowControl w:val="0"/>
              <w:jc w:val="center"/>
              <w:rPr>
                <w:rFonts w:eastAsia="Roboto"/>
                <w:b/>
                <w:noProof/>
              </w:rPr>
            </w:pPr>
          </w:p>
        </w:tc>
        <w:tc>
          <w:tcPr>
            <w:tcW w:w="1815" w:type="dxa"/>
            <w:gridSpan w:val="2"/>
          </w:tcPr>
          <w:p w14:paraId="7A52B68B" w14:textId="77777777" w:rsidR="006D3366" w:rsidRDefault="006D3366" w:rsidP="000650AE">
            <w:pPr>
              <w:widowControl w:val="0"/>
              <w:jc w:val="center"/>
              <w:rPr>
                <w:rFonts w:eastAsia="Roboto"/>
                <w:b/>
                <w:noProof/>
              </w:rPr>
            </w:pPr>
          </w:p>
        </w:tc>
        <w:tc>
          <w:tcPr>
            <w:tcW w:w="1814" w:type="dxa"/>
          </w:tcPr>
          <w:p w14:paraId="5231DDB8" w14:textId="77777777" w:rsidR="006D3366" w:rsidRDefault="006D3366" w:rsidP="000650AE">
            <w:pPr>
              <w:widowControl w:val="0"/>
              <w:jc w:val="center"/>
              <w:rPr>
                <w:rFonts w:eastAsia="Roboto"/>
                <w:b/>
                <w:noProof/>
              </w:rPr>
            </w:pPr>
          </w:p>
        </w:tc>
        <w:tc>
          <w:tcPr>
            <w:tcW w:w="1815" w:type="dxa"/>
          </w:tcPr>
          <w:p w14:paraId="5E13B2FC" w14:textId="77777777" w:rsidR="006D3366" w:rsidRDefault="006D3366" w:rsidP="000650AE">
            <w:pPr>
              <w:widowControl w:val="0"/>
              <w:jc w:val="center"/>
              <w:rPr>
                <w:rFonts w:eastAsia="Roboto"/>
                <w:b/>
                <w:noProof/>
              </w:rPr>
            </w:pPr>
          </w:p>
        </w:tc>
        <w:tc>
          <w:tcPr>
            <w:tcW w:w="2236" w:type="dxa"/>
          </w:tcPr>
          <w:p w14:paraId="34C650E7" w14:textId="77777777" w:rsidR="006D3366" w:rsidRDefault="006D3366" w:rsidP="000650AE">
            <w:pPr>
              <w:widowControl w:val="0"/>
              <w:jc w:val="center"/>
              <w:rPr>
                <w:rFonts w:eastAsia="Roboto"/>
                <w:b/>
                <w:noProof/>
              </w:rPr>
            </w:pPr>
          </w:p>
        </w:tc>
      </w:tr>
      <w:tr w:rsidR="006D3366" w14:paraId="27825EC3" w14:textId="77777777" w:rsidTr="00E24DE1">
        <w:trPr>
          <w:trHeight w:val="264"/>
        </w:trPr>
        <w:tc>
          <w:tcPr>
            <w:tcW w:w="1813" w:type="dxa"/>
          </w:tcPr>
          <w:p w14:paraId="0F0238B9" w14:textId="77777777" w:rsidR="006D3366" w:rsidRDefault="006D3366" w:rsidP="000650AE">
            <w:pPr>
              <w:widowControl w:val="0"/>
              <w:jc w:val="center"/>
              <w:rPr>
                <w:rFonts w:eastAsia="Roboto"/>
                <w:b/>
                <w:noProof/>
              </w:rPr>
            </w:pPr>
          </w:p>
        </w:tc>
        <w:tc>
          <w:tcPr>
            <w:tcW w:w="1815" w:type="dxa"/>
            <w:gridSpan w:val="2"/>
          </w:tcPr>
          <w:p w14:paraId="6346C249" w14:textId="77777777" w:rsidR="006D3366" w:rsidRDefault="006D3366" w:rsidP="000650AE">
            <w:pPr>
              <w:widowControl w:val="0"/>
              <w:jc w:val="center"/>
              <w:rPr>
                <w:rFonts w:eastAsia="Roboto"/>
                <w:b/>
                <w:noProof/>
              </w:rPr>
            </w:pPr>
          </w:p>
        </w:tc>
        <w:tc>
          <w:tcPr>
            <w:tcW w:w="1814" w:type="dxa"/>
          </w:tcPr>
          <w:p w14:paraId="2C984363" w14:textId="77777777" w:rsidR="006D3366" w:rsidRDefault="006D3366" w:rsidP="000650AE">
            <w:pPr>
              <w:widowControl w:val="0"/>
              <w:jc w:val="center"/>
              <w:rPr>
                <w:rFonts w:eastAsia="Roboto"/>
                <w:b/>
                <w:noProof/>
              </w:rPr>
            </w:pPr>
          </w:p>
        </w:tc>
        <w:tc>
          <w:tcPr>
            <w:tcW w:w="1815" w:type="dxa"/>
          </w:tcPr>
          <w:p w14:paraId="685DF0C6" w14:textId="77777777" w:rsidR="006D3366" w:rsidRDefault="006D3366" w:rsidP="000650AE">
            <w:pPr>
              <w:widowControl w:val="0"/>
              <w:jc w:val="center"/>
              <w:rPr>
                <w:rFonts w:eastAsia="Roboto"/>
                <w:b/>
                <w:noProof/>
              </w:rPr>
            </w:pPr>
          </w:p>
        </w:tc>
        <w:tc>
          <w:tcPr>
            <w:tcW w:w="2236" w:type="dxa"/>
          </w:tcPr>
          <w:p w14:paraId="76EAC487" w14:textId="77777777" w:rsidR="006D3366" w:rsidRDefault="006D3366" w:rsidP="000650AE">
            <w:pPr>
              <w:widowControl w:val="0"/>
              <w:jc w:val="center"/>
              <w:rPr>
                <w:rFonts w:eastAsia="Roboto"/>
                <w:b/>
                <w:noProof/>
              </w:rPr>
            </w:pPr>
          </w:p>
        </w:tc>
      </w:tr>
      <w:tr w:rsidR="006D3366" w14:paraId="043F3654" w14:textId="77777777" w:rsidTr="00E24DE1">
        <w:trPr>
          <w:trHeight w:val="264"/>
        </w:trPr>
        <w:tc>
          <w:tcPr>
            <w:tcW w:w="1813" w:type="dxa"/>
          </w:tcPr>
          <w:p w14:paraId="4F7A3216" w14:textId="77777777" w:rsidR="006D3366" w:rsidRDefault="006D3366" w:rsidP="000650AE">
            <w:pPr>
              <w:widowControl w:val="0"/>
              <w:jc w:val="center"/>
              <w:rPr>
                <w:rFonts w:eastAsia="Roboto"/>
                <w:b/>
                <w:noProof/>
              </w:rPr>
            </w:pPr>
          </w:p>
        </w:tc>
        <w:tc>
          <w:tcPr>
            <w:tcW w:w="1815" w:type="dxa"/>
            <w:gridSpan w:val="2"/>
          </w:tcPr>
          <w:p w14:paraId="1DE04844" w14:textId="77777777" w:rsidR="006D3366" w:rsidRDefault="006D3366" w:rsidP="000650AE">
            <w:pPr>
              <w:widowControl w:val="0"/>
              <w:jc w:val="center"/>
              <w:rPr>
                <w:rFonts w:eastAsia="Roboto"/>
                <w:b/>
                <w:noProof/>
              </w:rPr>
            </w:pPr>
          </w:p>
        </w:tc>
        <w:tc>
          <w:tcPr>
            <w:tcW w:w="1814" w:type="dxa"/>
          </w:tcPr>
          <w:p w14:paraId="40411D1D" w14:textId="77777777" w:rsidR="006D3366" w:rsidRDefault="006D3366" w:rsidP="000650AE">
            <w:pPr>
              <w:widowControl w:val="0"/>
              <w:jc w:val="center"/>
              <w:rPr>
                <w:rFonts w:eastAsia="Roboto"/>
                <w:b/>
                <w:noProof/>
              </w:rPr>
            </w:pPr>
          </w:p>
        </w:tc>
        <w:tc>
          <w:tcPr>
            <w:tcW w:w="1815" w:type="dxa"/>
          </w:tcPr>
          <w:p w14:paraId="1D06B528" w14:textId="77777777" w:rsidR="006D3366" w:rsidRDefault="006D3366" w:rsidP="000650AE">
            <w:pPr>
              <w:widowControl w:val="0"/>
              <w:jc w:val="center"/>
              <w:rPr>
                <w:rFonts w:eastAsia="Roboto"/>
                <w:b/>
                <w:noProof/>
              </w:rPr>
            </w:pPr>
          </w:p>
        </w:tc>
        <w:tc>
          <w:tcPr>
            <w:tcW w:w="2236" w:type="dxa"/>
          </w:tcPr>
          <w:p w14:paraId="25608E48" w14:textId="77777777" w:rsidR="006D3366" w:rsidRDefault="006D3366" w:rsidP="000650AE">
            <w:pPr>
              <w:widowControl w:val="0"/>
              <w:jc w:val="center"/>
              <w:rPr>
                <w:rFonts w:eastAsia="Roboto"/>
                <w:b/>
                <w:noProof/>
              </w:rPr>
            </w:pPr>
          </w:p>
        </w:tc>
      </w:tr>
      <w:tr w:rsidR="006D3366" w14:paraId="29EA646B" w14:textId="77777777" w:rsidTr="00E24DE1">
        <w:trPr>
          <w:trHeight w:val="264"/>
        </w:trPr>
        <w:tc>
          <w:tcPr>
            <w:tcW w:w="1813" w:type="dxa"/>
          </w:tcPr>
          <w:p w14:paraId="0813E3A6" w14:textId="77777777" w:rsidR="006D3366" w:rsidRDefault="006D3366" w:rsidP="000650AE">
            <w:pPr>
              <w:widowControl w:val="0"/>
              <w:jc w:val="center"/>
              <w:rPr>
                <w:rFonts w:eastAsia="Roboto"/>
                <w:b/>
                <w:noProof/>
              </w:rPr>
            </w:pPr>
          </w:p>
        </w:tc>
        <w:tc>
          <w:tcPr>
            <w:tcW w:w="1815" w:type="dxa"/>
            <w:gridSpan w:val="2"/>
          </w:tcPr>
          <w:p w14:paraId="7E111471" w14:textId="77777777" w:rsidR="006D3366" w:rsidRDefault="006D3366" w:rsidP="000650AE">
            <w:pPr>
              <w:widowControl w:val="0"/>
              <w:jc w:val="center"/>
              <w:rPr>
                <w:rFonts w:eastAsia="Roboto"/>
                <w:b/>
                <w:noProof/>
              </w:rPr>
            </w:pPr>
          </w:p>
        </w:tc>
        <w:tc>
          <w:tcPr>
            <w:tcW w:w="1814" w:type="dxa"/>
          </w:tcPr>
          <w:p w14:paraId="704A3BA4" w14:textId="77777777" w:rsidR="006D3366" w:rsidRDefault="006D3366" w:rsidP="000650AE">
            <w:pPr>
              <w:widowControl w:val="0"/>
              <w:jc w:val="center"/>
              <w:rPr>
                <w:rFonts w:eastAsia="Roboto"/>
                <w:b/>
                <w:noProof/>
              </w:rPr>
            </w:pPr>
          </w:p>
        </w:tc>
        <w:tc>
          <w:tcPr>
            <w:tcW w:w="1815" w:type="dxa"/>
          </w:tcPr>
          <w:p w14:paraId="6ADF07E0" w14:textId="77777777" w:rsidR="006D3366" w:rsidRDefault="006D3366" w:rsidP="000650AE">
            <w:pPr>
              <w:widowControl w:val="0"/>
              <w:jc w:val="center"/>
              <w:rPr>
                <w:rFonts w:eastAsia="Roboto"/>
                <w:b/>
                <w:noProof/>
              </w:rPr>
            </w:pPr>
          </w:p>
        </w:tc>
        <w:tc>
          <w:tcPr>
            <w:tcW w:w="2236" w:type="dxa"/>
          </w:tcPr>
          <w:p w14:paraId="093DFB9D" w14:textId="77777777" w:rsidR="006D3366" w:rsidRDefault="006D3366" w:rsidP="000650AE">
            <w:pPr>
              <w:widowControl w:val="0"/>
              <w:jc w:val="center"/>
              <w:rPr>
                <w:rFonts w:eastAsia="Roboto"/>
                <w:b/>
                <w:noProof/>
              </w:rPr>
            </w:pPr>
          </w:p>
        </w:tc>
      </w:tr>
      <w:tr w:rsidR="006D3366" w:rsidRPr="00995233" w14:paraId="4BCFFB2A" w14:textId="77777777" w:rsidTr="00E24DE1">
        <w:trPr>
          <w:trHeight w:val="264"/>
        </w:trPr>
        <w:tc>
          <w:tcPr>
            <w:tcW w:w="9493" w:type="dxa"/>
            <w:gridSpan w:val="6"/>
          </w:tcPr>
          <w:p w14:paraId="201B210F" w14:textId="77777777" w:rsidR="006D3366" w:rsidRPr="00995233" w:rsidRDefault="006D3366" w:rsidP="000650AE">
            <w:pPr>
              <w:ind w:right="-76"/>
              <w:jc w:val="both"/>
              <w:rPr>
                <w:i/>
                <w:sz w:val="16"/>
                <w:szCs w:val="16"/>
              </w:rPr>
            </w:pPr>
            <w:r w:rsidRPr="00995233">
              <w:rPr>
                <w:i/>
                <w:sz w:val="16"/>
                <w:szCs w:val="16"/>
              </w:rPr>
              <w:t>Incluya filas adicionales si requiere agregar más datos de ubicación geográfica donde se ubican las comunidades del pueblo en contexto urbano.</w:t>
            </w:r>
          </w:p>
        </w:tc>
      </w:tr>
      <w:tr w:rsidR="006D3366" w:rsidRPr="003E715A" w14:paraId="6D105361" w14:textId="77777777" w:rsidTr="00E24DE1">
        <w:trPr>
          <w:trHeight w:val="264"/>
        </w:trPr>
        <w:tc>
          <w:tcPr>
            <w:tcW w:w="2680" w:type="dxa"/>
            <w:gridSpan w:val="2"/>
          </w:tcPr>
          <w:p w14:paraId="04E35560" w14:textId="77777777" w:rsidR="006D3366" w:rsidRPr="00AB2136" w:rsidRDefault="006D3366" w:rsidP="000650AE">
            <w:pPr>
              <w:widowControl w:val="0"/>
              <w:jc w:val="both"/>
              <w:rPr>
                <w:b/>
                <w:bCs/>
                <w:lang w:val="es-ES"/>
              </w:rPr>
            </w:pPr>
            <w:r w:rsidRPr="00AB2136">
              <w:rPr>
                <w:b/>
                <w:bCs/>
                <w:lang w:val="es-ES"/>
              </w:rPr>
              <w:t>Fuente de información</w:t>
            </w:r>
            <w:r w:rsidRPr="00AB2136">
              <w:rPr>
                <w:lang w:val="es-ES"/>
              </w:rPr>
              <w:t xml:space="preserve"> (último censo oficial o caracterización comunitaria más reciente).</w:t>
            </w:r>
          </w:p>
        </w:tc>
        <w:tc>
          <w:tcPr>
            <w:tcW w:w="6813" w:type="dxa"/>
            <w:gridSpan w:val="4"/>
          </w:tcPr>
          <w:p w14:paraId="204EF28F" w14:textId="77777777" w:rsidR="006D3366" w:rsidRDefault="006D3366" w:rsidP="000650AE">
            <w:pPr>
              <w:widowControl w:val="0"/>
              <w:jc w:val="both"/>
              <w:rPr>
                <w:rFonts w:eastAsia="Roboto"/>
                <w:bCs/>
                <w:lang w:val="es-ES"/>
              </w:rPr>
            </w:pPr>
            <w:r w:rsidRPr="000C2F0F">
              <w:rPr>
                <w:color w:val="111111"/>
                <w:sz w:val="36"/>
                <w:szCs w:val="36"/>
                <w:lang w:val="es-ES"/>
              </w:rPr>
              <w:t>□</w:t>
            </w:r>
            <w:r>
              <w:rPr>
                <w:color w:val="111111"/>
                <w:sz w:val="36"/>
                <w:szCs w:val="36"/>
                <w:lang w:val="es-ES"/>
              </w:rPr>
              <w:t xml:space="preserve"> </w:t>
            </w:r>
            <w:r w:rsidRPr="003E715A">
              <w:rPr>
                <w:lang w:val="es-ES"/>
              </w:rPr>
              <w:t>Censo oficial de la comunidad</w:t>
            </w:r>
            <w:r>
              <w:rPr>
                <w:rFonts w:eastAsia="Roboto"/>
                <w:b/>
                <w:lang w:val="es-ES"/>
              </w:rPr>
              <w:t xml:space="preserve">. </w:t>
            </w:r>
            <w:r w:rsidRPr="003E715A">
              <w:rPr>
                <w:rFonts w:eastAsia="Roboto"/>
                <w:bCs/>
                <w:lang w:val="es-ES"/>
              </w:rPr>
              <w:t>Año del censo ________</w:t>
            </w:r>
          </w:p>
          <w:p w14:paraId="0FBC11A6" w14:textId="77777777" w:rsidR="006D3366" w:rsidRDefault="006D3366" w:rsidP="000650AE">
            <w:pPr>
              <w:widowControl w:val="0"/>
              <w:jc w:val="both"/>
              <w:rPr>
                <w:rFonts w:eastAsia="Roboto"/>
                <w:bCs/>
                <w:lang w:val="es-ES"/>
              </w:rPr>
            </w:pPr>
            <w:r w:rsidRPr="000C2F0F">
              <w:rPr>
                <w:color w:val="111111"/>
                <w:sz w:val="36"/>
                <w:szCs w:val="36"/>
                <w:lang w:val="es-ES"/>
              </w:rPr>
              <w:t>□</w:t>
            </w:r>
            <w:r>
              <w:rPr>
                <w:color w:val="111111"/>
                <w:sz w:val="36"/>
                <w:szCs w:val="36"/>
                <w:lang w:val="es-ES"/>
              </w:rPr>
              <w:t xml:space="preserve"> </w:t>
            </w:r>
            <w:r w:rsidRPr="003E715A">
              <w:rPr>
                <w:lang w:val="es-ES"/>
              </w:rPr>
              <w:t>Caracterización comunitaria más reciente</w:t>
            </w:r>
            <w:r>
              <w:rPr>
                <w:lang w:val="es-ES"/>
              </w:rPr>
              <w:t xml:space="preserve">. </w:t>
            </w:r>
            <w:r w:rsidRPr="003E715A">
              <w:rPr>
                <w:rFonts w:eastAsia="Roboto"/>
                <w:bCs/>
                <w:lang w:val="es-ES"/>
              </w:rPr>
              <w:t>Año del censo ________</w:t>
            </w:r>
          </w:p>
          <w:p w14:paraId="3CFDBB89" w14:textId="77777777" w:rsidR="006D3366" w:rsidRPr="003E715A" w:rsidRDefault="006D3366" w:rsidP="000650AE">
            <w:pPr>
              <w:widowControl w:val="0"/>
              <w:spacing w:after="240"/>
              <w:jc w:val="both"/>
              <w:rPr>
                <w:rFonts w:eastAsia="Roboto"/>
                <w:b/>
                <w:lang w:val="es-ES"/>
              </w:rPr>
            </w:pPr>
            <w:r w:rsidRPr="000C2F0F">
              <w:rPr>
                <w:color w:val="111111"/>
                <w:sz w:val="36"/>
                <w:szCs w:val="36"/>
                <w:lang w:val="es-ES"/>
              </w:rPr>
              <w:t>□</w:t>
            </w:r>
            <w:r>
              <w:rPr>
                <w:color w:val="111111"/>
                <w:sz w:val="36"/>
                <w:szCs w:val="36"/>
                <w:lang w:val="es-ES"/>
              </w:rPr>
              <w:t xml:space="preserve"> </w:t>
            </w:r>
            <w:r w:rsidRPr="003E715A">
              <w:rPr>
                <w:lang w:val="es-ES"/>
              </w:rPr>
              <w:t>Otro. ¿Cuál?</w:t>
            </w:r>
            <w:r>
              <w:rPr>
                <w:lang w:val="es-ES"/>
              </w:rPr>
              <w:t xml:space="preserve"> _____________________</w:t>
            </w:r>
          </w:p>
        </w:tc>
      </w:tr>
    </w:tbl>
    <w:p w14:paraId="0851566F" w14:textId="0B39AEC3" w:rsidR="006D3366" w:rsidRDefault="006D3366">
      <w:pPr>
        <w:rPr>
          <w:rFonts w:ascii="Montserrat" w:eastAsia="Montserrat" w:hAnsi="Montserrat" w:cs="Montserrat"/>
          <w:b/>
          <w:color w:val="000000"/>
        </w:rPr>
      </w:pPr>
    </w:p>
    <w:p w14:paraId="6D7C882B" w14:textId="77777777" w:rsidR="006D3366" w:rsidRDefault="006D3366">
      <w:pPr>
        <w:rPr>
          <w:rFonts w:ascii="Montserrat" w:eastAsia="Montserrat" w:hAnsi="Montserrat" w:cs="Montserrat"/>
          <w:b/>
          <w:color w:val="000000"/>
        </w:rPr>
      </w:pPr>
    </w:p>
    <w:p w14:paraId="31347C5E" w14:textId="77777777" w:rsidR="006D3366" w:rsidRDefault="006D3366">
      <w:pPr>
        <w:rPr>
          <w:rFonts w:ascii="Montserrat" w:eastAsia="Montserrat" w:hAnsi="Montserrat" w:cs="Montserrat"/>
          <w:b/>
          <w:color w:val="000000"/>
        </w:rPr>
      </w:pPr>
    </w:p>
    <w:p w14:paraId="0058EFA6" w14:textId="34C1B00E" w:rsidR="00CA0B91" w:rsidRDefault="00CA0B91">
      <w:pPr>
        <w:rPr>
          <w:rFonts w:ascii="Roboto" w:eastAsia="Roboto" w:hAnsi="Roboto" w:cs="Roboto"/>
          <w:b/>
        </w:rPr>
      </w:pPr>
      <w:r>
        <w:rPr>
          <w:rFonts w:ascii="Roboto" w:eastAsia="Roboto" w:hAnsi="Roboto" w:cs="Roboto"/>
          <w:b/>
        </w:rPr>
        <w:br w:type="page"/>
      </w:r>
    </w:p>
    <w:p w14:paraId="7C7FD59C" w14:textId="64D8A58A" w:rsidR="000D158B" w:rsidRDefault="009D1908" w:rsidP="00E639E3">
      <w:pPr>
        <w:widowControl w:val="0"/>
        <w:pBdr>
          <w:top w:val="nil"/>
          <w:left w:val="nil"/>
          <w:bottom w:val="nil"/>
          <w:right w:val="nil"/>
          <w:between w:val="nil"/>
        </w:pBdr>
        <w:jc w:val="both"/>
        <w:rPr>
          <w:b/>
          <w:bCs/>
          <w:color w:val="000000"/>
        </w:rPr>
      </w:pPr>
      <w:r w:rsidRPr="00B24226">
        <w:rPr>
          <w:b/>
          <w:bCs/>
          <w:color w:val="000000"/>
        </w:rPr>
        <w:lastRenderedPageBreak/>
        <w:t>FASE 1.  MEMORIAS VIVAS EN ESCENA – FESTIVIDADES Y CONMEMORACIONES INDÍGENAS.</w:t>
      </w:r>
    </w:p>
    <w:p w14:paraId="3A6D7B36" w14:textId="77777777" w:rsidR="000D158B" w:rsidRDefault="000D158B" w:rsidP="00E639E3">
      <w:pPr>
        <w:widowControl w:val="0"/>
        <w:pBdr>
          <w:top w:val="nil"/>
          <w:left w:val="nil"/>
          <w:bottom w:val="nil"/>
          <w:right w:val="nil"/>
          <w:between w:val="nil"/>
        </w:pBdr>
        <w:jc w:val="both"/>
        <w:rPr>
          <w:rFonts w:ascii="Montserrat" w:eastAsia="Montserrat" w:hAnsi="Montserrat" w:cs="Montserrat"/>
          <w:b/>
        </w:rPr>
      </w:pPr>
    </w:p>
    <w:p w14:paraId="192AA018" w14:textId="77777777" w:rsidR="00E639E3" w:rsidRDefault="000D158B" w:rsidP="00E639E3">
      <w:pPr>
        <w:widowControl w:val="0"/>
        <w:pBdr>
          <w:top w:val="nil"/>
          <w:left w:val="nil"/>
          <w:bottom w:val="nil"/>
          <w:right w:val="nil"/>
          <w:between w:val="nil"/>
        </w:pBdr>
        <w:jc w:val="both"/>
        <w:rPr>
          <w:color w:val="111111"/>
        </w:rPr>
      </w:pPr>
      <w:r>
        <w:rPr>
          <w:b/>
          <w:color w:val="111111"/>
        </w:rPr>
        <w:t>Objetivo:</w:t>
      </w:r>
      <w:r>
        <w:rPr>
          <w:color w:val="111111"/>
        </w:rPr>
        <w:t xml:space="preserve"> </w:t>
      </w:r>
      <w:r w:rsidR="00E639E3">
        <w:rPr>
          <w:color w:val="111111"/>
        </w:rPr>
        <w:t xml:space="preserve">Fomentar el desarrollo de iniciativa artística que resalte y fortalezca las expresiones artísticas del pueblo indígena, en el marco de una de sus conmemoraciones o festividades. </w:t>
      </w:r>
    </w:p>
    <w:p w14:paraId="134C7E08" w14:textId="77777777" w:rsidR="00E639E3" w:rsidRDefault="00E639E3" w:rsidP="00E639E3">
      <w:pPr>
        <w:widowControl w:val="0"/>
        <w:spacing w:before="240" w:after="240"/>
        <w:jc w:val="both"/>
        <w:rPr>
          <w:color w:val="111111"/>
        </w:rPr>
      </w:pPr>
      <w:r>
        <w:rPr>
          <w:color w:val="111111"/>
        </w:rPr>
        <w:t>La iniciativa busca estimular la creación y difusión de las prácticas artísticas tradicionales y contemporáneas, reconociendo el arte como un medio de resistencia, identidad y diálogo intercultural.</w:t>
      </w:r>
    </w:p>
    <w:p w14:paraId="3DF7052F" w14:textId="77777777" w:rsidR="00E639E3" w:rsidRPr="00E639E3" w:rsidRDefault="00E639E3">
      <w:pPr>
        <w:pStyle w:val="Prrafodelista"/>
        <w:widowControl w:val="0"/>
        <w:numPr>
          <w:ilvl w:val="0"/>
          <w:numId w:val="10"/>
        </w:numPr>
        <w:spacing w:before="240" w:after="240"/>
        <w:jc w:val="both"/>
        <w:rPr>
          <w:b/>
          <w:color w:val="111111"/>
        </w:rPr>
      </w:pPr>
      <w:r>
        <w:rPr>
          <w:b/>
          <w:color w:val="111111"/>
        </w:rPr>
        <w:t>Información básica:</w:t>
      </w:r>
    </w:p>
    <w:tbl>
      <w:tblPr>
        <w:tblStyle w:val="Tablaconcuadrcula"/>
        <w:tblW w:w="9493" w:type="dxa"/>
        <w:tblLayout w:type="fixed"/>
        <w:tblLook w:val="04A0" w:firstRow="1" w:lastRow="0" w:firstColumn="1" w:lastColumn="0" w:noHBand="0" w:noVBand="1"/>
      </w:tblPr>
      <w:tblGrid>
        <w:gridCol w:w="2547"/>
        <w:gridCol w:w="1907"/>
        <w:gridCol w:w="1519"/>
        <w:gridCol w:w="3520"/>
      </w:tblGrid>
      <w:tr w:rsidR="00E639E3" w14:paraId="0A012F50" w14:textId="77777777" w:rsidTr="00E639E3">
        <w:trPr>
          <w:trHeight w:val="720"/>
        </w:trPr>
        <w:tc>
          <w:tcPr>
            <w:tcW w:w="2547" w:type="dxa"/>
          </w:tcPr>
          <w:p w14:paraId="488EA02F" w14:textId="77777777" w:rsidR="00E639E3" w:rsidRPr="00434EF2" w:rsidRDefault="00E639E3" w:rsidP="006956EE">
            <w:pPr>
              <w:widowControl w:val="0"/>
              <w:spacing w:before="240" w:after="240"/>
              <w:jc w:val="center"/>
              <w:rPr>
                <w:b/>
                <w:bCs/>
                <w:color w:val="111111"/>
              </w:rPr>
            </w:pPr>
            <w:r w:rsidRPr="00434EF2">
              <w:rPr>
                <w:b/>
                <w:bCs/>
                <w:color w:val="111111"/>
              </w:rPr>
              <w:t>Categoría</w:t>
            </w:r>
          </w:p>
        </w:tc>
        <w:tc>
          <w:tcPr>
            <w:tcW w:w="6946" w:type="dxa"/>
            <w:gridSpan w:val="3"/>
          </w:tcPr>
          <w:p w14:paraId="22A40930" w14:textId="77777777" w:rsidR="00E639E3" w:rsidRPr="00434EF2" w:rsidRDefault="00E639E3" w:rsidP="006956EE">
            <w:pPr>
              <w:widowControl w:val="0"/>
              <w:spacing w:before="240" w:after="240"/>
              <w:jc w:val="center"/>
              <w:rPr>
                <w:b/>
                <w:bCs/>
                <w:color w:val="111111"/>
              </w:rPr>
            </w:pPr>
            <w:r w:rsidRPr="00434EF2">
              <w:rPr>
                <w:b/>
                <w:bCs/>
                <w:color w:val="111111"/>
              </w:rPr>
              <w:t>Información solicitada</w:t>
            </w:r>
          </w:p>
        </w:tc>
      </w:tr>
      <w:tr w:rsidR="00E639E3" w14:paraId="42A13F4E" w14:textId="77777777" w:rsidTr="00E639E3">
        <w:trPr>
          <w:trHeight w:val="1322"/>
        </w:trPr>
        <w:tc>
          <w:tcPr>
            <w:tcW w:w="2547" w:type="dxa"/>
          </w:tcPr>
          <w:p w14:paraId="6A80BE5E" w14:textId="77777777" w:rsidR="00E639E3" w:rsidRPr="00434EF2" w:rsidRDefault="00E639E3" w:rsidP="006956EE">
            <w:pPr>
              <w:widowControl w:val="0"/>
              <w:spacing w:before="240" w:after="240"/>
              <w:jc w:val="center"/>
              <w:rPr>
                <w:b/>
                <w:bCs/>
                <w:color w:val="111111"/>
              </w:rPr>
            </w:pPr>
            <w:r w:rsidRPr="00434EF2">
              <w:rPr>
                <w:b/>
                <w:bCs/>
                <w:color w:val="111111"/>
              </w:rPr>
              <w:t>Conmemoración/Festividad</w:t>
            </w:r>
          </w:p>
          <w:p w14:paraId="6813FFBA" w14:textId="77777777" w:rsidR="00E639E3" w:rsidRPr="00434EF2" w:rsidRDefault="00E639E3" w:rsidP="006956EE">
            <w:pPr>
              <w:widowControl w:val="0"/>
              <w:spacing w:before="240" w:after="240"/>
              <w:jc w:val="both"/>
              <w:rPr>
                <w:color w:val="111111"/>
                <w:sz w:val="16"/>
                <w:szCs w:val="16"/>
              </w:rPr>
            </w:pPr>
            <w:r w:rsidRPr="00434EF2">
              <w:rPr>
                <w:color w:val="111111"/>
                <w:sz w:val="16"/>
                <w:szCs w:val="16"/>
              </w:rPr>
              <w:t>Nombre de la conmemoración o festividad vinculada al proceso artístico.</w:t>
            </w:r>
          </w:p>
        </w:tc>
        <w:tc>
          <w:tcPr>
            <w:tcW w:w="6946" w:type="dxa"/>
            <w:gridSpan w:val="3"/>
          </w:tcPr>
          <w:p w14:paraId="62466BC5" w14:textId="77777777" w:rsidR="00E639E3" w:rsidRDefault="00E639E3" w:rsidP="006956EE">
            <w:pPr>
              <w:widowControl w:val="0"/>
              <w:spacing w:before="240" w:after="240"/>
              <w:jc w:val="both"/>
              <w:rPr>
                <w:color w:val="111111"/>
              </w:rPr>
            </w:pPr>
          </w:p>
        </w:tc>
      </w:tr>
      <w:tr w:rsidR="00E639E3" w14:paraId="769E3207" w14:textId="77777777" w:rsidTr="00E639E3">
        <w:trPr>
          <w:trHeight w:val="1579"/>
        </w:trPr>
        <w:tc>
          <w:tcPr>
            <w:tcW w:w="2547" w:type="dxa"/>
          </w:tcPr>
          <w:p w14:paraId="3F066BE7" w14:textId="77777777" w:rsidR="00E639E3" w:rsidRDefault="00E639E3" w:rsidP="006956EE">
            <w:pPr>
              <w:widowControl w:val="0"/>
              <w:spacing w:before="240" w:after="240"/>
              <w:jc w:val="center"/>
              <w:rPr>
                <w:b/>
                <w:bCs/>
                <w:color w:val="111111"/>
              </w:rPr>
            </w:pPr>
            <w:r w:rsidRPr="00434EF2">
              <w:rPr>
                <w:b/>
                <w:bCs/>
                <w:color w:val="111111"/>
              </w:rPr>
              <w:t>Denominación en lengua propia</w:t>
            </w:r>
          </w:p>
          <w:p w14:paraId="74664B37" w14:textId="77777777" w:rsidR="00E639E3" w:rsidRDefault="00E639E3" w:rsidP="006956EE">
            <w:pPr>
              <w:widowControl w:val="0"/>
              <w:spacing w:before="240" w:after="240"/>
              <w:jc w:val="both"/>
              <w:rPr>
                <w:color w:val="111111"/>
              </w:rPr>
            </w:pPr>
            <w:r w:rsidRPr="00434EF2">
              <w:rPr>
                <w:color w:val="111111"/>
                <w:sz w:val="16"/>
                <w:szCs w:val="16"/>
              </w:rPr>
              <w:t>¿Cómo la nombran los miembros de la comunidad en su lengua indígena?</w:t>
            </w:r>
          </w:p>
        </w:tc>
        <w:tc>
          <w:tcPr>
            <w:tcW w:w="6946" w:type="dxa"/>
            <w:gridSpan w:val="3"/>
          </w:tcPr>
          <w:p w14:paraId="13607611" w14:textId="77777777" w:rsidR="00E639E3" w:rsidRDefault="00E639E3" w:rsidP="006956EE">
            <w:pPr>
              <w:widowControl w:val="0"/>
              <w:spacing w:before="240" w:after="240"/>
              <w:jc w:val="both"/>
              <w:rPr>
                <w:color w:val="111111"/>
              </w:rPr>
            </w:pPr>
          </w:p>
        </w:tc>
      </w:tr>
      <w:tr w:rsidR="00E639E3" w14:paraId="2D2A5D30" w14:textId="77777777" w:rsidTr="00E639E3">
        <w:trPr>
          <w:trHeight w:val="1322"/>
        </w:trPr>
        <w:tc>
          <w:tcPr>
            <w:tcW w:w="2547" w:type="dxa"/>
          </w:tcPr>
          <w:p w14:paraId="2DF23E2A" w14:textId="77777777" w:rsidR="00E639E3" w:rsidRDefault="00E639E3" w:rsidP="006956EE">
            <w:pPr>
              <w:widowControl w:val="0"/>
              <w:spacing w:before="240" w:after="240"/>
              <w:jc w:val="center"/>
              <w:rPr>
                <w:b/>
                <w:bCs/>
                <w:color w:val="111111"/>
              </w:rPr>
            </w:pPr>
            <w:r w:rsidRPr="00434EF2">
              <w:rPr>
                <w:b/>
                <w:bCs/>
                <w:color w:val="111111"/>
              </w:rPr>
              <w:t>Significado cultural</w:t>
            </w:r>
          </w:p>
          <w:p w14:paraId="4147A268" w14:textId="77777777" w:rsidR="00E639E3" w:rsidRDefault="00E639E3" w:rsidP="006956EE">
            <w:pPr>
              <w:widowControl w:val="0"/>
              <w:spacing w:before="240" w:after="240"/>
              <w:jc w:val="both"/>
              <w:rPr>
                <w:color w:val="111111"/>
              </w:rPr>
            </w:pPr>
            <w:r w:rsidRPr="00434EF2">
              <w:rPr>
                <w:color w:val="111111"/>
                <w:sz w:val="16"/>
                <w:szCs w:val="16"/>
              </w:rPr>
              <w:t>¿Qué representa esta festividad para el pueblo y la comunidad indígena?</w:t>
            </w:r>
          </w:p>
        </w:tc>
        <w:tc>
          <w:tcPr>
            <w:tcW w:w="6946" w:type="dxa"/>
            <w:gridSpan w:val="3"/>
          </w:tcPr>
          <w:p w14:paraId="742E3EC1" w14:textId="77777777" w:rsidR="00E639E3" w:rsidRDefault="00E639E3" w:rsidP="006956EE">
            <w:pPr>
              <w:widowControl w:val="0"/>
              <w:spacing w:before="240" w:after="240"/>
              <w:jc w:val="both"/>
              <w:rPr>
                <w:color w:val="111111"/>
              </w:rPr>
            </w:pPr>
          </w:p>
        </w:tc>
      </w:tr>
      <w:tr w:rsidR="00E639E3" w14:paraId="54B94BF9" w14:textId="77777777" w:rsidTr="00E639E3">
        <w:trPr>
          <w:trHeight w:val="1322"/>
        </w:trPr>
        <w:tc>
          <w:tcPr>
            <w:tcW w:w="2547" w:type="dxa"/>
          </w:tcPr>
          <w:p w14:paraId="4D45C3A4" w14:textId="77777777" w:rsidR="00E639E3" w:rsidRDefault="00E639E3" w:rsidP="006956EE">
            <w:pPr>
              <w:widowControl w:val="0"/>
              <w:spacing w:before="240" w:after="240"/>
              <w:jc w:val="center"/>
              <w:rPr>
                <w:b/>
                <w:bCs/>
                <w:color w:val="111111"/>
              </w:rPr>
            </w:pPr>
            <w:r w:rsidRPr="00674750">
              <w:rPr>
                <w:b/>
                <w:bCs/>
                <w:color w:val="111111"/>
              </w:rPr>
              <w:t>Fecha prevista</w:t>
            </w:r>
          </w:p>
          <w:p w14:paraId="086F562E" w14:textId="77777777" w:rsidR="00E639E3" w:rsidRDefault="00E639E3" w:rsidP="006956EE">
            <w:pPr>
              <w:widowControl w:val="0"/>
              <w:spacing w:before="240" w:after="240"/>
              <w:jc w:val="both"/>
              <w:rPr>
                <w:color w:val="111111"/>
              </w:rPr>
            </w:pPr>
            <w:r w:rsidRPr="00674750">
              <w:rPr>
                <w:color w:val="111111"/>
                <w:sz w:val="16"/>
                <w:szCs w:val="16"/>
              </w:rPr>
              <w:t>Día, mes y año en que se realizará la conmemoración/festividad.</w:t>
            </w:r>
          </w:p>
        </w:tc>
        <w:tc>
          <w:tcPr>
            <w:tcW w:w="6946" w:type="dxa"/>
            <w:gridSpan w:val="3"/>
          </w:tcPr>
          <w:p w14:paraId="3249CFE5" w14:textId="77777777" w:rsidR="00E639E3" w:rsidRDefault="00E639E3" w:rsidP="006956EE">
            <w:pPr>
              <w:widowControl w:val="0"/>
              <w:spacing w:before="240" w:after="240"/>
              <w:jc w:val="both"/>
              <w:rPr>
                <w:color w:val="111111"/>
              </w:rPr>
            </w:pPr>
          </w:p>
        </w:tc>
      </w:tr>
      <w:tr w:rsidR="00E639E3" w14:paraId="28148B4E" w14:textId="77777777" w:rsidTr="00E639E3">
        <w:trPr>
          <w:trHeight w:val="730"/>
        </w:trPr>
        <w:tc>
          <w:tcPr>
            <w:tcW w:w="2547" w:type="dxa"/>
            <w:vMerge w:val="restart"/>
          </w:tcPr>
          <w:p w14:paraId="63A469BE" w14:textId="77777777" w:rsidR="00E639E3" w:rsidRDefault="00E639E3" w:rsidP="006956EE">
            <w:pPr>
              <w:widowControl w:val="0"/>
              <w:spacing w:before="240" w:after="240"/>
              <w:jc w:val="center"/>
              <w:rPr>
                <w:b/>
                <w:bCs/>
                <w:color w:val="111111"/>
              </w:rPr>
            </w:pPr>
            <w:r w:rsidRPr="00674750">
              <w:rPr>
                <w:b/>
                <w:bCs/>
                <w:color w:val="111111"/>
              </w:rPr>
              <w:t>Lugar de realización</w:t>
            </w:r>
          </w:p>
          <w:p w14:paraId="35799982" w14:textId="77777777" w:rsidR="00E639E3" w:rsidRDefault="00E639E3" w:rsidP="006956EE">
            <w:pPr>
              <w:widowControl w:val="0"/>
              <w:spacing w:before="240" w:after="240"/>
              <w:jc w:val="both"/>
              <w:rPr>
                <w:color w:val="111111"/>
              </w:rPr>
            </w:pPr>
            <w:r w:rsidRPr="00674750">
              <w:rPr>
                <w:color w:val="111111"/>
                <w:sz w:val="16"/>
                <w:szCs w:val="16"/>
              </w:rPr>
              <w:t>Nombre del lugar donde se llevará a cabo.</w:t>
            </w:r>
          </w:p>
        </w:tc>
        <w:tc>
          <w:tcPr>
            <w:tcW w:w="6946" w:type="dxa"/>
            <w:gridSpan w:val="3"/>
          </w:tcPr>
          <w:p w14:paraId="1502D0E5" w14:textId="77777777" w:rsidR="00E639E3" w:rsidRDefault="00E639E3" w:rsidP="006956EE">
            <w:pPr>
              <w:widowControl w:val="0"/>
              <w:spacing w:before="240" w:after="240"/>
              <w:jc w:val="both"/>
              <w:rPr>
                <w:color w:val="111111"/>
              </w:rPr>
            </w:pPr>
          </w:p>
        </w:tc>
      </w:tr>
      <w:tr w:rsidR="00E639E3" w14:paraId="30EB3C5B" w14:textId="77777777" w:rsidTr="00E639E3">
        <w:trPr>
          <w:trHeight w:val="364"/>
        </w:trPr>
        <w:tc>
          <w:tcPr>
            <w:tcW w:w="2547" w:type="dxa"/>
            <w:vMerge/>
          </w:tcPr>
          <w:p w14:paraId="3730E5F6" w14:textId="77777777" w:rsidR="00E639E3" w:rsidRPr="00674750" w:rsidRDefault="00E639E3" w:rsidP="006956EE">
            <w:pPr>
              <w:widowControl w:val="0"/>
              <w:spacing w:before="240" w:after="240"/>
              <w:jc w:val="center"/>
              <w:rPr>
                <w:b/>
                <w:bCs/>
                <w:color w:val="111111"/>
              </w:rPr>
            </w:pPr>
          </w:p>
        </w:tc>
        <w:tc>
          <w:tcPr>
            <w:tcW w:w="1907" w:type="dxa"/>
          </w:tcPr>
          <w:p w14:paraId="69F2D1CD" w14:textId="77777777" w:rsidR="00E639E3" w:rsidRPr="00674750" w:rsidRDefault="00E639E3" w:rsidP="006956EE">
            <w:pPr>
              <w:widowControl w:val="0"/>
              <w:spacing w:before="240" w:after="240"/>
              <w:jc w:val="center"/>
              <w:rPr>
                <w:b/>
                <w:bCs/>
                <w:color w:val="111111"/>
              </w:rPr>
            </w:pPr>
            <w:r w:rsidRPr="00674750">
              <w:rPr>
                <w:b/>
                <w:bCs/>
                <w:color w:val="111111"/>
              </w:rPr>
              <w:t>Localidad</w:t>
            </w:r>
          </w:p>
          <w:p w14:paraId="23679199" w14:textId="77777777" w:rsidR="00E639E3" w:rsidRDefault="00E639E3" w:rsidP="006956EE">
            <w:pPr>
              <w:widowControl w:val="0"/>
              <w:spacing w:before="240" w:after="240"/>
              <w:jc w:val="both"/>
              <w:rPr>
                <w:color w:val="111111"/>
              </w:rPr>
            </w:pPr>
            <w:r w:rsidRPr="00674750">
              <w:rPr>
                <w:color w:val="111111"/>
                <w:sz w:val="16"/>
                <w:szCs w:val="16"/>
              </w:rPr>
              <w:t>Localidad de Bogotá donde se desarrollará la actividad.</w:t>
            </w:r>
          </w:p>
        </w:tc>
        <w:tc>
          <w:tcPr>
            <w:tcW w:w="1519" w:type="dxa"/>
          </w:tcPr>
          <w:p w14:paraId="5749522D" w14:textId="77777777" w:rsidR="00E639E3" w:rsidRDefault="00E639E3" w:rsidP="006956EE">
            <w:pPr>
              <w:widowControl w:val="0"/>
              <w:spacing w:before="240" w:after="240"/>
              <w:jc w:val="center"/>
              <w:rPr>
                <w:b/>
                <w:bCs/>
                <w:color w:val="111111"/>
              </w:rPr>
            </w:pPr>
            <w:r w:rsidRPr="00674750">
              <w:rPr>
                <w:b/>
                <w:bCs/>
                <w:color w:val="111111"/>
              </w:rPr>
              <w:t>Barrio</w:t>
            </w:r>
          </w:p>
          <w:tbl>
            <w:tblPr>
              <w:tblW w:w="139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1304"/>
            </w:tblGrid>
            <w:tr w:rsidR="00E639E3" w:rsidRPr="00D96DA4" w14:paraId="0F59B50C" w14:textId="77777777" w:rsidTr="00E639E3">
              <w:trPr>
                <w:trHeight w:val="591"/>
                <w:tblCellSpacing w:w="15" w:type="dxa"/>
              </w:trPr>
              <w:tc>
                <w:tcPr>
                  <w:tcW w:w="36" w:type="dxa"/>
                  <w:vAlign w:val="center"/>
                  <w:hideMark/>
                </w:tcPr>
                <w:p w14:paraId="32E28002" w14:textId="77777777" w:rsidR="00E639E3" w:rsidRPr="00D96DA4" w:rsidRDefault="00E639E3" w:rsidP="006956EE">
                  <w:pPr>
                    <w:spacing w:line="240" w:lineRule="auto"/>
                    <w:rPr>
                      <w:rFonts w:ascii="Times New Roman" w:eastAsia="Times New Roman" w:hAnsi="Times New Roman" w:cs="Times New Roman"/>
                      <w:sz w:val="24"/>
                      <w:szCs w:val="24"/>
                      <w:lang w:val="es-ES"/>
                    </w:rPr>
                  </w:pPr>
                </w:p>
              </w:tc>
              <w:tc>
                <w:tcPr>
                  <w:tcW w:w="1273" w:type="dxa"/>
                  <w:vAlign w:val="center"/>
                  <w:hideMark/>
                </w:tcPr>
                <w:p w14:paraId="3655A9A3" w14:textId="77777777" w:rsidR="00E639E3" w:rsidRPr="00D96DA4" w:rsidRDefault="00E639E3" w:rsidP="006956EE">
                  <w:pPr>
                    <w:widowControl w:val="0"/>
                    <w:spacing w:after="240" w:line="240" w:lineRule="auto"/>
                    <w:jc w:val="both"/>
                    <w:rPr>
                      <w:rFonts w:ascii="Times New Roman" w:eastAsia="Times New Roman" w:hAnsi="Times New Roman" w:cs="Times New Roman"/>
                      <w:sz w:val="24"/>
                      <w:szCs w:val="24"/>
                      <w:lang w:val="es-ES"/>
                    </w:rPr>
                  </w:pPr>
                  <w:r w:rsidRPr="00D96DA4">
                    <w:rPr>
                      <w:color w:val="111111"/>
                      <w:sz w:val="16"/>
                      <w:szCs w:val="16"/>
                    </w:rPr>
                    <w:t>Barrio específico dentro de la localidad.</w:t>
                  </w:r>
                </w:p>
              </w:tc>
            </w:tr>
          </w:tbl>
          <w:p w14:paraId="7F83573C" w14:textId="77777777" w:rsidR="00E639E3" w:rsidRPr="00D96DA4" w:rsidRDefault="00E639E3" w:rsidP="006956EE">
            <w:pPr>
              <w:widowControl w:val="0"/>
              <w:spacing w:before="240" w:after="240"/>
              <w:jc w:val="center"/>
              <w:rPr>
                <w:b/>
                <w:bCs/>
                <w:color w:val="111111"/>
                <w:lang w:val="es-ES"/>
              </w:rPr>
            </w:pPr>
          </w:p>
        </w:tc>
        <w:tc>
          <w:tcPr>
            <w:tcW w:w="3520" w:type="dxa"/>
          </w:tcPr>
          <w:p w14:paraId="6CB69CBE" w14:textId="77777777" w:rsidR="00E639E3" w:rsidRDefault="00E639E3" w:rsidP="006956EE">
            <w:pPr>
              <w:widowControl w:val="0"/>
              <w:spacing w:before="240" w:after="240"/>
              <w:jc w:val="center"/>
              <w:rPr>
                <w:b/>
                <w:bCs/>
                <w:color w:val="111111"/>
              </w:rPr>
            </w:pPr>
            <w:r w:rsidRPr="00D96DA4">
              <w:rPr>
                <w:b/>
                <w:bCs/>
                <w:color w:val="111111"/>
              </w:rPr>
              <w:t>Dirección física</w:t>
            </w:r>
          </w:p>
          <w:p w14:paraId="34A82048" w14:textId="77777777" w:rsidR="00E639E3" w:rsidRDefault="00E639E3" w:rsidP="006956EE">
            <w:pPr>
              <w:widowControl w:val="0"/>
              <w:spacing w:after="240"/>
              <w:jc w:val="both"/>
              <w:rPr>
                <w:color w:val="111111"/>
              </w:rPr>
            </w:pPr>
            <w:r w:rsidRPr="00D96DA4">
              <w:rPr>
                <w:color w:val="111111"/>
                <w:sz w:val="16"/>
                <w:szCs w:val="16"/>
              </w:rPr>
              <w:t>Dirección exacta del lugar (calle, carrera, número).</w:t>
            </w:r>
          </w:p>
        </w:tc>
      </w:tr>
      <w:tr w:rsidR="00E639E3" w14:paraId="0AAC83A0" w14:textId="77777777" w:rsidTr="00E639E3">
        <w:trPr>
          <w:trHeight w:val="364"/>
        </w:trPr>
        <w:tc>
          <w:tcPr>
            <w:tcW w:w="2547" w:type="dxa"/>
            <w:vMerge/>
          </w:tcPr>
          <w:p w14:paraId="4B772C80" w14:textId="77777777" w:rsidR="00E639E3" w:rsidRPr="00674750" w:rsidRDefault="00E639E3" w:rsidP="006956EE">
            <w:pPr>
              <w:widowControl w:val="0"/>
              <w:spacing w:before="240" w:after="240"/>
              <w:jc w:val="center"/>
              <w:rPr>
                <w:b/>
                <w:bCs/>
                <w:color w:val="111111"/>
              </w:rPr>
            </w:pPr>
          </w:p>
        </w:tc>
        <w:tc>
          <w:tcPr>
            <w:tcW w:w="1907" w:type="dxa"/>
          </w:tcPr>
          <w:p w14:paraId="35F3023E" w14:textId="77777777" w:rsidR="00E639E3" w:rsidRDefault="00E639E3" w:rsidP="006956EE">
            <w:pPr>
              <w:widowControl w:val="0"/>
              <w:spacing w:before="240" w:after="240"/>
              <w:jc w:val="both"/>
              <w:rPr>
                <w:color w:val="111111"/>
              </w:rPr>
            </w:pPr>
          </w:p>
        </w:tc>
        <w:tc>
          <w:tcPr>
            <w:tcW w:w="1519" w:type="dxa"/>
          </w:tcPr>
          <w:p w14:paraId="46A9D2E6" w14:textId="77777777" w:rsidR="00E639E3" w:rsidRDefault="00E639E3" w:rsidP="006956EE">
            <w:pPr>
              <w:widowControl w:val="0"/>
              <w:spacing w:before="240" w:after="240"/>
              <w:jc w:val="both"/>
              <w:rPr>
                <w:color w:val="111111"/>
              </w:rPr>
            </w:pPr>
          </w:p>
        </w:tc>
        <w:tc>
          <w:tcPr>
            <w:tcW w:w="3520" w:type="dxa"/>
          </w:tcPr>
          <w:p w14:paraId="7C0C9B3E" w14:textId="77777777" w:rsidR="00E639E3" w:rsidRDefault="00E639E3" w:rsidP="006956EE">
            <w:pPr>
              <w:widowControl w:val="0"/>
              <w:spacing w:before="240" w:after="240"/>
              <w:jc w:val="both"/>
              <w:rPr>
                <w:color w:val="111111"/>
              </w:rPr>
            </w:pPr>
          </w:p>
        </w:tc>
      </w:tr>
    </w:tbl>
    <w:p w14:paraId="76748965" w14:textId="43BA17FD" w:rsidR="000D158B" w:rsidRDefault="000D158B">
      <w:pPr>
        <w:pStyle w:val="Prrafodelista"/>
        <w:widowControl w:val="0"/>
        <w:numPr>
          <w:ilvl w:val="0"/>
          <w:numId w:val="10"/>
        </w:numPr>
        <w:spacing w:before="240" w:after="240"/>
        <w:jc w:val="both"/>
        <w:rPr>
          <w:b/>
          <w:color w:val="111111"/>
        </w:rPr>
      </w:pPr>
      <w:r w:rsidRPr="009A40AB">
        <w:rPr>
          <w:b/>
          <w:color w:val="111111"/>
        </w:rPr>
        <w:lastRenderedPageBreak/>
        <w:t>Fundamentación y Justificación:</w:t>
      </w:r>
    </w:p>
    <w:tbl>
      <w:tblPr>
        <w:tblStyle w:val="Tablaconcuadrcula"/>
        <w:tblW w:w="9493" w:type="dxa"/>
        <w:tblLook w:val="04A0" w:firstRow="1" w:lastRow="0" w:firstColumn="1" w:lastColumn="0" w:noHBand="0" w:noVBand="1"/>
      </w:tblPr>
      <w:tblGrid>
        <w:gridCol w:w="3256"/>
        <w:gridCol w:w="6237"/>
      </w:tblGrid>
      <w:tr w:rsidR="00E639E3" w14:paraId="4A36A949" w14:textId="77777777" w:rsidTr="00E639E3">
        <w:tc>
          <w:tcPr>
            <w:tcW w:w="3256" w:type="dxa"/>
          </w:tcPr>
          <w:p w14:paraId="5A721AA9" w14:textId="77777777" w:rsidR="00E639E3" w:rsidRDefault="00E639E3" w:rsidP="006956EE">
            <w:pPr>
              <w:widowControl w:val="0"/>
              <w:spacing w:before="240" w:after="240"/>
              <w:jc w:val="center"/>
              <w:rPr>
                <w:b/>
                <w:color w:val="111111"/>
              </w:rPr>
            </w:pPr>
            <w:r w:rsidRPr="00241C7A">
              <w:rPr>
                <w:b/>
                <w:color w:val="111111"/>
              </w:rPr>
              <w:t>Capítulo</w:t>
            </w:r>
          </w:p>
        </w:tc>
        <w:tc>
          <w:tcPr>
            <w:tcW w:w="6237" w:type="dxa"/>
          </w:tcPr>
          <w:p w14:paraId="6675A48D" w14:textId="77777777" w:rsidR="00E639E3" w:rsidRDefault="00E639E3" w:rsidP="006956EE">
            <w:pPr>
              <w:widowControl w:val="0"/>
              <w:spacing w:before="240" w:after="240"/>
              <w:jc w:val="center"/>
              <w:rPr>
                <w:b/>
                <w:color w:val="111111"/>
              </w:rPr>
            </w:pPr>
            <w:r w:rsidRPr="00241C7A">
              <w:rPr>
                <w:b/>
                <w:color w:val="111111"/>
              </w:rPr>
              <w:t>Descripción / Contenido</w:t>
            </w:r>
          </w:p>
        </w:tc>
      </w:tr>
      <w:tr w:rsidR="00E639E3" w14:paraId="2454FDE9" w14:textId="77777777" w:rsidTr="00E639E3">
        <w:tc>
          <w:tcPr>
            <w:tcW w:w="3256" w:type="dxa"/>
          </w:tcPr>
          <w:p w14:paraId="2E093D39" w14:textId="77777777" w:rsidR="00E639E3" w:rsidRDefault="00E639E3" w:rsidP="006956EE">
            <w:pPr>
              <w:widowControl w:val="0"/>
              <w:spacing w:before="240" w:after="240"/>
              <w:jc w:val="center"/>
              <w:rPr>
                <w:b/>
                <w:color w:val="111111"/>
              </w:rPr>
            </w:pPr>
            <w:r w:rsidRPr="00241C7A">
              <w:rPr>
                <w:b/>
                <w:color w:val="111111"/>
              </w:rPr>
              <w:t>Contexto cultural y artístico</w:t>
            </w:r>
          </w:p>
          <w:p w14:paraId="337E762B" w14:textId="77777777" w:rsidR="00E639E3" w:rsidRDefault="00E639E3" w:rsidP="006956EE">
            <w:pPr>
              <w:widowControl w:val="0"/>
              <w:spacing w:before="240" w:after="240"/>
              <w:jc w:val="both"/>
              <w:rPr>
                <w:b/>
                <w:color w:val="111111"/>
              </w:rPr>
            </w:pPr>
            <w:r w:rsidRPr="00241C7A">
              <w:rPr>
                <w:color w:val="111111"/>
                <w:sz w:val="16"/>
                <w:szCs w:val="16"/>
              </w:rPr>
              <w:t>Expli</w:t>
            </w:r>
            <w:r>
              <w:rPr>
                <w:color w:val="111111"/>
                <w:sz w:val="16"/>
                <w:szCs w:val="16"/>
              </w:rPr>
              <w:t>que</w:t>
            </w:r>
            <w:r w:rsidRPr="00241C7A">
              <w:rPr>
                <w:color w:val="111111"/>
                <w:sz w:val="16"/>
                <w:szCs w:val="16"/>
              </w:rPr>
              <w:t xml:space="preserve"> la relevancia de la iniciativa para la comunidad. Incluir cómo se relaciona con sus prácticas artísticas, tradiciones, memoria colectiva y procesos culturales vigentes.</w:t>
            </w:r>
          </w:p>
        </w:tc>
        <w:tc>
          <w:tcPr>
            <w:tcW w:w="6237" w:type="dxa"/>
          </w:tcPr>
          <w:p w14:paraId="15882DE2" w14:textId="77777777" w:rsidR="00E639E3" w:rsidRDefault="00E639E3" w:rsidP="006956EE">
            <w:pPr>
              <w:widowControl w:val="0"/>
              <w:spacing w:before="240" w:after="240"/>
              <w:jc w:val="both"/>
              <w:rPr>
                <w:b/>
                <w:color w:val="111111"/>
              </w:rPr>
            </w:pPr>
          </w:p>
        </w:tc>
      </w:tr>
      <w:tr w:rsidR="00E639E3" w14:paraId="1EA54A9A" w14:textId="77777777" w:rsidTr="00E639E3">
        <w:trPr>
          <w:trHeight w:val="630"/>
        </w:trPr>
        <w:tc>
          <w:tcPr>
            <w:tcW w:w="3256" w:type="dxa"/>
            <w:vMerge w:val="restart"/>
          </w:tcPr>
          <w:p w14:paraId="6B9DA012" w14:textId="77777777" w:rsidR="00E639E3" w:rsidRDefault="00E639E3" w:rsidP="006956EE">
            <w:pPr>
              <w:widowControl w:val="0"/>
              <w:spacing w:before="240" w:after="240"/>
              <w:jc w:val="center"/>
              <w:rPr>
                <w:b/>
                <w:color w:val="111111"/>
              </w:rPr>
            </w:pPr>
            <w:r w:rsidRPr="00241C7A">
              <w:rPr>
                <w:b/>
                <w:color w:val="111111"/>
              </w:rPr>
              <w:t>Objetivos específicos</w:t>
            </w:r>
          </w:p>
          <w:p w14:paraId="1912B6DF" w14:textId="77777777" w:rsidR="00E639E3" w:rsidRDefault="00E639E3" w:rsidP="006956EE">
            <w:pPr>
              <w:widowControl w:val="0"/>
              <w:spacing w:before="240" w:after="240"/>
              <w:jc w:val="both"/>
              <w:rPr>
                <w:b/>
                <w:color w:val="111111"/>
              </w:rPr>
            </w:pPr>
            <w:r w:rsidRPr="00241C7A">
              <w:rPr>
                <w:color w:val="111111"/>
                <w:sz w:val="16"/>
                <w:szCs w:val="16"/>
              </w:rPr>
              <w:t xml:space="preserve">Definir </w:t>
            </w:r>
            <w:r>
              <w:rPr>
                <w:color w:val="111111"/>
                <w:sz w:val="16"/>
                <w:szCs w:val="16"/>
              </w:rPr>
              <w:t xml:space="preserve">tres </w:t>
            </w:r>
            <w:r w:rsidRPr="00241C7A">
              <w:rPr>
                <w:color w:val="111111"/>
                <w:sz w:val="16"/>
                <w:szCs w:val="16"/>
              </w:rPr>
              <w:t>propósitos concretos que guían la propuesta, derivados del objetivo general</w:t>
            </w:r>
            <w:r>
              <w:rPr>
                <w:color w:val="111111"/>
                <w:sz w:val="16"/>
                <w:szCs w:val="16"/>
              </w:rPr>
              <w:t xml:space="preserve"> y asociados con el fortalecimiento </w:t>
            </w:r>
            <w:r w:rsidRPr="00C47FA9">
              <w:rPr>
                <w:color w:val="111111"/>
                <w:sz w:val="16"/>
                <w:szCs w:val="16"/>
              </w:rPr>
              <w:t>de las expresiones artísticas tradicionales o contemporáneas</w:t>
            </w:r>
            <w:r>
              <w:rPr>
                <w:color w:val="111111"/>
                <w:sz w:val="16"/>
                <w:szCs w:val="16"/>
              </w:rPr>
              <w:t xml:space="preserve"> seleccionadas</w:t>
            </w:r>
            <w:r w:rsidRPr="00241C7A">
              <w:rPr>
                <w:color w:val="111111"/>
                <w:sz w:val="16"/>
                <w:szCs w:val="16"/>
              </w:rPr>
              <w:t xml:space="preserve">. </w:t>
            </w:r>
            <w:r>
              <w:rPr>
                <w:color w:val="111111"/>
                <w:sz w:val="16"/>
                <w:szCs w:val="16"/>
              </w:rPr>
              <w:t xml:space="preserve">Los tres objetivos deben </w:t>
            </w:r>
            <w:r w:rsidRPr="00241C7A">
              <w:rPr>
                <w:color w:val="111111"/>
                <w:sz w:val="16"/>
                <w:szCs w:val="16"/>
              </w:rPr>
              <w:t>ser claros, medibles y alcanzables</w:t>
            </w:r>
            <w:r>
              <w:rPr>
                <w:color w:val="111111"/>
                <w:sz w:val="16"/>
                <w:szCs w:val="16"/>
              </w:rPr>
              <w:t>.</w:t>
            </w:r>
          </w:p>
        </w:tc>
        <w:tc>
          <w:tcPr>
            <w:tcW w:w="6237" w:type="dxa"/>
          </w:tcPr>
          <w:p w14:paraId="7DFE44E0" w14:textId="77777777" w:rsidR="00E639E3" w:rsidRPr="00AA027E" w:rsidRDefault="00E639E3" w:rsidP="006956EE">
            <w:pPr>
              <w:widowControl w:val="0"/>
              <w:spacing w:before="240" w:after="240"/>
              <w:jc w:val="both"/>
              <w:rPr>
                <w:color w:val="111111"/>
                <w:sz w:val="16"/>
                <w:szCs w:val="16"/>
              </w:rPr>
            </w:pPr>
            <w:r w:rsidRPr="00AA027E">
              <w:rPr>
                <w:color w:val="111111"/>
                <w:sz w:val="16"/>
                <w:szCs w:val="16"/>
              </w:rPr>
              <w:t>1)</w:t>
            </w:r>
          </w:p>
        </w:tc>
      </w:tr>
      <w:tr w:rsidR="00E639E3" w14:paraId="104508DC" w14:textId="77777777" w:rsidTr="00E639E3">
        <w:trPr>
          <w:trHeight w:val="630"/>
        </w:trPr>
        <w:tc>
          <w:tcPr>
            <w:tcW w:w="3256" w:type="dxa"/>
            <w:vMerge/>
          </w:tcPr>
          <w:p w14:paraId="462BA7EC" w14:textId="77777777" w:rsidR="00E639E3" w:rsidRPr="00241C7A" w:rsidRDefault="00E639E3" w:rsidP="006956EE">
            <w:pPr>
              <w:widowControl w:val="0"/>
              <w:spacing w:before="240" w:after="240"/>
              <w:jc w:val="center"/>
              <w:rPr>
                <w:b/>
                <w:color w:val="111111"/>
              </w:rPr>
            </w:pPr>
          </w:p>
        </w:tc>
        <w:tc>
          <w:tcPr>
            <w:tcW w:w="6237" w:type="dxa"/>
          </w:tcPr>
          <w:p w14:paraId="13D5E87F" w14:textId="77777777" w:rsidR="00E639E3" w:rsidRPr="00AA027E" w:rsidRDefault="00E639E3" w:rsidP="006956EE">
            <w:pPr>
              <w:widowControl w:val="0"/>
              <w:spacing w:before="240" w:after="240"/>
              <w:jc w:val="both"/>
              <w:rPr>
                <w:color w:val="111111"/>
                <w:sz w:val="16"/>
                <w:szCs w:val="16"/>
              </w:rPr>
            </w:pPr>
            <w:r w:rsidRPr="00AA027E">
              <w:rPr>
                <w:color w:val="111111"/>
                <w:sz w:val="16"/>
                <w:szCs w:val="16"/>
              </w:rPr>
              <w:t xml:space="preserve">2) </w:t>
            </w:r>
          </w:p>
        </w:tc>
      </w:tr>
      <w:tr w:rsidR="00E639E3" w14:paraId="4F9DE3DC" w14:textId="77777777" w:rsidTr="00E639E3">
        <w:trPr>
          <w:trHeight w:val="630"/>
        </w:trPr>
        <w:tc>
          <w:tcPr>
            <w:tcW w:w="3256" w:type="dxa"/>
            <w:vMerge/>
          </w:tcPr>
          <w:p w14:paraId="4371A6A8" w14:textId="77777777" w:rsidR="00E639E3" w:rsidRPr="00241C7A" w:rsidRDefault="00E639E3" w:rsidP="006956EE">
            <w:pPr>
              <w:widowControl w:val="0"/>
              <w:spacing w:before="240" w:after="240"/>
              <w:jc w:val="center"/>
              <w:rPr>
                <w:b/>
                <w:color w:val="111111"/>
              </w:rPr>
            </w:pPr>
          </w:p>
        </w:tc>
        <w:tc>
          <w:tcPr>
            <w:tcW w:w="6237" w:type="dxa"/>
          </w:tcPr>
          <w:p w14:paraId="7A13407D" w14:textId="77777777" w:rsidR="00E639E3" w:rsidRPr="00AA027E" w:rsidRDefault="00E639E3" w:rsidP="006956EE">
            <w:pPr>
              <w:widowControl w:val="0"/>
              <w:spacing w:before="240" w:after="240"/>
              <w:jc w:val="both"/>
              <w:rPr>
                <w:color w:val="111111"/>
                <w:sz w:val="16"/>
                <w:szCs w:val="16"/>
              </w:rPr>
            </w:pPr>
            <w:r w:rsidRPr="00AA027E">
              <w:rPr>
                <w:color w:val="111111"/>
                <w:sz w:val="16"/>
                <w:szCs w:val="16"/>
              </w:rPr>
              <w:t xml:space="preserve">3) </w:t>
            </w:r>
          </w:p>
        </w:tc>
      </w:tr>
      <w:tr w:rsidR="00E639E3" w14:paraId="7C1E950C" w14:textId="77777777" w:rsidTr="00E639E3">
        <w:tc>
          <w:tcPr>
            <w:tcW w:w="3256" w:type="dxa"/>
          </w:tcPr>
          <w:p w14:paraId="773B50DA" w14:textId="77777777" w:rsidR="00E639E3" w:rsidRDefault="00E639E3" w:rsidP="006956EE">
            <w:pPr>
              <w:widowControl w:val="0"/>
              <w:spacing w:before="240" w:after="240"/>
              <w:jc w:val="center"/>
              <w:rPr>
                <w:b/>
                <w:color w:val="111111"/>
              </w:rPr>
            </w:pPr>
            <w:r w:rsidRPr="00C47FA9">
              <w:rPr>
                <w:b/>
                <w:color w:val="111111"/>
              </w:rPr>
              <w:t>Impacto esperado</w:t>
            </w:r>
          </w:p>
          <w:p w14:paraId="3999A48C" w14:textId="77777777" w:rsidR="00E639E3" w:rsidRDefault="00E639E3" w:rsidP="006956EE">
            <w:pPr>
              <w:widowControl w:val="0"/>
              <w:spacing w:before="240" w:after="240"/>
              <w:jc w:val="both"/>
              <w:rPr>
                <w:b/>
                <w:color w:val="111111"/>
              </w:rPr>
            </w:pPr>
            <w:r w:rsidRPr="00C47FA9">
              <w:rPr>
                <w:color w:val="111111"/>
                <w:sz w:val="16"/>
                <w:szCs w:val="16"/>
              </w:rPr>
              <w:t>Señal</w:t>
            </w:r>
            <w:r>
              <w:rPr>
                <w:color w:val="111111"/>
                <w:sz w:val="16"/>
                <w:szCs w:val="16"/>
              </w:rPr>
              <w:t>e</w:t>
            </w:r>
            <w:r w:rsidRPr="00C47FA9">
              <w:rPr>
                <w:color w:val="111111"/>
                <w:sz w:val="16"/>
                <w:szCs w:val="16"/>
              </w:rPr>
              <w:t xml:space="preserve"> cómo la iniciativa contribuirá al fortalecimiento de las expresiones artísticas tradicionales o contemporáneas que se presentarán en la conmemoración/festividad. Incluir beneficios comunitarios, visibilización cultural y sostenibilidad del proceso.</w:t>
            </w:r>
          </w:p>
        </w:tc>
        <w:tc>
          <w:tcPr>
            <w:tcW w:w="6237" w:type="dxa"/>
          </w:tcPr>
          <w:p w14:paraId="564A5152" w14:textId="77777777" w:rsidR="00E639E3" w:rsidRDefault="00E639E3" w:rsidP="006956EE">
            <w:pPr>
              <w:widowControl w:val="0"/>
              <w:spacing w:before="240" w:after="240"/>
              <w:jc w:val="both"/>
              <w:rPr>
                <w:b/>
                <w:color w:val="111111"/>
              </w:rPr>
            </w:pPr>
          </w:p>
        </w:tc>
      </w:tr>
    </w:tbl>
    <w:p w14:paraId="534A7A1D" w14:textId="03612EFC" w:rsidR="000D158B" w:rsidRPr="009A40AB" w:rsidRDefault="000D158B">
      <w:pPr>
        <w:pStyle w:val="Prrafodelista"/>
        <w:widowControl w:val="0"/>
        <w:numPr>
          <w:ilvl w:val="0"/>
          <w:numId w:val="10"/>
        </w:numPr>
        <w:spacing w:before="240" w:after="240"/>
        <w:jc w:val="both"/>
        <w:rPr>
          <w:b/>
          <w:color w:val="111111"/>
        </w:rPr>
      </w:pPr>
      <w:r w:rsidRPr="009A40AB">
        <w:rPr>
          <w:b/>
          <w:color w:val="111111"/>
        </w:rPr>
        <w:t>Caracterización de la Iniciativa</w:t>
      </w:r>
      <w:r w:rsidR="00E639E3">
        <w:rPr>
          <w:b/>
          <w:color w:val="111111"/>
        </w:rPr>
        <w:t>:</w:t>
      </w:r>
    </w:p>
    <w:p w14:paraId="0D1A4C98" w14:textId="77777777" w:rsidR="00E639E3" w:rsidRDefault="000D158B" w:rsidP="00E639E3">
      <w:pPr>
        <w:widowControl w:val="0"/>
        <w:spacing w:before="240" w:after="240"/>
        <w:jc w:val="both"/>
      </w:pPr>
      <w:r>
        <w:rPr>
          <w:b/>
          <w:color w:val="111111"/>
        </w:rPr>
        <w:t xml:space="preserve">3.1 Tipo de manifestación artística: </w:t>
      </w:r>
      <w:r w:rsidR="00E639E3">
        <w:t xml:space="preserve">Seleccione las expresiones artísticas tradicionales o contemporáneas que serán desarrolladas como parte fundamental de la Conmemoración/Festividad. </w:t>
      </w:r>
    </w:p>
    <w:p w14:paraId="44F92920" w14:textId="2834F6CC" w:rsidR="00E639E3" w:rsidRPr="005261D2" w:rsidRDefault="00E639E3" w:rsidP="00E639E3">
      <w:pPr>
        <w:widowControl w:val="0"/>
        <w:spacing w:before="240" w:after="240"/>
        <w:jc w:val="both"/>
        <w:rPr>
          <w:color w:val="111111"/>
          <w:sz w:val="16"/>
          <w:szCs w:val="16"/>
        </w:rPr>
      </w:pPr>
      <w:r w:rsidRPr="005261D2">
        <w:rPr>
          <w:b/>
          <w:bCs/>
          <w:color w:val="111111"/>
          <w:sz w:val="16"/>
          <w:szCs w:val="16"/>
        </w:rPr>
        <w:t xml:space="preserve">Nota </w:t>
      </w:r>
      <w:r>
        <w:rPr>
          <w:b/>
          <w:bCs/>
          <w:color w:val="111111"/>
          <w:sz w:val="16"/>
          <w:szCs w:val="16"/>
        </w:rPr>
        <w:t>1</w:t>
      </w:r>
      <w:r w:rsidRPr="005261D2">
        <w:rPr>
          <w:b/>
          <w:bCs/>
          <w:color w:val="111111"/>
          <w:sz w:val="16"/>
          <w:szCs w:val="16"/>
        </w:rPr>
        <w:t>:</w:t>
      </w:r>
      <w:r w:rsidRPr="005261D2">
        <w:rPr>
          <w:color w:val="111111"/>
          <w:sz w:val="16"/>
          <w:szCs w:val="16"/>
        </w:rPr>
        <w:t xml:space="preserve"> el</w:t>
      </w:r>
      <w:r>
        <w:rPr>
          <w:color w:val="111111"/>
          <w:sz w:val="16"/>
          <w:szCs w:val="16"/>
        </w:rPr>
        <w:t>ija</w:t>
      </w:r>
      <w:r w:rsidRPr="005261D2">
        <w:rPr>
          <w:color w:val="111111"/>
          <w:sz w:val="16"/>
          <w:szCs w:val="16"/>
        </w:rPr>
        <w:t xml:space="preserve"> únicamente aquellas expresiones que puedan desarrollarse dentro del alcance y los recursos proporcionados por </w:t>
      </w:r>
      <w:r>
        <w:rPr>
          <w:color w:val="111111"/>
          <w:sz w:val="16"/>
          <w:szCs w:val="16"/>
        </w:rPr>
        <w:t xml:space="preserve">esta fase de la </w:t>
      </w:r>
      <w:r w:rsidRPr="005261D2">
        <w:rPr>
          <w:color w:val="111111"/>
          <w:sz w:val="16"/>
          <w:szCs w:val="16"/>
        </w:rPr>
        <w:t>invitación</w:t>
      </w:r>
      <w:r>
        <w:rPr>
          <w:color w:val="111111"/>
          <w:sz w:val="16"/>
          <w:szCs w:val="16"/>
        </w:rPr>
        <w:t xml:space="preserve"> focalizada</w:t>
      </w:r>
      <w:r w:rsidRPr="005261D2">
        <w:rPr>
          <w:color w:val="111111"/>
          <w:sz w:val="16"/>
          <w:szCs w:val="16"/>
        </w:rPr>
        <w:t>.</w:t>
      </w:r>
    </w:p>
    <w:tbl>
      <w:tblPr>
        <w:tblStyle w:val="Tablaconcuadrcula"/>
        <w:tblW w:w="0" w:type="auto"/>
        <w:tblLook w:val="04A0" w:firstRow="1" w:lastRow="0" w:firstColumn="1" w:lastColumn="0" w:noHBand="0" w:noVBand="1"/>
      </w:tblPr>
      <w:tblGrid>
        <w:gridCol w:w="4732"/>
        <w:gridCol w:w="4733"/>
      </w:tblGrid>
      <w:tr w:rsidR="00A651E9" w:rsidRPr="00442BF2" w14:paraId="62498E73" w14:textId="77777777" w:rsidTr="009A40AB">
        <w:tc>
          <w:tcPr>
            <w:tcW w:w="4732" w:type="dxa"/>
          </w:tcPr>
          <w:p w14:paraId="003C9D59" w14:textId="5D446D26" w:rsidR="00A651E9" w:rsidRPr="00442BF2" w:rsidRDefault="00A651E9" w:rsidP="00A651E9">
            <w:pPr>
              <w:widowControl w:val="0"/>
              <w:spacing w:before="240" w:after="240"/>
              <w:jc w:val="center"/>
              <w:rPr>
                <w:b/>
                <w:color w:val="111111"/>
              </w:rPr>
            </w:pPr>
            <w:r>
              <w:rPr>
                <w:b/>
                <w:color w:val="111111"/>
              </w:rPr>
              <w:t>Área del arte propio</w:t>
            </w:r>
          </w:p>
        </w:tc>
        <w:tc>
          <w:tcPr>
            <w:tcW w:w="4733" w:type="dxa"/>
          </w:tcPr>
          <w:p w14:paraId="306D0AF1" w14:textId="3A53B385" w:rsidR="00A651E9" w:rsidRPr="00442BF2" w:rsidRDefault="00E639E3" w:rsidP="00E639E3">
            <w:pPr>
              <w:widowControl w:val="0"/>
              <w:spacing w:before="240" w:after="240"/>
              <w:jc w:val="center"/>
              <w:rPr>
                <w:color w:val="111111"/>
                <w:lang w:val="es-ES"/>
              </w:rPr>
            </w:pPr>
            <w:r w:rsidRPr="00E639E3">
              <w:rPr>
                <w:b/>
                <w:color w:val="111111"/>
              </w:rPr>
              <w:t>Expresiones posibles</w:t>
            </w:r>
          </w:p>
        </w:tc>
      </w:tr>
      <w:tr w:rsidR="009A40AB" w:rsidRPr="00442BF2" w14:paraId="3FE2C177" w14:textId="77777777" w:rsidTr="009A40AB">
        <w:tc>
          <w:tcPr>
            <w:tcW w:w="4732" w:type="dxa"/>
          </w:tcPr>
          <w:p w14:paraId="7A6D1294" w14:textId="33119F32" w:rsidR="009A40AB" w:rsidRPr="00442BF2" w:rsidRDefault="009A40AB" w:rsidP="001A451F">
            <w:pPr>
              <w:widowControl w:val="0"/>
              <w:spacing w:before="240" w:after="240"/>
              <w:jc w:val="both"/>
              <w:rPr>
                <w:color w:val="111111"/>
              </w:rPr>
            </w:pPr>
            <w:r w:rsidRPr="00442BF2">
              <w:rPr>
                <w:b/>
                <w:color w:val="111111"/>
              </w:rPr>
              <w:t>Danza</w:t>
            </w:r>
            <w:r w:rsidRPr="00442BF2">
              <w:rPr>
                <w:color w:val="111111"/>
              </w:rPr>
              <w:t>: Expresiones coreográficas que representan mitos, historias ancestrales o agradecimientos a la naturaleza.</w:t>
            </w:r>
          </w:p>
        </w:tc>
        <w:tc>
          <w:tcPr>
            <w:tcW w:w="4733" w:type="dxa"/>
          </w:tcPr>
          <w:p w14:paraId="34BFC68F" w14:textId="0D798159" w:rsidR="009A40AB" w:rsidRPr="00442BF2" w:rsidRDefault="009A40AB" w:rsidP="001A451F">
            <w:pPr>
              <w:widowControl w:val="0"/>
              <w:spacing w:before="240"/>
              <w:jc w:val="both"/>
              <w:rPr>
                <w:color w:val="111111"/>
              </w:rPr>
            </w:pPr>
            <w:r w:rsidRPr="00442BF2">
              <w:rPr>
                <w:color w:val="111111"/>
                <w:lang w:val="es-ES"/>
              </w:rPr>
              <w:t xml:space="preserve">□ </w:t>
            </w:r>
            <w:r w:rsidRPr="001A451F">
              <w:rPr>
                <w:b/>
                <w:bCs/>
                <w:color w:val="111111"/>
              </w:rPr>
              <w:t>Danzas Rituales y Espirituales</w:t>
            </w:r>
            <w:r w:rsidR="001A451F" w:rsidRPr="001A451F">
              <w:rPr>
                <w:b/>
                <w:bCs/>
                <w:color w:val="111111"/>
              </w:rPr>
              <w:t>:</w:t>
            </w:r>
            <w:r w:rsidR="001A451F">
              <w:rPr>
                <w:color w:val="111111"/>
              </w:rPr>
              <w:t xml:space="preserve"> </w:t>
            </w:r>
            <w:r w:rsidR="001A451F" w:rsidRPr="001A451F">
              <w:rPr>
                <w:color w:val="111111"/>
              </w:rPr>
              <w:t>Coreografías realizadas en ceremonias religiosas o espirituales. Representan la conexión con los dioses, los ancestros y las fuerzas de la naturaleza. Suelen acompañarse de cantos y música autóctona para invocar energías o agradecer la vida.</w:t>
            </w:r>
          </w:p>
          <w:p w14:paraId="3C312B13" w14:textId="7B24A92B" w:rsidR="009A40AB" w:rsidRPr="00442BF2" w:rsidRDefault="009A40AB" w:rsidP="001A451F">
            <w:pPr>
              <w:widowControl w:val="0"/>
              <w:spacing w:before="240"/>
              <w:jc w:val="both"/>
              <w:rPr>
                <w:color w:val="111111"/>
              </w:rPr>
            </w:pPr>
            <w:r w:rsidRPr="001A451F">
              <w:rPr>
                <w:b/>
                <w:bCs/>
                <w:color w:val="111111"/>
                <w:lang w:val="es-ES"/>
              </w:rPr>
              <w:t xml:space="preserve">□ </w:t>
            </w:r>
            <w:r w:rsidRPr="001A451F">
              <w:rPr>
                <w:b/>
                <w:bCs/>
                <w:color w:val="111111"/>
              </w:rPr>
              <w:t>Danzas de Celebración y Festividades</w:t>
            </w:r>
            <w:r w:rsidR="001A451F" w:rsidRPr="001A451F">
              <w:rPr>
                <w:b/>
                <w:bCs/>
                <w:color w:val="111111"/>
              </w:rPr>
              <w:t>:</w:t>
            </w:r>
            <w:r w:rsidR="001A451F">
              <w:rPr>
                <w:color w:val="111111"/>
              </w:rPr>
              <w:t xml:space="preserve"> </w:t>
            </w:r>
            <w:r w:rsidR="001A451F" w:rsidRPr="001A451F">
              <w:rPr>
                <w:color w:val="111111"/>
              </w:rPr>
              <w:t xml:space="preserve">Se ejecutan en momentos de alegría comunitaria, </w:t>
            </w:r>
            <w:r w:rsidR="001A451F" w:rsidRPr="001A451F">
              <w:rPr>
                <w:color w:val="111111"/>
              </w:rPr>
              <w:lastRenderedPageBreak/>
              <w:t>como cosechas, matrimonios o fiestas tradicionales. Expresan gratitud, unión y gozo colectivo. Los movimientos suelen ser dinámicos y festivos, reforzando la identidad cultural.</w:t>
            </w:r>
          </w:p>
          <w:p w14:paraId="454E4A8C" w14:textId="0FDC53E7" w:rsidR="009A40AB" w:rsidRPr="00442BF2" w:rsidRDefault="009A40AB" w:rsidP="001A451F">
            <w:pPr>
              <w:widowControl w:val="0"/>
              <w:spacing w:before="240"/>
              <w:jc w:val="both"/>
              <w:rPr>
                <w:color w:val="111111"/>
              </w:rPr>
            </w:pPr>
            <w:r w:rsidRPr="00442BF2">
              <w:rPr>
                <w:color w:val="111111"/>
                <w:lang w:val="es-ES"/>
              </w:rPr>
              <w:t xml:space="preserve">□ </w:t>
            </w:r>
            <w:r w:rsidRPr="001A451F">
              <w:rPr>
                <w:b/>
                <w:bCs/>
                <w:color w:val="111111"/>
              </w:rPr>
              <w:t>Danzas de Guerra y Resistencia</w:t>
            </w:r>
            <w:r w:rsidR="001A451F" w:rsidRPr="001A451F">
              <w:rPr>
                <w:b/>
                <w:bCs/>
                <w:color w:val="111111"/>
              </w:rPr>
              <w:t>:</w:t>
            </w:r>
            <w:r w:rsidR="001A451F">
              <w:rPr>
                <w:color w:val="111111"/>
              </w:rPr>
              <w:t xml:space="preserve"> </w:t>
            </w:r>
            <w:r w:rsidR="001A451F" w:rsidRPr="001A451F">
              <w:rPr>
                <w:color w:val="111111"/>
              </w:rPr>
              <w:t>Representan la fuerza, el valor y la defensa del territorio. En la tradición indígena, estas danzas evocan la preparación para la batalla o la resistencia frente a la colonización. Son símbolos de identidad y orgullo comunitario.</w:t>
            </w:r>
          </w:p>
          <w:p w14:paraId="4AD434D8" w14:textId="4AAD59C4" w:rsidR="009A40AB" w:rsidRPr="00442BF2" w:rsidRDefault="009A40AB" w:rsidP="001A451F">
            <w:pPr>
              <w:widowControl w:val="0"/>
              <w:spacing w:before="240"/>
              <w:jc w:val="both"/>
              <w:rPr>
                <w:color w:val="111111"/>
              </w:rPr>
            </w:pPr>
            <w:r w:rsidRPr="00442BF2">
              <w:rPr>
                <w:color w:val="111111"/>
                <w:lang w:val="es-ES"/>
              </w:rPr>
              <w:t xml:space="preserve">□ </w:t>
            </w:r>
            <w:r w:rsidRPr="001A451F">
              <w:rPr>
                <w:b/>
                <w:bCs/>
                <w:color w:val="111111"/>
              </w:rPr>
              <w:t>Danzas de Trabajo y Cotidianidad</w:t>
            </w:r>
            <w:r w:rsidR="001A451F" w:rsidRPr="001A451F">
              <w:rPr>
                <w:b/>
                <w:bCs/>
                <w:color w:val="111111"/>
              </w:rPr>
              <w:t>:</w:t>
            </w:r>
            <w:r w:rsidR="001A451F">
              <w:rPr>
                <w:color w:val="111111"/>
              </w:rPr>
              <w:t xml:space="preserve"> </w:t>
            </w:r>
            <w:r w:rsidR="001A451F" w:rsidRPr="001A451F">
              <w:rPr>
                <w:color w:val="111111"/>
              </w:rPr>
              <w:t>Surgen de las labores diarias como la siembra, la pesca o la construcción. Los movimientos imitan acciones cotidianas y refuerzan la cooperación comunitaria. Son una forma de transformar el trabajo en expresión artística y colectiva.</w:t>
            </w:r>
          </w:p>
          <w:p w14:paraId="456E9F51" w14:textId="2A3899FE" w:rsidR="009A40AB" w:rsidRPr="00442BF2" w:rsidRDefault="009A40AB" w:rsidP="001A451F">
            <w:pPr>
              <w:widowControl w:val="0"/>
              <w:spacing w:before="240" w:after="240"/>
              <w:jc w:val="both"/>
              <w:rPr>
                <w:color w:val="111111"/>
              </w:rPr>
            </w:pPr>
            <w:r w:rsidRPr="00442BF2">
              <w:rPr>
                <w:color w:val="111111"/>
                <w:lang w:val="es-ES"/>
              </w:rPr>
              <w:t xml:space="preserve">□ </w:t>
            </w:r>
            <w:r w:rsidRPr="001A451F">
              <w:rPr>
                <w:b/>
                <w:bCs/>
                <w:color w:val="111111"/>
              </w:rPr>
              <w:t>Danzas de Animales y Naturaleza</w:t>
            </w:r>
            <w:r w:rsidR="001A451F" w:rsidRPr="001A451F">
              <w:rPr>
                <w:b/>
                <w:bCs/>
                <w:color w:val="111111"/>
              </w:rPr>
              <w:t>:</w:t>
            </w:r>
            <w:r w:rsidR="001A451F">
              <w:rPr>
                <w:color w:val="111111"/>
              </w:rPr>
              <w:t xml:space="preserve"> </w:t>
            </w:r>
            <w:r w:rsidR="001A451F" w:rsidRPr="001A451F">
              <w:rPr>
                <w:color w:val="111111"/>
              </w:rPr>
              <w:t>Inspiradas en el comportamiento de animales y en fenómenos naturales. Representan la relación espiritual con el entorno, la admiración por la fauna y la gratitud hacia la tierra. Ejemplo: danzas que imitan el vuelo de aves o el movimiento del agua.</w:t>
            </w:r>
          </w:p>
        </w:tc>
      </w:tr>
      <w:tr w:rsidR="009A40AB" w:rsidRPr="00442BF2" w14:paraId="18A12040" w14:textId="77777777" w:rsidTr="009A40AB">
        <w:tc>
          <w:tcPr>
            <w:tcW w:w="4732" w:type="dxa"/>
          </w:tcPr>
          <w:p w14:paraId="52CBD697" w14:textId="77777777" w:rsidR="009A40AB" w:rsidRPr="00442BF2" w:rsidRDefault="009A40AB" w:rsidP="001A451F">
            <w:pPr>
              <w:widowControl w:val="0"/>
              <w:spacing w:before="240" w:after="240"/>
              <w:jc w:val="both"/>
              <w:rPr>
                <w:color w:val="111111"/>
              </w:rPr>
            </w:pPr>
            <w:r w:rsidRPr="00442BF2">
              <w:rPr>
                <w:b/>
                <w:color w:val="111111"/>
              </w:rPr>
              <w:lastRenderedPageBreak/>
              <w:t>Música</w:t>
            </w:r>
            <w:r w:rsidRPr="00442BF2">
              <w:rPr>
                <w:color w:val="111111"/>
              </w:rPr>
              <w:t>: Interpretaciones con instrumentos autóctonos como tambores, flautas, maracas y caracolas.</w:t>
            </w:r>
          </w:p>
          <w:p w14:paraId="7924C04D" w14:textId="77777777" w:rsidR="009A40AB" w:rsidRPr="00442BF2" w:rsidRDefault="009A40AB" w:rsidP="001A451F">
            <w:pPr>
              <w:widowControl w:val="0"/>
              <w:spacing w:before="240" w:after="240"/>
              <w:jc w:val="both"/>
              <w:rPr>
                <w:color w:val="111111"/>
              </w:rPr>
            </w:pPr>
          </w:p>
        </w:tc>
        <w:tc>
          <w:tcPr>
            <w:tcW w:w="4733" w:type="dxa"/>
          </w:tcPr>
          <w:p w14:paraId="0E415CEB" w14:textId="3D0A1068" w:rsidR="009A40AB" w:rsidRPr="00442BF2" w:rsidRDefault="009A40AB" w:rsidP="001A451F">
            <w:pPr>
              <w:widowControl w:val="0"/>
              <w:spacing w:before="240" w:after="240"/>
              <w:jc w:val="both"/>
              <w:rPr>
                <w:color w:val="111111"/>
              </w:rPr>
            </w:pPr>
            <w:r w:rsidRPr="00442BF2">
              <w:rPr>
                <w:color w:val="111111"/>
                <w:lang w:val="es-ES"/>
              </w:rPr>
              <w:t xml:space="preserve">□ </w:t>
            </w:r>
            <w:r w:rsidRPr="00A651E9">
              <w:rPr>
                <w:b/>
                <w:bCs/>
                <w:color w:val="111111"/>
              </w:rPr>
              <w:t>Música Ritual y Ceremonial</w:t>
            </w:r>
            <w:r w:rsidR="00A651E9" w:rsidRPr="00A651E9">
              <w:rPr>
                <w:b/>
                <w:bCs/>
                <w:color w:val="111111"/>
              </w:rPr>
              <w:t>:</w:t>
            </w:r>
            <w:r w:rsidR="00A651E9">
              <w:rPr>
                <w:color w:val="111111"/>
              </w:rPr>
              <w:t xml:space="preserve"> </w:t>
            </w:r>
            <w:r w:rsidR="00A651E9" w:rsidRPr="00A651E9">
              <w:rPr>
                <w:color w:val="111111"/>
              </w:rPr>
              <w:t>Se interpreta en contextos sagrados, vinculada a ceremonias religiosas, espirituales o de conexión con la naturaleza. Utiliza instrumentos autóctonos como tambores, flautas y caracolas para invocar energías, honrar a los dioses o acompañar rituales de paso (nacimientos, matrimonios, funerales).</w:t>
            </w:r>
          </w:p>
          <w:p w14:paraId="7C965EA3" w14:textId="252F3EAE" w:rsidR="009A40AB" w:rsidRPr="00442BF2" w:rsidRDefault="009A40AB" w:rsidP="001A451F">
            <w:pPr>
              <w:widowControl w:val="0"/>
              <w:spacing w:before="240" w:after="240"/>
              <w:jc w:val="both"/>
              <w:rPr>
                <w:color w:val="111111"/>
              </w:rPr>
            </w:pPr>
            <w:r w:rsidRPr="00442BF2">
              <w:rPr>
                <w:color w:val="111111"/>
                <w:lang w:val="es-ES"/>
              </w:rPr>
              <w:t xml:space="preserve">□ </w:t>
            </w:r>
            <w:r w:rsidRPr="00A651E9">
              <w:rPr>
                <w:b/>
                <w:bCs/>
                <w:color w:val="111111"/>
              </w:rPr>
              <w:t>Música de Trabajo y Cotidiana</w:t>
            </w:r>
            <w:r w:rsidR="00A651E9" w:rsidRPr="00A651E9">
              <w:rPr>
                <w:b/>
                <w:bCs/>
                <w:color w:val="111111"/>
              </w:rPr>
              <w:t>:</w:t>
            </w:r>
            <w:r w:rsidR="00A651E9">
              <w:rPr>
                <w:color w:val="111111"/>
              </w:rPr>
              <w:t xml:space="preserve"> </w:t>
            </w:r>
            <w:r w:rsidR="00A651E9" w:rsidRPr="00A651E9">
              <w:rPr>
                <w:color w:val="111111"/>
              </w:rPr>
              <w:t>Acompaña las labores agrícolas, de pesca o de construcción. Sus ritmos ayudan a marcar el tiempo de las actividades y a fortalecer la cooperación comunitaria. Ejemplo: cantos durante la siembra o la molienda.</w:t>
            </w:r>
          </w:p>
          <w:p w14:paraId="2FB9870E" w14:textId="3593684E" w:rsidR="009A40AB" w:rsidRPr="00442BF2" w:rsidRDefault="009A40AB" w:rsidP="001A451F">
            <w:pPr>
              <w:widowControl w:val="0"/>
              <w:spacing w:before="240" w:after="240"/>
              <w:jc w:val="both"/>
              <w:rPr>
                <w:color w:val="111111"/>
              </w:rPr>
            </w:pPr>
            <w:r w:rsidRPr="00442BF2">
              <w:rPr>
                <w:color w:val="111111"/>
                <w:lang w:val="es-ES"/>
              </w:rPr>
              <w:t xml:space="preserve">□ </w:t>
            </w:r>
            <w:r w:rsidRPr="00A651E9">
              <w:rPr>
                <w:b/>
                <w:bCs/>
                <w:color w:val="111111"/>
              </w:rPr>
              <w:t>Música de Narración Oral</w:t>
            </w:r>
            <w:r w:rsidR="00A651E9" w:rsidRPr="00A651E9">
              <w:rPr>
                <w:b/>
                <w:bCs/>
                <w:color w:val="111111"/>
              </w:rPr>
              <w:t>:</w:t>
            </w:r>
            <w:r w:rsidR="00A651E9">
              <w:rPr>
                <w:color w:val="111111"/>
              </w:rPr>
              <w:t xml:space="preserve"> </w:t>
            </w:r>
            <w:r w:rsidR="00A651E9" w:rsidRPr="00A651E9">
              <w:rPr>
                <w:color w:val="111111"/>
              </w:rPr>
              <w:t>Se usa para transmitir historias, mitos y leyendas de manera cantada o recitada. Es una forma de preservar la memoria colectiva y la tradición oral, donde la música acompaña la palabra para dar fuerza y emoción al relato.</w:t>
            </w:r>
          </w:p>
          <w:p w14:paraId="7B7EF707" w14:textId="7BB73BC6" w:rsidR="009A40AB" w:rsidRPr="00442BF2" w:rsidRDefault="009A40AB" w:rsidP="001A451F">
            <w:pPr>
              <w:widowControl w:val="0"/>
              <w:spacing w:before="240" w:after="240"/>
              <w:jc w:val="both"/>
              <w:rPr>
                <w:color w:val="111111"/>
              </w:rPr>
            </w:pPr>
            <w:r w:rsidRPr="00442BF2">
              <w:rPr>
                <w:color w:val="111111"/>
                <w:lang w:val="es-ES"/>
              </w:rPr>
              <w:t xml:space="preserve">□ </w:t>
            </w:r>
            <w:r w:rsidRPr="00A651E9">
              <w:rPr>
                <w:b/>
                <w:bCs/>
                <w:color w:val="111111"/>
              </w:rPr>
              <w:t>Música de Danza Tradicional</w:t>
            </w:r>
            <w:r w:rsidR="00A651E9" w:rsidRPr="00A651E9">
              <w:rPr>
                <w:b/>
                <w:bCs/>
                <w:color w:val="111111"/>
              </w:rPr>
              <w:t>:</w:t>
            </w:r>
            <w:r w:rsidR="00A651E9">
              <w:rPr>
                <w:color w:val="111111"/>
              </w:rPr>
              <w:t xml:space="preserve"> </w:t>
            </w:r>
            <w:r w:rsidR="00A651E9" w:rsidRPr="00A651E9">
              <w:rPr>
                <w:color w:val="111111"/>
              </w:rPr>
              <w:t xml:space="preserve">Está ligada a movimientos corporales colectivos. Los </w:t>
            </w:r>
            <w:r w:rsidR="00A651E9" w:rsidRPr="00A651E9">
              <w:rPr>
                <w:color w:val="111111"/>
              </w:rPr>
              <w:lastRenderedPageBreak/>
              <w:t>ritmos de tambores, maracas y flautas marcan el compás de danzas que celebran la vida, la fertilidad, la cosecha o la identidad comunitaria. Es una expresión festiva y social.</w:t>
            </w:r>
          </w:p>
          <w:p w14:paraId="11F25485" w14:textId="13D3310D" w:rsidR="009A40AB" w:rsidRPr="00442BF2" w:rsidRDefault="009A40AB" w:rsidP="001A451F">
            <w:pPr>
              <w:widowControl w:val="0"/>
              <w:spacing w:before="240" w:after="240"/>
              <w:jc w:val="both"/>
              <w:rPr>
                <w:color w:val="111111"/>
              </w:rPr>
            </w:pPr>
            <w:r w:rsidRPr="00442BF2">
              <w:rPr>
                <w:color w:val="111111"/>
                <w:lang w:val="es-ES"/>
              </w:rPr>
              <w:t xml:space="preserve">□ </w:t>
            </w:r>
            <w:r w:rsidRPr="00A651E9">
              <w:rPr>
                <w:b/>
                <w:bCs/>
                <w:color w:val="111111"/>
              </w:rPr>
              <w:t>Música de Resistencia e Identidad</w:t>
            </w:r>
            <w:r w:rsidR="00A651E9" w:rsidRPr="00A651E9">
              <w:rPr>
                <w:b/>
                <w:bCs/>
                <w:color w:val="111111"/>
              </w:rPr>
              <w:t>:</w:t>
            </w:r>
            <w:r w:rsidR="00A651E9">
              <w:rPr>
                <w:color w:val="111111"/>
              </w:rPr>
              <w:t xml:space="preserve"> </w:t>
            </w:r>
            <w:r w:rsidR="00A651E9" w:rsidRPr="00A651E9">
              <w:rPr>
                <w:color w:val="111111"/>
              </w:rPr>
              <w:t>Surge como respuesta a procesos de colonización, desplazamiento o discriminación. Refuerza la identidad cultural y la cohesión del grupo, convirtiéndose en símbolo de resistencia y orgullo. Ejemplo: cantos que reivindican la lengua y los valores ancestrales frente a la pérdida cultural.</w:t>
            </w:r>
          </w:p>
        </w:tc>
      </w:tr>
      <w:tr w:rsidR="009A40AB" w:rsidRPr="00442BF2" w14:paraId="6D1B61A2" w14:textId="77777777" w:rsidTr="009A40AB">
        <w:tc>
          <w:tcPr>
            <w:tcW w:w="4732" w:type="dxa"/>
          </w:tcPr>
          <w:p w14:paraId="0E9638CB" w14:textId="77777777" w:rsidR="009A40AB" w:rsidRPr="00442BF2" w:rsidRDefault="009A40AB" w:rsidP="001A451F">
            <w:pPr>
              <w:widowControl w:val="0"/>
              <w:spacing w:before="240" w:after="240"/>
              <w:jc w:val="both"/>
              <w:rPr>
                <w:color w:val="111111"/>
              </w:rPr>
            </w:pPr>
            <w:r w:rsidRPr="00442BF2">
              <w:rPr>
                <w:b/>
                <w:color w:val="111111"/>
              </w:rPr>
              <w:lastRenderedPageBreak/>
              <w:t>Narración oral</w:t>
            </w:r>
            <w:r w:rsidRPr="00442BF2">
              <w:rPr>
                <w:color w:val="111111"/>
              </w:rPr>
              <w:t>: Relatos transmitidos de generación en generación que preservan la memoria colectiva y que son presentados.</w:t>
            </w:r>
          </w:p>
          <w:p w14:paraId="785EF7FC" w14:textId="77777777" w:rsidR="009A40AB" w:rsidRPr="00442BF2" w:rsidRDefault="009A40AB" w:rsidP="001A451F">
            <w:pPr>
              <w:widowControl w:val="0"/>
              <w:spacing w:before="240" w:after="240"/>
              <w:jc w:val="both"/>
              <w:rPr>
                <w:color w:val="111111"/>
              </w:rPr>
            </w:pPr>
          </w:p>
        </w:tc>
        <w:tc>
          <w:tcPr>
            <w:tcW w:w="4733" w:type="dxa"/>
          </w:tcPr>
          <w:p w14:paraId="5B08817D" w14:textId="77777777" w:rsidR="000F298F" w:rsidRPr="00442BF2" w:rsidRDefault="000F298F" w:rsidP="001A451F">
            <w:pPr>
              <w:widowControl w:val="0"/>
              <w:spacing w:before="240" w:after="240"/>
              <w:jc w:val="both"/>
              <w:rPr>
                <w:color w:val="111111"/>
              </w:rPr>
            </w:pPr>
            <w:r w:rsidRPr="00442BF2">
              <w:rPr>
                <w:color w:val="111111"/>
                <w:lang w:val="es-ES"/>
              </w:rPr>
              <w:t xml:space="preserve">□ </w:t>
            </w:r>
            <w:r w:rsidRPr="00442BF2">
              <w:rPr>
                <w:b/>
                <w:color w:val="111111"/>
              </w:rPr>
              <w:t>Mitos de origen</w:t>
            </w:r>
            <w:r w:rsidRPr="00442BF2">
              <w:rPr>
                <w:color w:val="111111"/>
              </w:rPr>
              <w:t>: Relatos que explican la creación del mundo, los seres humanos y los elementos naturales según la cosmovisión de cada pueblo.</w:t>
            </w:r>
          </w:p>
          <w:p w14:paraId="705C8B7F" w14:textId="77777777" w:rsidR="000F298F" w:rsidRPr="00442BF2" w:rsidRDefault="000F298F" w:rsidP="001A451F">
            <w:pPr>
              <w:widowControl w:val="0"/>
              <w:spacing w:before="240" w:after="240"/>
              <w:jc w:val="both"/>
              <w:rPr>
                <w:color w:val="111111"/>
              </w:rPr>
            </w:pPr>
            <w:r w:rsidRPr="00442BF2">
              <w:rPr>
                <w:color w:val="111111"/>
                <w:lang w:val="es-ES"/>
              </w:rPr>
              <w:t xml:space="preserve">□ </w:t>
            </w:r>
            <w:r w:rsidRPr="00442BF2">
              <w:rPr>
                <w:b/>
                <w:color w:val="111111"/>
              </w:rPr>
              <w:t>Leyendas</w:t>
            </w:r>
            <w:r w:rsidRPr="00442BF2">
              <w:rPr>
                <w:color w:val="111111"/>
              </w:rPr>
              <w:t>: Historias que combinan hechos reales con elementos simbólicos o sobrenaturales, transmitiendo valores y enseñanzas.</w:t>
            </w:r>
          </w:p>
          <w:p w14:paraId="29608757" w14:textId="77777777" w:rsidR="000F298F" w:rsidRPr="00442BF2" w:rsidRDefault="000F298F" w:rsidP="001A451F">
            <w:pPr>
              <w:widowControl w:val="0"/>
              <w:spacing w:before="240" w:after="240"/>
              <w:jc w:val="both"/>
              <w:rPr>
                <w:color w:val="111111"/>
              </w:rPr>
            </w:pPr>
            <w:r w:rsidRPr="00442BF2">
              <w:rPr>
                <w:color w:val="111111"/>
                <w:lang w:val="es-ES"/>
              </w:rPr>
              <w:t xml:space="preserve">□ </w:t>
            </w:r>
            <w:r w:rsidRPr="00442BF2">
              <w:rPr>
                <w:b/>
                <w:color w:val="111111"/>
              </w:rPr>
              <w:t>Cuentos de animales</w:t>
            </w:r>
            <w:r w:rsidRPr="00442BF2">
              <w:rPr>
                <w:color w:val="111111"/>
              </w:rPr>
              <w:t>: Narraciones protagonizadas por animales con características humanas, utilizadas para enseñar lecciones morales.</w:t>
            </w:r>
          </w:p>
          <w:p w14:paraId="7734E659" w14:textId="77777777" w:rsidR="000F298F" w:rsidRPr="00442BF2" w:rsidRDefault="000F298F" w:rsidP="001A451F">
            <w:pPr>
              <w:widowControl w:val="0"/>
              <w:spacing w:before="240" w:after="240"/>
              <w:jc w:val="both"/>
              <w:rPr>
                <w:color w:val="111111"/>
              </w:rPr>
            </w:pPr>
            <w:r w:rsidRPr="00442BF2">
              <w:rPr>
                <w:color w:val="111111"/>
                <w:lang w:val="es-ES"/>
              </w:rPr>
              <w:t xml:space="preserve">□ </w:t>
            </w:r>
            <w:r w:rsidRPr="00442BF2">
              <w:rPr>
                <w:b/>
                <w:color w:val="111111"/>
              </w:rPr>
              <w:t>Relatos de héroes y ancestros</w:t>
            </w:r>
            <w:r w:rsidRPr="00442BF2">
              <w:rPr>
                <w:color w:val="111111"/>
              </w:rPr>
              <w:t>: Historias sobre figuras emblemáticas que han marcado la historia y la cultura de la comunidad.</w:t>
            </w:r>
          </w:p>
          <w:p w14:paraId="2191CF87" w14:textId="77777777" w:rsidR="000F298F" w:rsidRPr="00442BF2" w:rsidRDefault="000F298F" w:rsidP="001A451F">
            <w:pPr>
              <w:widowControl w:val="0"/>
              <w:spacing w:before="240" w:after="240"/>
              <w:jc w:val="both"/>
              <w:rPr>
                <w:color w:val="111111"/>
              </w:rPr>
            </w:pPr>
            <w:r w:rsidRPr="00442BF2">
              <w:rPr>
                <w:color w:val="111111"/>
                <w:lang w:val="es-ES"/>
              </w:rPr>
              <w:t xml:space="preserve">□ </w:t>
            </w:r>
            <w:r w:rsidRPr="00442BF2">
              <w:rPr>
                <w:b/>
                <w:color w:val="111111"/>
              </w:rPr>
              <w:t>Narraciones rituales</w:t>
            </w:r>
            <w:r w:rsidRPr="00442BF2">
              <w:rPr>
                <w:color w:val="111111"/>
              </w:rPr>
              <w:t>: Relatos que acompañan ceremonias y festividades, reforzando el sentido espiritual y comunitario.</w:t>
            </w:r>
          </w:p>
          <w:p w14:paraId="54E32B7E" w14:textId="435150B4" w:rsidR="000F298F" w:rsidRPr="00442BF2" w:rsidRDefault="000F298F" w:rsidP="001A451F">
            <w:pPr>
              <w:widowControl w:val="0"/>
              <w:spacing w:before="240" w:after="240"/>
              <w:jc w:val="both"/>
              <w:rPr>
                <w:color w:val="111111"/>
              </w:rPr>
            </w:pPr>
            <w:r w:rsidRPr="00442BF2">
              <w:rPr>
                <w:color w:val="111111"/>
                <w:lang w:val="es-ES"/>
              </w:rPr>
              <w:t xml:space="preserve">□ </w:t>
            </w:r>
            <w:r w:rsidRPr="00442BF2">
              <w:rPr>
                <w:b/>
                <w:color w:val="111111"/>
              </w:rPr>
              <w:t>Historias de resistencia</w:t>
            </w:r>
            <w:r w:rsidRPr="00442BF2">
              <w:rPr>
                <w:color w:val="111111"/>
              </w:rPr>
              <w:t>: Relatos sobre luchas y desafíos enfrentados por los pueblos indígenas para preservar su territorio y cultura.</w:t>
            </w:r>
          </w:p>
          <w:p w14:paraId="6E5C7C59" w14:textId="71D3221E" w:rsidR="000F298F" w:rsidRPr="00442BF2" w:rsidRDefault="000F298F" w:rsidP="001A451F">
            <w:pPr>
              <w:widowControl w:val="0"/>
              <w:spacing w:before="240" w:after="240"/>
              <w:jc w:val="both"/>
              <w:rPr>
                <w:color w:val="111111"/>
              </w:rPr>
            </w:pPr>
            <w:r w:rsidRPr="00442BF2">
              <w:rPr>
                <w:color w:val="111111"/>
                <w:lang w:val="es-ES"/>
              </w:rPr>
              <w:t xml:space="preserve">□ </w:t>
            </w:r>
            <w:r w:rsidRPr="00442BF2">
              <w:rPr>
                <w:b/>
                <w:color w:val="111111"/>
              </w:rPr>
              <w:t>Cantos y poesía oral</w:t>
            </w:r>
            <w:r w:rsidRPr="00442BF2">
              <w:rPr>
                <w:color w:val="111111"/>
              </w:rPr>
              <w:t>: Expresiones líricas que transmiten emociones, conocimientos y tradiciones a través del ritmo y la palabra hablada.</w:t>
            </w:r>
          </w:p>
        </w:tc>
      </w:tr>
      <w:tr w:rsidR="009A40AB" w:rsidRPr="00442BF2" w14:paraId="4651B79B" w14:textId="77777777" w:rsidTr="009A40AB">
        <w:tc>
          <w:tcPr>
            <w:tcW w:w="4732" w:type="dxa"/>
          </w:tcPr>
          <w:p w14:paraId="4E7D7511" w14:textId="650EBFB5" w:rsidR="009A40AB" w:rsidRPr="00442BF2" w:rsidRDefault="000F298F" w:rsidP="001A451F">
            <w:pPr>
              <w:widowControl w:val="0"/>
              <w:spacing w:before="240" w:after="240"/>
              <w:jc w:val="both"/>
              <w:rPr>
                <w:color w:val="111111"/>
              </w:rPr>
            </w:pPr>
            <w:r w:rsidRPr="00442BF2">
              <w:rPr>
                <w:b/>
                <w:color w:val="111111"/>
              </w:rPr>
              <w:t>Artes visuales</w:t>
            </w:r>
            <w:r w:rsidRPr="00442BF2">
              <w:rPr>
                <w:color w:val="111111"/>
              </w:rPr>
              <w:t>: son aquellas manifestaciones artísticas que se perciben principalmente a través de la vista. Incluyen disciplinas como la pintura, la escultura, la fotografía, el cine y el diseño. En el caso del arte indígena, las artes visuales se expresan en:</w:t>
            </w:r>
          </w:p>
        </w:tc>
        <w:tc>
          <w:tcPr>
            <w:tcW w:w="4733" w:type="dxa"/>
          </w:tcPr>
          <w:p w14:paraId="77613A19" w14:textId="34A2F961" w:rsidR="00442BF2" w:rsidRPr="00442BF2" w:rsidRDefault="000F298F" w:rsidP="001A451F">
            <w:pPr>
              <w:widowControl w:val="0"/>
              <w:spacing w:before="240" w:after="240"/>
              <w:jc w:val="both"/>
              <w:rPr>
                <w:color w:val="111111"/>
              </w:rPr>
            </w:pPr>
            <w:r w:rsidRPr="00442BF2">
              <w:rPr>
                <w:color w:val="111111"/>
              </w:rPr>
              <w:t xml:space="preserve">□ </w:t>
            </w:r>
            <w:r w:rsidR="00442BF2" w:rsidRPr="00442BF2">
              <w:rPr>
                <w:b/>
                <w:bCs/>
                <w:color w:val="111111"/>
              </w:rPr>
              <w:t>Pintura con simbolismo cultural</w:t>
            </w:r>
            <w:r w:rsidR="00442BF2" w:rsidRPr="00442BF2">
              <w:rPr>
                <w:color w:val="111111"/>
              </w:rPr>
              <w:t>: Representaciones gráficas cargadas de significados espirituales, cosmogónicos y sociales.</w:t>
            </w:r>
          </w:p>
          <w:p w14:paraId="67FEC2E5" w14:textId="34ED3FC1" w:rsidR="00442BF2" w:rsidRPr="00442BF2" w:rsidRDefault="00442BF2" w:rsidP="001A451F">
            <w:pPr>
              <w:widowControl w:val="0"/>
              <w:spacing w:before="240" w:after="240"/>
              <w:jc w:val="both"/>
              <w:rPr>
                <w:color w:val="111111"/>
              </w:rPr>
            </w:pPr>
            <w:r w:rsidRPr="00442BF2">
              <w:rPr>
                <w:color w:val="111111"/>
              </w:rPr>
              <w:t xml:space="preserve"> </w:t>
            </w:r>
            <w:r w:rsidRPr="00442BF2">
              <w:rPr>
                <w:b/>
                <w:bCs/>
                <w:color w:val="111111"/>
              </w:rPr>
              <w:t>Textiles con simbolismo cultural:</w:t>
            </w:r>
            <w:r w:rsidRPr="00442BF2">
              <w:rPr>
                <w:color w:val="111111"/>
              </w:rPr>
              <w:t xml:space="preserve"> Diseños y colores que transmiten identidad, memoria </w:t>
            </w:r>
            <w:r w:rsidRPr="00442BF2">
              <w:rPr>
                <w:color w:val="111111"/>
              </w:rPr>
              <w:lastRenderedPageBreak/>
              <w:t>colectiva y conexión con la naturaleza.</w:t>
            </w:r>
          </w:p>
          <w:p w14:paraId="3E00F8B3" w14:textId="489F1882" w:rsidR="009A40AB" w:rsidRPr="00442BF2" w:rsidRDefault="00442BF2" w:rsidP="001A451F">
            <w:pPr>
              <w:widowControl w:val="0"/>
              <w:spacing w:before="240" w:after="240"/>
              <w:jc w:val="both"/>
              <w:rPr>
                <w:color w:val="111111"/>
              </w:rPr>
            </w:pPr>
            <w:r w:rsidRPr="00442BF2">
              <w:rPr>
                <w:color w:val="111111"/>
              </w:rPr>
              <w:t xml:space="preserve"> </w:t>
            </w:r>
            <w:r w:rsidRPr="00442BF2">
              <w:rPr>
                <w:b/>
                <w:bCs/>
                <w:color w:val="111111"/>
              </w:rPr>
              <w:t>Cerámica con simbolismo cultural:</w:t>
            </w:r>
            <w:r w:rsidRPr="00442BF2">
              <w:rPr>
                <w:color w:val="111111"/>
              </w:rPr>
              <w:t xml:space="preserve"> Formas y decoraciones que narran mitos, rituales y la vida cotidiana.</w:t>
            </w:r>
          </w:p>
        </w:tc>
      </w:tr>
      <w:tr w:rsidR="00442BF2" w:rsidRPr="00442BF2" w14:paraId="657F2248" w14:textId="77777777" w:rsidTr="009A40AB">
        <w:tc>
          <w:tcPr>
            <w:tcW w:w="4732" w:type="dxa"/>
          </w:tcPr>
          <w:p w14:paraId="6FA4D90C" w14:textId="5B60DB94" w:rsidR="00442BF2" w:rsidRPr="00442BF2" w:rsidRDefault="00442BF2" w:rsidP="000F298F">
            <w:pPr>
              <w:widowControl w:val="0"/>
              <w:jc w:val="both"/>
              <w:rPr>
                <w:b/>
                <w:color w:val="111111"/>
              </w:rPr>
            </w:pPr>
            <w:r w:rsidRPr="00442BF2">
              <w:rPr>
                <w:b/>
                <w:color w:val="111111"/>
              </w:rPr>
              <w:lastRenderedPageBreak/>
              <w:t>Artes Plásticas</w:t>
            </w:r>
            <w:r>
              <w:rPr>
                <w:b/>
                <w:color w:val="111111"/>
              </w:rPr>
              <w:t xml:space="preserve">: </w:t>
            </w:r>
            <w:r w:rsidRPr="00442BF2">
              <w:rPr>
                <w:bCs/>
                <w:color w:val="111111"/>
              </w:rPr>
              <w:t>son aquellas prácticas que implican la transformación de materiales físicos mediante técnicas manuales o artesanales, dando lugar a objetos tangibles.</w:t>
            </w:r>
            <w:r w:rsidRPr="00442BF2">
              <w:rPr>
                <w:b/>
                <w:color w:val="111111"/>
              </w:rPr>
              <w:t xml:space="preserve"> </w:t>
            </w:r>
          </w:p>
        </w:tc>
        <w:tc>
          <w:tcPr>
            <w:tcW w:w="4733" w:type="dxa"/>
          </w:tcPr>
          <w:p w14:paraId="211E172F" w14:textId="0CB2A9D0" w:rsidR="00650CFB" w:rsidRPr="00650CFB" w:rsidRDefault="00650CFB" w:rsidP="001A451F">
            <w:pPr>
              <w:widowControl w:val="0"/>
              <w:spacing w:before="240" w:after="240"/>
              <w:jc w:val="both"/>
              <w:rPr>
                <w:color w:val="111111"/>
                <w:lang w:val="es-ES"/>
              </w:rPr>
            </w:pPr>
            <w:r w:rsidRPr="00442BF2">
              <w:rPr>
                <w:color w:val="111111"/>
              </w:rPr>
              <w:t xml:space="preserve"> </w:t>
            </w:r>
            <w:r w:rsidRPr="00650CFB">
              <w:rPr>
                <w:b/>
                <w:bCs/>
                <w:color w:val="111111"/>
                <w:lang w:val="es-ES"/>
              </w:rPr>
              <w:t>Escultura con simbolismo cultural:</w:t>
            </w:r>
            <w:r w:rsidRPr="00650CFB">
              <w:rPr>
                <w:color w:val="111111"/>
                <w:lang w:val="es-ES"/>
              </w:rPr>
              <w:t xml:space="preserve"> Tallados en piedra, madera o hueso que representan deidades, ancestros o símbolos de poder.</w:t>
            </w:r>
          </w:p>
          <w:p w14:paraId="1A6C31FB" w14:textId="1ABBB4D5" w:rsidR="00650CFB" w:rsidRPr="00650CFB" w:rsidRDefault="00650CFB" w:rsidP="001A451F">
            <w:pPr>
              <w:widowControl w:val="0"/>
              <w:spacing w:before="240" w:after="240"/>
              <w:jc w:val="both"/>
              <w:rPr>
                <w:color w:val="111111"/>
                <w:lang w:val="es-ES"/>
              </w:rPr>
            </w:pPr>
            <w:r w:rsidRPr="00442BF2">
              <w:rPr>
                <w:color w:val="111111"/>
              </w:rPr>
              <w:t xml:space="preserve"> </w:t>
            </w:r>
            <w:r w:rsidRPr="00650CFB">
              <w:rPr>
                <w:b/>
                <w:bCs/>
                <w:color w:val="111111"/>
                <w:lang w:val="es-ES"/>
              </w:rPr>
              <w:t>Metalistería con simbolismo cultural:</w:t>
            </w:r>
            <w:r w:rsidRPr="00650CFB">
              <w:rPr>
                <w:color w:val="111111"/>
                <w:lang w:val="es-ES"/>
              </w:rPr>
              <w:t xml:space="preserve"> Objetos rituales y ornamentales elaborados en oro, cobre o plata, con gran carga espiritual y social.</w:t>
            </w:r>
          </w:p>
          <w:p w14:paraId="2227A203" w14:textId="5BA6CA8F" w:rsidR="00442BF2" w:rsidRPr="00650CFB" w:rsidRDefault="00650CFB" w:rsidP="001A451F">
            <w:pPr>
              <w:widowControl w:val="0"/>
              <w:spacing w:before="240" w:after="240"/>
              <w:jc w:val="both"/>
              <w:rPr>
                <w:color w:val="111111"/>
                <w:lang w:val="es-ES"/>
              </w:rPr>
            </w:pPr>
            <w:r w:rsidRPr="00442BF2">
              <w:rPr>
                <w:color w:val="111111"/>
              </w:rPr>
              <w:t xml:space="preserve"> </w:t>
            </w:r>
            <w:r w:rsidRPr="00650CFB">
              <w:rPr>
                <w:b/>
                <w:bCs/>
                <w:color w:val="111111"/>
                <w:lang w:val="es-ES"/>
              </w:rPr>
              <w:t>Cerámica con simbolismo cultural:</w:t>
            </w:r>
            <w:r w:rsidRPr="00650CFB">
              <w:rPr>
                <w:color w:val="111111"/>
                <w:lang w:val="es-ES"/>
              </w:rPr>
              <w:t xml:space="preserve"> Vasijas y figuras moldeadas que cumplen funciones utilitarias y ceremoniales.</w:t>
            </w:r>
          </w:p>
        </w:tc>
      </w:tr>
      <w:tr w:rsidR="00650CFB" w:rsidRPr="00442BF2" w14:paraId="2BBC6C6F" w14:textId="77777777" w:rsidTr="009A40AB">
        <w:tc>
          <w:tcPr>
            <w:tcW w:w="4732" w:type="dxa"/>
          </w:tcPr>
          <w:p w14:paraId="0CB66C53" w14:textId="77777777" w:rsidR="001A451F" w:rsidRDefault="001A451F" w:rsidP="001A451F">
            <w:pPr>
              <w:widowControl w:val="0"/>
              <w:spacing w:before="240" w:after="240"/>
              <w:jc w:val="both"/>
              <w:rPr>
                <w:color w:val="111111"/>
              </w:rPr>
            </w:pPr>
            <w:r>
              <w:rPr>
                <w:b/>
                <w:color w:val="111111"/>
              </w:rPr>
              <w:t>Teatro comunitario</w:t>
            </w:r>
            <w:r>
              <w:rPr>
                <w:color w:val="111111"/>
              </w:rPr>
              <w:t>: Representaciones escénicas que recrean episodios históricos o rituales.</w:t>
            </w:r>
          </w:p>
          <w:p w14:paraId="0FFD7075" w14:textId="77777777" w:rsidR="00650CFB" w:rsidRPr="00442BF2" w:rsidRDefault="00650CFB" w:rsidP="001A451F">
            <w:pPr>
              <w:widowControl w:val="0"/>
              <w:spacing w:before="240" w:after="240"/>
              <w:jc w:val="both"/>
              <w:rPr>
                <w:b/>
                <w:color w:val="111111"/>
              </w:rPr>
            </w:pPr>
          </w:p>
        </w:tc>
        <w:tc>
          <w:tcPr>
            <w:tcW w:w="4733" w:type="dxa"/>
          </w:tcPr>
          <w:p w14:paraId="1B539A1E" w14:textId="29C58403" w:rsidR="001A451F" w:rsidRDefault="001A451F" w:rsidP="001A451F">
            <w:pPr>
              <w:widowControl w:val="0"/>
              <w:spacing w:before="240" w:after="240"/>
              <w:jc w:val="both"/>
              <w:rPr>
                <w:color w:val="111111"/>
              </w:rPr>
            </w:pPr>
            <w:r w:rsidRPr="00442BF2">
              <w:rPr>
                <w:color w:val="111111"/>
              </w:rPr>
              <w:t xml:space="preserve"> </w:t>
            </w:r>
            <w:r>
              <w:rPr>
                <w:b/>
                <w:color w:val="111111"/>
              </w:rPr>
              <w:t>Teatro de memoria histórica</w:t>
            </w:r>
            <w:r>
              <w:rPr>
                <w:color w:val="111111"/>
              </w:rPr>
              <w:t>: Representaciones que rescatan relatos y experiencias de la comunidad, especialmente en contextos de resistencia y lucha social.</w:t>
            </w:r>
          </w:p>
          <w:p w14:paraId="714C32FC" w14:textId="1966232F" w:rsidR="001A451F" w:rsidRDefault="001A451F" w:rsidP="001A451F">
            <w:pPr>
              <w:widowControl w:val="0"/>
              <w:spacing w:before="240" w:after="240"/>
              <w:jc w:val="both"/>
              <w:rPr>
                <w:color w:val="111111"/>
              </w:rPr>
            </w:pPr>
            <w:r w:rsidRPr="00442BF2">
              <w:rPr>
                <w:color w:val="111111"/>
              </w:rPr>
              <w:t xml:space="preserve"> </w:t>
            </w:r>
            <w:r>
              <w:rPr>
                <w:b/>
                <w:color w:val="111111"/>
              </w:rPr>
              <w:t>Teatro ritual y tradicional</w:t>
            </w:r>
            <w:r>
              <w:rPr>
                <w:color w:val="111111"/>
              </w:rPr>
              <w:t>: Expresiones teatrales vinculadas a festividades y ceremonias indígenas, donde el arte escénico se integra con la cosmovisión del pueblo.</w:t>
            </w:r>
          </w:p>
          <w:p w14:paraId="134CCF55" w14:textId="7E608F79" w:rsidR="001A451F" w:rsidRDefault="001A451F" w:rsidP="001A451F">
            <w:pPr>
              <w:widowControl w:val="0"/>
              <w:spacing w:before="240" w:after="240"/>
              <w:jc w:val="both"/>
              <w:rPr>
                <w:color w:val="111111"/>
              </w:rPr>
            </w:pPr>
            <w:r w:rsidRPr="00442BF2">
              <w:rPr>
                <w:color w:val="111111"/>
              </w:rPr>
              <w:t xml:space="preserve"> </w:t>
            </w:r>
            <w:r>
              <w:rPr>
                <w:b/>
                <w:color w:val="111111"/>
              </w:rPr>
              <w:t>Teatro del oprimido</w:t>
            </w:r>
            <w:r>
              <w:rPr>
                <w:color w:val="111111"/>
              </w:rPr>
              <w:t xml:space="preserve">: Método desarrollado por Augusto Boal que busca la transformación social a través de la </w:t>
            </w:r>
            <w:proofErr w:type="gramStart"/>
            <w:r>
              <w:rPr>
                <w:color w:val="111111"/>
              </w:rPr>
              <w:t>participación activa</w:t>
            </w:r>
            <w:proofErr w:type="gramEnd"/>
            <w:r>
              <w:rPr>
                <w:color w:val="111111"/>
              </w:rPr>
              <w:t xml:space="preserve"> del público en la obra.</w:t>
            </w:r>
          </w:p>
          <w:p w14:paraId="04BAA502" w14:textId="596D0726" w:rsidR="001A451F" w:rsidRDefault="001A451F" w:rsidP="001A451F">
            <w:pPr>
              <w:widowControl w:val="0"/>
              <w:spacing w:before="240" w:after="240"/>
              <w:jc w:val="both"/>
              <w:rPr>
                <w:color w:val="111111"/>
              </w:rPr>
            </w:pPr>
            <w:r w:rsidRPr="00442BF2">
              <w:rPr>
                <w:color w:val="111111"/>
              </w:rPr>
              <w:t xml:space="preserve"> </w:t>
            </w:r>
            <w:r>
              <w:rPr>
                <w:b/>
                <w:color w:val="111111"/>
              </w:rPr>
              <w:t>Teatro participativo</w:t>
            </w:r>
            <w:r>
              <w:rPr>
                <w:color w:val="111111"/>
              </w:rPr>
              <w:t>: Obras en las que los espectadores pueden intervenir y modificar el desarrollo de la historia, promoviendo el diálogo colectivo.</w:t>
            </w:r>
          </w:p>
          <w:p w14:paraId="0758E8E4" w14:textId="46B80FC0" w:rsidR="001A451F" w:rsidRDefault="001A451F" w:rsidP="001A451F">
            <w:pPr>
              <w:widowControl w:val="0"/>
              <w:spacing w:before="240" w:after="240"/>
              <w:jc w:val="both"/>
              <w:rPr>
                <w:color w:val="111111"/>
              </w:rPr>
            </w:pPr>
            <w:r w:rsidRPr="00442BF2">
              <w:rPr>
                <w:color w:val="111111"/>
              </w:rPr>
              <w:t xml:space="preserve"> </w:t>
            </w:r>
            <w:r>
              <w:rPr>
                <w:b/>
                <w:color w:val="111111"/>
              </w:rPr>
              <w:t>Teatro de calle</w:t>
            </w:r>
            <w:r>
              <w:rPr>
                <w:color w:val="111111"/>
              </w:rPr>
              <w:t>: Representaciones en espacios públicos que buscan acercar el arte a la comunidad sin necesidad de escenarios convencionales.</w:t>
            </w:r>
          </w:p>
          <w:p w14:paraId="08CFECCF" w14:textId="1E411583" w:rsidR="00650CFB" w:rsidRPr="00442BF2" w:rsidRDefault="001A451F" w:rsidP="001A451F">
            <w:pPr>
              <w:widowControl w:val="0"/>
              <w:spacing w:before="240" w:after="240"/>
              <w:jc w:val="both"/>
              <w:rPr>
                <w:color w:val="111111"/>
              </w:rPr>
            </w:pPr>
            <w:r w:rsidRPr="00442BF2">
              <w:rPr>
                <w:color w:val="111111"/>
              </w:rPr>
              <w:t xml:space="preserve"> </w:t>
            </w:r>
            <w:r>
              <w:rPr>
                <w:b/>
                <w:color w:val="111111"/>
              </w:rPr>
              <w:t>Teatro testimonial</w:t>
            </w:r>
            <w:r>
              <w:rPr>
                <w:color w:val="111111"/>
              </w:rPr>
              <w:t>: Basado en relatos reales de los miembros de la comunidad, con el objetivo de visibilizar problemáticas sociales y culturales.</w:t>
            </w:r>
          </w:p>
        </w:tc>
      </w:tr>
      <w:tr w:rsidR="001A451F" w:rsidRPr="00442BF2" w14:paraId="304A0F0F" w14:textId="77777777" w:rsidTr="009A40AB">
        <w:tc>
          <w:tcPr>
            <w:tcW w:w="4732" w:type="dxa"/>
          </w:tcPr>
          <w:p w14:paraId="17FB0ADA" w14:textId="77777777" w:rsidR="001A451F" w:rsidRDefault="001A451F" w:rsidP="001A451F">
            <w:pPr>
              <w:widowControl w:val="0"/>
              <w:spacing w:before="200"/>
              <w:jc w:val="both"/>
              <w:rPr>
                <w:color w:val="111111"/>
              </w:rPr>
            </w:pPr>
            <w:r>
              <w:rPr>
                <w:b/>
                <w:color w:val="111111"/>
              </w:rPr>
              <w:t>Arte corporal</w:t>
            </w:r>
            <w:r>
              <w:rPr>
                <w:color w:val="111111"/>
              </w:rPr>
              <w:t>: Uso de pintura facial y corporal con significados espirituales y ceremoniales.</w:t>
            </w:r>
          </w:p>
          <w:p w14:paraId="519AD4EC" w14:textId="77777777" w:rsidR="001A451F" w:rsidRDefault="001A451F" w:rsidP="001A451F">
            <w:pPr>
              <w:widowControl w:val="0"/>
              <w:spacing w:before="240" w:after="240"/>
              <w:jc w:val="both"/>
              <w:rPr>
                <w:b/>
                <w:color w:val="111111"/>
              </w:rPr>
            </w:pPr>
          </w:p>
        </w:tc>
        <w:tc>
          <w:tcPr>
            <w:tcW w:w="4733" w:type="dxa"/>
          </w:tcPr>
          <w:p w14:paraId="592B2ACC" w14:textId="093AD331" w:rsidR="001A451F" w:rsidRDefault="001A451F" w:rsidP="001A451F">
            <w:pPr>
              <w:widowControl w:val="0"/>
              <w:spacing w:before="240" w:after="240"/>
              <w:jc w:val="both"/>
              <w:rPr>
                <w:color w:val="111111"/>
              </w:rPr>
            </w:pPr>
            <w:r w:rsidRPr="00442BF2">
              <w:rPr>
                <w:color w:val="111111"/>
              </w:rPr>
              <w:lastRenderedPageBreak/>
              <w:t xml:space="preserve"> </w:t>
            </w:r>
            <w:r>
              <w:rPr>
                <w:color w:val="111111"/>
              </w:rPr>
              <w:t>Pintura facial</w:t>
            </w:r>
          </w:p>
          <w:p w14:paraId="3BE73787" w14:textId="47026FCC" w:rsidR="001A451F" w:rsidRPr="00442BF2" w:rsidRDefault="001A451F" w:rsidP="001A451F">
            <w:pPr>
              <w:widowControl w:val="0"/>
              <w:spacing w:before="240" w:after="240"/>
              <w:jc w:val="both"/>
              <w:rPr>
                <w:color w:val="111111"/>
              </w:rPr>
            </w:pPr>
            <w:r w:rsidRPr="00442BF2">
              <w:rPr>
                <w:color w:val="111111"/>
              </w:rPr>
              <w:lastRenderedPageBreak/>
              <w:t xml:space="preserve"> </w:t>
            </w:r>
            <w:r>
              <w:rPr>
                <w:color w:val="111111"/>
              </w:rPr>
              <w:t>Pintura corporal</w:t>
            </w:r>
          </w:p>
        </w:tc>
      </w:tr>
      <w:tr w:rsidR="001A451F" w:rsidRPr="00442BF2" w14:paraId="054D6246" w14:textId="77777777" w:rsidTr="009A40AB">
        <w:tc>
          <w:tcPr>
            <w:tcW w:w="4732" w:type="dxa"/>
          </w:tcPr>
          <w:p w14:paraId="1C6064A6" w14:textId="5A20E61D" w:rsidR="001A451F" w:rsidRDefault="001A451F" w:rsidP="001A451F">
            <w:pPr>
              <w:widowControl w:val="0"/>
              <w:jc w:val="both"/>
              <w:rPr>
                <w:color w:val="111111"/>
              </w:rPr>
            </w:pPr>
            <w:r>
              <w:rPr>
                <w:b/>
                <w:color w:val="111111"/>
              </w:rPr>
              <w:lastRenderedPageBreak/>
              <w:t>Expresiones literarias</w:t>
            </w:r>
            <w:r>
              <w:rPr>
                <w:color w:val="111111"/>
              </w:rPr>
              <w:t xml:space="preserve">: </w:t>
            </w:r>
            <w:r w:rsidR="00551C02" w:rsidRPr="00551C02">
              <w:rPr>
                <w:color w:val="111111"/>
              </w:rPr>
              <w:t>Son formas de comunicación y memoria que integran lo espiritual, lo social y lo político. Van desde la oralidad ancestral hasta la escritura contemporánea, y todas tienen como eje la cosmovisión indígena, la relación con la naturaleza y la afirmación de la identidad.</w:t>
            </w:r>
          </w:p>
          <w:p w14:paraId="5F1821CC" w14:textId="77777777" w:rsidR="001A451F" w:rsidRDefault="001A451F" w:rsidP="001A451F">
            <w:pPr>
              <w:widowControl w:val="0"/>
              <w:spacing w:before="200"/>
              <w:jc w:val="both"/>
              <w:rPr>
                <w:b/>
                <w:color w:val="111111"/>
              </w:rPr>
            </w:pPr>
          </w:p>
        </w:tc>
        <w:tc>
          <w:tcPr>
            <w:tcW w:w="4733" w:type="dxa"/>
          </w:tcPr>
          <w:p w14:paraId="395856FD" w14:textId="3A975D1B" w:rsidR="00197AB5" w:rsidRPr="00197AB5" w:rsidRDefault="00197AB5" w:rsidP="00197AB5">
            <w:pPr>
              <w:widowControl w:val="0"/>
              <w:spacing w:before="240" w:after="240"/>
              <w:jc w:val="both"/>
              <w:rPr>
                <w:color w:val="111111"/>
                <w:lang w:val="es-ES"/>
              </w:rPr>
            </w:pPr>
            <w:r w:rsidRPr="00197AB5">
              <w:rPr>
                <w:color w:val="111111"/>
                <w:lang w:val="es-ES"/>
              </w:rPr>
              <w:t xml:space="preserve"> </w:t>
            </w:r>
            <w:r w:rsidRPr="00197AB5">
              <w:rPr>
                <w:b/>
                <w:bCs/>
                <w:color w:val="111111"/>
                <w:lang w:val="es-ES"/>
              </w:rPr>
              <w:t>Poesía indígena</w:t>
            </w:r>
            <w:r w:rsidRPr="00197AB5">
              <w:rPr>
                <w:color w:val="111111"/>
                <w:lang w:val="es-ES"/>
              </w:rPr>
              <w:t xml:space="preserve"> Son composiciones orales o escritas que transmiten sentimientos, cosmovisión y valores comunitarios. Utilizan metáforas relacionadas con la naturaleza, los ancestros y lo espiritual.</w:t>
            </w:r>
          </w:p>
          <w:p w14:paraId="0D0DE9A0" w14:textId="3A6472DD" w:rsidR="00197AB5" w:rsidRPr="00197AB5" w:rsidRDefault="00197AB5" w:rsidP="00197AB5">
            <w:pPr>
              <w:widowControl w:val="0"/>
              <w:spacing w:before="240" w:after="240"/>
              <w:jc w:val="both"/>
              <w:rPr>
                <w:color w:val="111111"/>
                <w:lang w:val="es-ES"/>
              </w:rPr>
            </w:pPr>
            <w:r w:rsidRPr="00197AB5">
              <w:rPr>
                <w:color w:val="111111"/>
                <w:lang w:val="es-ES"/>
              </w:rPr>
              <w:t xml:space="preserve"> </w:t>
            </w:r>
            <w:r w:rsidRPr="00197AB5">
              <w:rPr>
                <w:b/>
                <w:bCs/>
                <w:color w:val="111111"/>
                <w:lang w:val="es-ES"/>
              </w:rPr>
              <w:t>Cantos ceremoniales</w:t>
            </w:r>
            <w:r w:rsidRPr="00197AB5">
              <w:rPr>
                <w:color w:val="111111"/>
                <w:lang w:val="es-ES"/>
              </w:rPr>
              <w:t xml:space="preserve"> Textos poéticos acompañados de música que forman parte de rituales y celebraciones. Su función es invocar, agradecer o pedir a las fuerzas divinas, reforzando la identidad espiritual del grupo.</w:t>
            </w:r>
          </w:p>
          <w:p w14:paraId="69C85E10" w14:textId="531727F3" w:rsidR="00197AB5" w:rsidRPr="00197AB5" w:rsidRDefault="00197AB5" w:rsidP="00197AB5">
            <w:pPr>
              <w:widowControl w:val="0"/>
              <w:spacing w:before="240" w:after="240"/>
              <w:jc w:val="both"/>
              <w:rPr>
                <w:color w:val="111111"/>
                <w:lang w:val="es-ES"/>
              </w:rPr>
            </w:pPr>
            <w:r w:rsidRPr="00197AB5">
              <w:rPr>
                <w:color w:val="111111"/>
                <w:lang w:val="es-ES"/>
              </w:rPr>
              <w:t xml:space="preserve"> </w:t>
            </w:r>
            <w:r w:rsidRPr="00197AB5">
              <w:rPr>
                <w:b/>
                <w:bCs/>
                <w:color w:val="111111"/>
                <w:lang w:val="es-ES"/>
              </w:rPr>
              <w:t>Oraliteratura o escritos que reflejan la cosmovisión indígena</w:t>
            </w:r>
            <w:r w:rsidRPr="00197AB5">
              <w:rPr>
                <w:color w:val="111111"/>
                <w:lang w:val="es-ES"/>
              </w:rPr>
              <w:t xml:space="preserve"> Narraciones orales transmitidas de generación en generación que explican mitos, leyendas, genealogías y enseñanzas. Constituyen la memoria colectiva y la base de la tradición literaria indígena.</w:t>
            </w:r>
          </w:p>
          <w:p w14:paraId="46CD7BD5" w14:textId="75C9A04A" w:rsidR="00197AB5" w:rsidRPr="00197AB5" w:rsidRDefault="00197AB5" w:rsidP="00197AB5">
            <w:pPr>
              <w:widowControl w:val="0"/>
              <w:spacing w:before="240" w:after="240"/>
              <w:jc w:val="both"/>
              <w:rPr>
                <w:color w:val="111111"/>
                <w:lang w:val="es-ES"/>
              </w:rPr>
            </w:pPr>
            <w:r w:rsidRPr="00197AB5">
              <w:rPr>
                <w:color w:val="111111"/>
                <w:lang w:val="es-ES"/>
              </w:rPr>
              <w:t xml:space="preserve"> </w:t>
            </w:r>
            <w:r w:rsidRPr="00197AB5">
              <w:rPr>
                <w:b/>
                <w:bCs/>
                <w:color w:val="111111"/>
                <w:lang w:val="es-ES"/>
              </w:rPr>
              <w:t>Literatura Escrita Contemporánea</w:t>
            </w:r>
            <w:r w:rsidRPr="00197AB5">
              <w:rPr>
                <w:color w:val="111111"/>
                <w:lang w:val="es-ES"/>
              </w:rPr>
              <w:t xml:space="preserve"> Producción literaria actual de autores indígenas que, en forma de poesía, narrativa o ensayo, combina elementos ancestrales con problemáticas modernas. Refleja la resistencia cultural y la reivindicación de derechos.</w:t>
            </w:r>
          </w:p>
          <w:p w14:paraId="3BD569EC" w14:textId="0FB38A34" w:rsidR="001A451F" w:rsidRPr="00197AB5" w:rsidRDefault="00197AB5" w:rsidP="001A451F">
            <w:pPr>
              <w:widowControl w:val="0"/>
              <w:spacing w:before="240" w:after="240"/>
              <w:jc w:val="both"/>
              <w:rPr>
                <w:color w:val="111111"/>
                <w:lang w:val="es-ES"/>
              </w:rPr>
            </w:pPr>
            <w:r w:rsidRPr="00197AB5">
              <w:rPr>
                <w:color w:val="111111"/>
                <w:lang w:val="es-ES"/>
              </w:rPr>
              <w:t xml:space="preserve"> </w:t>
            </w:r>
            <w:r w:rsidRPr="00197AB5">
              <w:rPr>
                <w:b/>
                <w:bCs/>
                <w:color w:val="111111"/>
                <w:lang w:val="es-ES"/>
              </w:rPr>
              <w:t>Crónicas y Testimonios</w:t>
            </w:r>
            <w:r w:rsidRPr="00197AB5">
              <w:rPr>
                <w:color w:val="111111"/>
                <w:lang w:val="es-ES"/>
              </w:rPr>
              <w:t xml:space="preserve"> Relatos que documentan experiencias históricas y sociales de los pueblos indígenas. Pueden ser escritos por miembros de la comunidad o por cronistas externos, y sirven como registro de luchas, desplazamientos y vivencias cotidianas.</w:t>
            </w:r>
          </w:p>
        </w:tc>
      </w:tr>
    </w:tbl>
    <w:p w14:paraId="6170AB7E" w14:textId="77777777" w:rsidR="000D158B" w:rsidRPr="00AE02B7" w:rsidRDefault="000D158B" w:rsidP="000D158B">
      <w:pPr>
        <w:widowControl w:val="0"/>
        <w:spacing w:before="240" w:after="240"/>
        <w:jc w:val="both"/>
        <w:rPr>
          <w:b/>
          <w:color w:val="111111"/>
        </w:rPr>
      </w:pPr>
      <w:r>
        <w:rPr>
          <w:b/>
          <w:color w:val="111111"/>
        </w:rPr>
        <w:t xml:space="preserve">3.2 Alcance de la iniciativa: </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14"/>
        <w:gridCol w:w="4974"/>
      </w:tblGrid>
      <w:tr w:rsidR="000D158B" w14:paraId="715EBC7A" w14:textId="77777777" w:rsidTr="000D158B">
        <w:trPr>
          <w:trHeight w:val="420"/>
        </w:trPr>
        <w:tc>
          <w:tcPr>
            <w:tcW w:w="9488" w:type="dxa"/>
            <w:gridSpan w:val="2"/>
            <w:tcMar>
              <w:top w:w="100" w:type="dxa"/>
              <w:left w:w="100" w:type="dxa"/>
              <w:bottom w:w="100" w:type="dxa"/>
              <w:right w:w="100" w:type="dxa"/>
            </w:tcMar>
          </w:tcPr>
          <w:p w14:paraId="3A6FE2DB" w14:textId="44063060" w:rsidR="000D158B" w:rsidRDefault="000D158B" w:rsidP="00AE02B7">
            <w:pPr>
              <w:widowControl w:val="0"/>
              <w:pBdr>
                <w:top w:val="nil"/>
                <w:left w:val="nil"/>
                <w:bottom w:val="nil"/>
                <w:right w:val="nil"/>
                <w:between w:val="nil"/>
              </w:pBdr>
              <w:spacing w:before="240" w:after="240"/>
              <w:jc w:val="center"/>
              <w:rPr>
                <w:b/>
                <w:color w:val="111111"/>
              </w:rPr>
            </w:pPr>
            <w:r>
              <w:rPr>
                <w:b/>
                <w:color w:val="111111"/>
              </w:rPr>
              <w:t>3.2.1. Vinculación comunitaria</w:t>
            </w:r>
          </w:p>
        </w:tc>
      </w:tr>
      <w:tr w:rsidR="000D158B" w14:paraId="09DA5E56" w14:textId="77777777" w:rsidTr="000D158B">
        <w:tc>
          <w:tcPr>
            <w:tcW w:w="4514" w:type="dxa"/>
            <w:tcMar>
              <w:top w:w="100" w:type="dxa"/>
              <w:left w:w="100" w:type="dxa"/>
              <w:bottom w:w="100" w:type="dxa"/>
              <w:right w:w="100" w:type="dxa"/>
            </w:tcMar>
          </w:tcPr>
          <w:p w14:paraId="5A719B1D" w14:textId="77777777" w:rsidR="000D158B" w:rsidRDefault="000D158B" w:rsidP="001A36D6">
            <w:pPr>
              <w:widowControl w:val="0"/>
              <w:pBdr>
                <w:top w:val="nil"/>
                <w:left w:val="nil"/>
                <w:bottom w:val="nil"/>
                <w:right w:val="nil"/>
                <w:between w:val="nil"/>
              </w:pBdr>
              <w:spacing w:line="240" w:lineRule="auto"/>
              <w:jc w:val="both"/>
              <w:rPr>
                <w:b/>
                <w:color w:val="111111"/>
              </w:rPr>
            </w:pPr>
            <w:r>
              <w:rPr>
                <w:b/>
                <w:color w:val="111111"/>
              </w:rPr>
              <w:t>¿Cómo identificará y articulará la participación de la comunidad indígena en el proceso?</w:t>
            </w:r>
          </w:p>
        </w:tc>
        <w:tc>
          <w:tcPr>
            <w:tcW w:w="4974" w:type="dxa"/>
            <w:tcMar>
              <w:top w:w="100" w:type="dxa"/>
              <w:left w:w="100" w:type="dxa"/>
              <w:bottom w:w="100" w:type="dxa"/>
              <w:right w:w="100" w:type="dxa"/>
            </w:tcMar>
          </w:tcPr>
          <w:p w14:paraId="53589F0C" w14:textId="77777777" w:rsidR="000D158B" w:rsidRDefault="000D158B" w:rsidP="001A36D6">
            <w:pPr>
              <w:widowControl w:val="0"/>
              <w:pBdr>
                <w:top w:val="nil"/>
                <w:left w:val="nil"/>
                <w:bottom w:val="nil"/>
                <w:right w:val="nil"/>
                <w:between w:val="nil"/>
              </w:pBdr>
              <w:spacing w:line="240" w:lineRule="auto"/>
              <w:rPr>
                <w:color w:val="111111"/>
              </w:rPr>
            </w:pPr>
          </w:p>
        </w:tc>
      </w:tr>
      <w:tr w:rsidR="000D158B" w14:paraId="6470B431" w14:textId="77777777" w:rsidTr="000D158B">
        <w:tc>
          <w:tcPr>
            <w:tcW w:w="4514" w:type="dxa"/>
            <w:tcMar>
              <w:top w:w="100" w:type="dxa"/>
              <w:left w:w="100" w:type="dxa"/>
              <w:bottom w:w="100" w:type="dxa"/>
              <w:right w:w="100" w:type="dxa"/>
            </w:tcMar>
          </w:tcPr>
          <w:p w14:paraId="1961CDF4" w14:textId="77777777" w:rsidR="000D158B" w:rsidRDefault="000D158B" w:rsidP="001A36D6">
            <w:pPr>
              <w:widowControl w:val="0"/>
              <w:pBdr>
                <w:top w:val="nil"/>
                <w:left w:val="nil"/>
                <w:bottom w:val="nil"/>
                <w:right w:val="nil"/>
                <w:between w:val="nil"/>
              </w:pBdr>
              <w:spacing w:line="240" w:lineRule="auto"/>
              <w:jc w:val="both"/>
              <w:rPr>
                <w:b/>
                <w:color w:val="111111"/>
              </w:rPr>
            </w:pPr>
            <w:r>
              <w:rPr>
                <w:b/>
                <w:color w:val="111111"/>
              </w:rPr>
              <w:t>¿Qué mecanismos utiliza para concertar el diseño y ejecución de la iniciativa artística con la comunidad?</w:t>
            </w:r>
          </w:p>
        </w:tc>
        <w:tc>
          <w:tcPr>
            <w:tcW w:w="4974" w:type="dxa"/>
            <w:tcMar>
              <w:top w:w="100" w:type="dxa"/>
              <w:left w:w="100" w:type="dxa"/>
              <w:bottom w:w="100" w:type="dxa"/>
              <w:right w:w="100" w:type="dxa"/>
            </w:tcMar>
          </w:tcPr>
          <w:p w14:paraId="5826D2C5" w14:textId="1B4F15DB" w:rsidR="000D158B" w:rsidRDefault="000D158B" w:rsidP="001A36D6">
            <w:pPr>
              <w:widowControl w:val="0"/>
              <w:pBdr>
                <w:top w:val="nil"/>
                <w:left w:val="nil"/>
                <w:bottom w:val="nil"/>
                <w:right w:val="nil"/>
                <w:between w:val="nil"/>
              </w:pBdr>
              <w:spacing w:line="240" w:lineRule="auto"/>
              <w:rPr>
                <w:color w:val="111111"/>
              </w:rPr>
            </w:pPr>
          </w:p>
        </w:tc>
      </w:tr>
    </w:tbl>
    <w:p w14:paraId="05ECAE6F" w14:textId="77777777" w:rsidR="000D158B" w:rsidRDefault="000D158B" w:rsidP="000D158B">
      <w:pPr>
        <w:widowControl w:val="0"/>
        <w:spacing w:line="240" w:lineRule="auto"/>
        <w:jc w:val="both"/>
        <w:rPr>
          <w:b/>
          <w:color w:val="111111"/>
        </w:rPr>
      </w:pPr>
    </w:p>
    <w:p w14:paraId="52BDB9D4" w14:textId="51CECF1F" w:rsidR="000D158B" w:rsidRDefault="000D158B" w:rsidP="000D158B">
      <w:pPr>
        <w:widowControl w:val="0"/>
        <w:spacing w:line="240" w:lineRule="auto"/>
        <w:jc w:val="both"/>
        <w:rPr>
          <w:b/>
          <w:color w:val="111111"/>
        </w:rPr>
      </w:pPr>
      <w:r>
        <w:rPr>
          <w:b/>
          <w:color w:val="111111"/>
        </w:rPr>
        <w:t>¿Qué roles desempeñan los artistas de la comunidad responsables del proceso artístico?</w:t>
      </w:r>
    </w:p>
    <w:p w14:paraId="538EE7C9" w14:textId="77777777" w:rsidR="000D158B" w:rsidRDefault="000D158B" w:rsidP="000D158B">
      <w:pPr>
        <w:widowControl w:val="0"/>
        <w:jc w:val="both"/>
        <w:rPr>
          <w:b/>
          <w:color w:val="111111"/>
        </w:rPr>
      </w:pPr>
      <w:r>
        <w:rPr>
          <w:color w:val="111111"/>
          <w:sz w:val="20"/>
          <w:szCs w:val="20"/>
        </w:rPr>
        <w:t>Detallar los nombres y roles de los artistas encargados de las actividades del proceso artístico</w:t>
      </w:r>
    </w:p>
    <w:p w14:paraId="76D63F68" w14:textId="77777777" w:rsidR="000D158B" w:rsidRDefault="000D158B">
      <w:pPr>
        <w:rPr>
          <w:b/>
          <w:bCs/>
          <w:color w:val="000000"/>
        </w:rPr>
      </w:pPr>
    </w:p>
    <w:tbl>
      <w:tblPr>
        <w:tblStyle w:val="Tablaconcuadrcula"/>
        <w:tblW w:w="9493" w:type="dxa"/>
        <w:tblLook w:val="04A0" w:firstRow="1" w:lastRow="0" w:firstColumn="1" w:lastColumn="0" w:noHBand="0" w:noVBand="1"/>
      </w:tblPr>
      <w:tblGrid>
        <w:gridCol w:w="2254"/>
        <w:gridCol w:w="2255"/>
        <w:gridCol w:w="2255"/>
        <w:gridCol w:w="2729"/>
      </w:tblGrid>
      <w:tr w:rsidR="000D158B" w:rsidRPr="00590577" w14:paraId="70FB3D0E" w14:textId="77777777" w:rsidTr="001A36D6">
        <w:tc>
          <w:tcPr>
            <w:tcW w:w="2254" w:type="dxa"/>
          </w:tcPr>
          <w:p w14:paraId="144B5DDD" w14:textId="77777777" w:rsidR="000D158B" w:rsidRPr="00590577" w:rsidRDefault="000D158B" w:rsidP="001A36D6">
            <w:pPr>
              <w:spacing w:before="240" w:after="160" w:line="278" w:lineRule="auto"/>
              <w:jc w:val="center"/>
              <w:rPr>
                <w:sz w:val="18"/>
                <w:szCs w:val="18"/>
              </w:rPr>
            </w:pPr>
            <w:r w:rsidRPr="00590577">
              <w:rPr>
                <w:b/>
                <w:bCs/>
                <w:sz w:val="18"/>
                <w:szCs w:val="18"/>
              </w:rPr>
              <w:t>Rol y responsabilidad</w:t>
            </w:r>
          </w:p>
        </w:tc>
        <w:tc>
          <w:tcPr>
            <w:tcW w:w="2255" w:type="dxa"/>
          </w:tcPr>
          <w:p w14:paraId="2A5C9C1C" w14:textId="77777777" w:rsidR="000D158B" w:rsidRPr="00590577" w:rsidRDefault="000D158B" w:rsidP="001A36D6">
            <w:pPr>
              <w:spacing w:before="240" w:after="160" w:line="278" w:lineRule="auto"/>
              <w:jc w:val="center"/>
              <w:rPr>
                <w:sz w:val="18"/>
                <w:szCs w:val="18"/>
              </w:rPr>
            </w:pPr>
            <w:r w:rsidRPr="00590577">
              <w:rPr>
                <w:b/>
                <w:bCs/>
                <w:sz w:val="18"/>
                <w:szCs w:val="18"/>
              </w:rPr>
              <w:t>Nombre completo</w:t>
            </w:r>
          </w:p>
        </w:tc>
        <w:tc>
          <w:tcPr>
            <w:tcW w:w="2255" w:type="dxa"/>
          </w:tcPr>
          <w:p w14:paraId="3DDDBA2F" w14:textId="77777777" w:rsidR="000D158B" w:rsidRPr="00590577" w:rsidRDefault="000D158B" w:rsidP="001A36D6">
            <w:pPr>
              <w:spacing w:before="240" w:after="160" w:line="278" w:lineRule="auto"/>
              <w:jc w:val="center"/>
              <w:rPr>
                <w:b/>
                <w:bCs/>
                <w:sz w:val="18"/>
                <w:szCs w:val="18"/>
              </w:rPr>
            </w:pPr>
            <w:r w:rsidRPr="00590577">
              <w:rPr>
                <w:b/>
                <w:bCs/>
                <w:sz w:val="18"/>
                <w:szCs w:val="18"/>
              </w:rPr>
              <w:t>Documento de identidad</w:t>
            </w:r>
          </w:p>
        </w:tc>
        <w:tc>
          <w:tcPr>
            <w:tcW w:w="2729" w:type="dxa"/>
          </w:tcPr>
          <w:p w14:paraId="7E3C7902" w14:textId="77777777" w:rsidR="000D158B" w:rsidRPr="00590577" w:rsidRDefault="000D158B" w:rsidP="001A36D6">
            <w:pPr>
              <w:spacing w:before="240" w:after="160" w:line="278" w:lineRule="auto"/>
              <w:jc w:val="center"/>
              <w:rPr>
                <w:b/>
                <w:bCs/>
                <w:sz w:val="18"/>
                <w:szCs w:val="18"/>
              </w:rPr>
            </w:pPr>
            <w:r w:rsidRPr="00590577">
              <w:rPr>
                <w:b/>
                <w:bCs/>
                <w:sz w:val="18"/>
                <w:szCs w:val="18"/>
              </w:rPr>
              <w:t>Contacto (teléfono/correo)</w:t>
            </w:r>
          </w:p>
        </w:tc>
      </w:tr>
      <w:tr w:rsidR="000D158B" w:rsidRPr="00590577" w14:paraId="55043241" w14:textId="77777777" w:rsidTr="001A36D6">
        <w:tc>
          <w:tcPr>
            <w:tcW w:w="2254" w:type="dxa"/>
          </w:tcPr>
          <w:p w14:paraId="716241B0" w14:textId="77777777" w:rsidR="000D158B" w:rsidRPr="00590577" w:rsidRDefault="000D158B" w:rsidP="001A36D6">
            <w:pPr>
              <w:spacing w:before="240" w:after="160" w:line="278" w:lineRule="auto"/>
              <w:jc w:val="center"/>
              <w:rPr>
                <w:b/>
                <w:bCs/>
                <w:sz w:val="18"/>
                <w:szCs w:val="18"/>
              </w:rPr>
            </w:pPr>
          </w:p>
        </w:tc>
        <w:tc>
          <w:tcPr>
            <w:tcW w:w="2255" w:type="dxa"/>
          </w:tcPr>
          <w:p w14:paraId="617EE3AA" w14:textId="77777777" w:rsidR="000D158B" w:rsidRPr="00590577" w:rsidRDefault="000D158B" w:rsidP="001A36D6">
            <w:pPr>
              <w:spacing w:before="240" w:after="160" w:line="278" w:lineRule="auto"/>
              <w:jc w:val="center"/>
              <w:rPr>
                <w:b/>
                <w:bCs/>
                <w:sz w:val="18"/>
                <w:szCs w:val="18"/>
              </w:rPr>
            </w:pPr>
          </w:p>
        </w:tc>
        <w:tc>
          <w:tcPr>
            <w:tcW w:w="2255" w:type="dxa"/>
          </w:tcPr>
          <w:p w14:paraId="5BF0CBCB" w14:textId="77777777" w:rsidR="000D158B" w:rsidRPr="00590577" w:rsidRDefault="000D158B" w:rsidP="001A36D6">
            <w:pPr>
              <w:spacing w:before="240" w:after="160" w:line="278" w:lineRule="auto"/>
              <w:jc w:val="center"/>
              <w:rPr>
                <w:b/>
                <w:bCs/>
                <w:sz w:val="18"/>
                <w:szCs w:val="18"/>
              </w:rPr>
            </w:pPr>
          </w:p>
        </w:tc>
        <w:tc>
          <w:tcPr>
            <w:tcW w:w="2729" w:type="dxa"/>
          </w:tcPr>
          <w:p w14:paraId="3FC71F2F" w14:textId="77777777" w:rsidR="000D158B" w:rsidRPr="00590577" w:rsidRDefault="000D158B" w:rsidP="001A36D6">
            <w:pPr>
              <w:spacing w:before="240" w:after="160" w:line="278" w:lineRule="auto"/>
              <w:jc w:val="center"/>
              <w:rPr>
                <w:b/>
                <w:bCs/>
                <w:sz w:val="18"/>
                <w:szCs w:val="18"/>
              </w:rPr>
            </w:pPr>
          </w:p>
        </w:tc>
      </w:tr>
      <w:tr w:rsidR="000D158B" w:rsidRPr="00590577" w14:paraId="31B69178" w14:textId="77777777" w:rsidTr="001A36D6">
        <w:tc>
          <w:tcPr>
            <w:tcW w:w="2254" w:type="dxa"/>
          </w:tcPr>
          <w:p w14:paraId="1D08BBD6" w14:textId="77777777" w:rsidR="000D158B" w:rsidRPr="00590577" w:rsidRDefault="000D158B" w:rsidP="001A36D6">
            <w:pPr>
              <w:spacing w:before="240" w:after="160" w:line="278" w:lineRule="auto"/>
              <w:jc w:val="center"/>
              <w:rPr>
                <w:b/>
                <w:bCs/>
                <w:sz w:val="18"/>
                <w:szCs w:val="18"/>
              </w:rPr>
            </w:pPr>
          </w:p>
        </w:tc>
        <w:tc>
          <w:tcPr>
            <w:tcW w:w="2255" w:type="dxa"/>
          </w:tcPr>
          <w:p w14:paraId="731ABA82" w14:textId="77777777" w:rsidR="000D158B" w:rsidRPr="00590577" w:rsidRDefault="000D158B" w:rsidP="001A36D6">
            <w:pPr>
              <w:spacing w:before="240" w:after="160" w:line="278" w:lineRule="auto"/>
              <w:jc w:val="center"/>
              <w:rPr>
                <w:b/>
                <w:bCs/>
                <w:sz w:val="18"/>
                <w:szCs w:val="18"/>
              </w:rPr>
            </w:pPr>
          </w:p>
        </w:tc>
        <w:tc>
          <w:tcPr>
            <w:tcW w:w="2255" w:type="dxa"/>
          </w:tcPr>
          <w:p w14:paraId="63720F27" w14:textId="77777777" w:rsidR="000D158B" w:rsidRPr="00590577" w:rsidRDefault="000D158B" w:rsidP="001A36D6">
            <w:pPr>
              <w:spacing w:before="240" w:after="160" w:line="278" w:lineRule="auto"/>
              <w:jc w:val="center"/>
              <w:rPr>
                <w:b/>
                <w:bCs/>
                <w:sz w:val="18"/>
                <w:szCs w:val="18"/>
              </w:rPr>
            </w:pPr>
          </w:p>
        </w:tc>
        <w:tc>
          <w:tcPr>
            <w:tcW w:w="2729" w:type="dxa"/>
          </w:tcPr>
          <w:p w14:paraId="29BC23CF" w14:textId="77777777" w:rsidR="000D158B" w:rsidRPr="00590577" w:rsidRDefault="000D158B" w:rsidP="001A36D6">
            <w:pPr>
              <w:spacing w:before="240" w:after="160" w:line="278" w:lineRule="auto"/>
              <w:jc w:val="center"/>
              <w:rPr>
                <w:b/>
                <w:bCs/>
                <w:sz w:val="18"/>
                <w:szCs w:val="18"/>
              </w:rPr>
            </w:pPr>
          </w:p>
        </w:tc>
      </w:tr>
      <w:tr w:rsidR="000D158B" w:rsidRPr="00590577" w14:paraId="3E0242F8" w14:textId="77777777" w:rsidTr="001A36D6">
        <w:tc>
          <w:tcPr>
            <w:tcW w:w="2254" w:type="dxa"/>
          </w:tcPr>
          <w:p w14:paraId="43F77732" w14:textId="77777777" w:rsidR="000D158B" w:rsidRPr="00590577" w:rsidRDefault="000D158B" w:rsidP="001A36D6">
            <w:pPr>
              <w:spacing w:before="240" w:after="160" w:line="278" w:lineRule="auto"/>
              <w:jc w:val="center"/>
              <w:rPr>
                <w:b/>
                <w:bCs/>
                <w:sz w:val="18"/>
                <w:szCs w:val="18"/>
              </w:rPr>
            </w:pPr>
          </w:p>
        </w:tc>
        <w:tc>
          <w:tcPr>
            <w:tcW w:w="2255" w:type="dxa"/>
          </w:tcPr>
          <w:p w14:paraId="07A48166" w14:textId="77777777" w:rsidR="000D158B" w:rsidRPr="00590577" w:rsidRDefault="000D158B" w:rsidP="001A36D6">
            <w:pPr>
              <w:spacing w:before="240" w:after="160" w:line="278" w:lineRule="auto"/>
              <w:jc w:val="center"/>
              <w:rPr>
                <w:b/>
                <w:bCs/>
                <w:sz w:val="18"/>
                <w:szCs w:val="18"/>
              </w:rPr>
            </w:pPr>
          </w:p>
        </w:tc>
        <w:tc>
          <w:tcPr>
            <w:tcW w:w="2255" w:type="dxa"/>
          </w:tcPr>
          <w:p w14:paraId="4D04DD6D" w14:textId="77777777" w:rsidR="000D158B" w:rsidRPr="00590577" w:rsidRDefault="000D158B" w:rsidP="001A36D6">
            <w:pPr>
              <w:spacing w:before="240" w:after="160" w:line="278" w:lineRule="auto"/>
              <w:jc w:val="center"/>
              <w:rPr>
                <w:b/>
                <w:bCs/>
                <w:sz w:val="18"/>
                <w:szCs w:val="18"/>
              </w:rPr>
            </w:pPr>
          </w:p>
        </w:tc>
        <w:tc>
          <w:tcPr>
            <w:tcW w:w="2729" w:type="dxa"/>
          </w:tcPr>
          <w:p w14:paraId="4EAF815A" w14:textId="77777777" w:rsidR="000D158B" w:rsidRPr="00590577" w:rsidRDefault="000D158B" w:rsidP="001A36D6">
            <w:pPr>
              <w:spacing w:before="240" w:after="160" w:line="278" w:lineRule="auto"/>
              <w:jc w:val="center"/>
              <w:rPr>
                <w:b/>
                <w:bCs/>
                <w:sz w:val="18"/>
                <w:szCs w:val="18"/>
              </w:rPr>
            </w:pPr>
          </w:p>
        </w:tc>
      </w:tr>
    </w:tbl>
    <w:p w14:paraId="77D005CC" w14:textId="77777777" w:rsidR="000D158B" w:rsidRDefault="000D158B" w:rsidP="000D158B">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027B5DEC" w14:textId="315AAC0F" w:rsidR="000D158B" w:rsidRDefault="000D158B" w:rsidP="000D158B">
      <w:pPr>
        <w:widowControl w:val="0"/>
        <w:spacing w:before="240" w:after="240" w:line="312" w:lineRule="auto"/>
        <w:jc w:val="both"/>
      </w:pPr>
      <w:r w:rsidRPr="00447104">
        <w:rPr>
          <w:rFonts w:ascii="Roboto" w:eastAsia="Roboto" w:hAnsi="Roboto" w:cs="Roboto"/>
          <w:i/>
          <w:iCs/>
          <w:color w:val="000000" w:themeColor="text1"/>
          <w:sz w:val="18"/>
          <w:szCs w:val="18"/>
        </w:rPr>
        <w:t xml:space="preserve">Cada </w:t>
      </w:r>
      <w:r>
        <w:rPr>
          <w:rFonts w:ascii="Roboto" w:eastAsia="Roboto" w:hAnsi="Roboto" w:cs="Roboto"/>
          <w:i/>
          <w:iCs/>
          <w:color w:val="000000" w:themeColor="text1"/>
          <w:sz w:val="18"/>
          <w:szCs w:val="18"/>
        </w:rPr>
        <w:t>artista</w:t>
      </w:r>
      <w:r w:rsidRPr="00447104">
        <w:rPr>
          <w:rFonts w:ascii="Roboto" w:eastAsia="Roboto" w:hAnsi="Roboto" w:cs="Roboto"/>
          <w:i/>
          <w:iCs/>
          <w:color w:val="000000" w:themeColor="text1"/>
          <w:sz w:val="18"/>
          <w:szCs w:val="18"/>
        </w:rPr>
        <w:t xml:space="preserve"> debe diligenciar el formulario disponible en el enlace proporcionado. Este documento está diseñado para facilitar la caracterización de los participantes como agentes </w:t>
      </w:r>
      <w:r>
        <w:rPr>
          <w:rFonts w:ascii="Roboto" w:eastAsia="Roboto" w:hAnsi="Roboto" w:cs="Roboto"/>
          <w:i/>
          <w:iCs/>
          <w:color w:val="000000" w:themeColor="text1"/>
          <w:sz w:val="18"/>
          <w:szCs w:val="18"/>
        </w:rPr>
        <w:t xml:space="preserve">artísticos </w:t>
      </w:r>
      <w:r w:rsidRPr="00447104">
        <w:rPr>
          <w:rFonts w:ascii="Roboto" w:eastAsia="Roboto" w:hAnsi="Roboto" w:cs="Roboto"/>
          <w:i/>
          <w:iCs/>
          <w:color w:val="000000" w:themeColor="text1"/>
          <w:sz w:val="18"/>
          <w:szCs w:val="18"/>
        </w:rPr>
        <w:t>con pertenencia étnica y, además, para identificar sus necesidades y expectativas artísticas</w:t>
      </w:r>
      <w:r>
        <w:rPr>
          <w:rFonts w:ascii="Roboto" w:eastAsia="Roboto" w:hAnsi="Roboto" w:cs="Roboto"/>
          <w:i/>
          <w:iCs/>
          <w:color w:val="000000" w:themeColor="text1"/>
          <w:sz w:val="18"/>
          <w:szCs w:val="18"/>
        </w:rPr>
        <w:t>:</w:t>
      </w:r>
      <w:r w:rsidRPr="00447104">
        <w:rPr>
          <w:rFonts w:ascii="Roboto" w:eastAsia="Roboto" w:hAnsi="Roboto" w:cs="Roboto"/>
          <w:i/>
          <w:iCs/>
          <w:color w:val="000000" w:themeColor="text1"/>
          <w:sz w:val="18"/>
          <w:szCs w:val="18"/>
        </w:rPr>
        <w:t xml:space="preserve"> </w:t>
      </w:r>
      <w:r>
        <w:rPr>
          <w:b/>
          <w:bCs/>
          <w:sz w:val="16"/>
          <w:szCs w:val="16"/>
        </w:rPr>
        <w:t xml:space="preserve"> </w:t>
      </w:r>
      <w:r w:rsidRPr="002A5AD8">
        <w:rPr>
          <w:b/>
          <w:bCs/>
          <w:color w:val="4F81BD" w:themeColor="accent1"/>
          <w:sz w:val="16"/>
          <w:szCs w:val="16"/>
          <w:u w:val="single"/>
        </w:rPr>
        <w:t>https://cutt.ly/EtALBK44</w:t>
      </w:r>
    </w:p>
    <w:p w14:paraId="2A3C2F28" w14:textId="7CFB4AB9" w:rsidR="00AE02B7" w:rsidRPr="00AE02B7" w:rsidRDefault="00AE02B7">
      <w:pPr>
        <w:pStyle w:val="Prrafodelista"/>
        <w:widowControl w:val="0"/>
        <w:numPr>
          <w:ilvl w:val="1"/>
          <w:numId w:val="11"/>
        </w:numPr>
        <w:spacing w:before="240" w:after="240"/>
        <w:jc w:val="both"/>
        <w:rPr>
          <w:b/>
          <w:color w:val="111111"/>
        </w:rPr>
      </w:pPr>
      <w:r w:rsidRPr="00AE02B7">
        <w:rPr>
          <w:b/>
          <w:color w:val="111111"/>
        </w:rPr>
        <w:t>Proyección de Beneficiarios (Enfoque Diferencial)</w:t>
      </w:r>
    </w:p>
    <w:p w14:paraId="61E9EE11" w14:textId="77777777" w:rsidR="00AE02B7" w:rsidRDefault="00AE02B7" w:rsidP="00AE02B7">
      <w:pPr>
        <w:jc w:val="both"/>
        <w:rPr>
          <w:color w:val="111111"/>
        </w:rPr>
      </w:pPr>
      <w:r w:rsidRPr="002A5AD8">
        <w:rPr>
          <w:color w:val="111111"/>
        </w:rPr>
        <w:t>Dado que la participación de la niñez y adolescencia es fundamental, se debe proyectar la cantidad de beneficiarios categorizándolos cuidadosamente en las siguientes tablas:</w:t>
      </w:r>
    </w:p>
    <w:p w14:paraId="665EE887" w14:textId="77777777" w:rsidR="00AE02B7" w:rsidRDefault="00AE02B7" w:rsidP="00AE02B7">
      <w:pPr>
        <w:jc w:val="both"/>
        <w:rPr>
          <w:color w:val="111111"/>
        </w:rPr>
      </w:pPr>
    </w:p>
    <w:p w14:paraId="1F579845" w14:textId="77777777" w:rsidR="00AE02B7" w:rsidRPr="00AE02B7" w:rsidRDefault="00AE02B7">
      <w:pPr>
        <w:pStyle w:val="Prrafodelista"/>
        <w:numPr>
          <w:ilvl w:val="0"/>
          <w:numId w:val="6"/>
        </w:numPr>
        <w:pBdr>
          <w:top w:val="nil"/>
          <w:left w:val="nil"/>
          <w:bottom w:val="nil"/>
          <w:right w:val="nil"/>
          <w:between w:val="nil"/>
        </w:pBdr>
        <w:spacing w:line="312" w:lineRule="auto"/>
        <w:rPr>
          <w:rFonts w:ascii="Roboto" w:eastAsia="Roboto" w:hAnsi="Roboto" w:cs="Roboto"/>
          <w:b/>
          <w:bCs/>
          <w:vanish/>
          <w:color w:val="000000"/>
        </w:rPr>
      </w:pPr>
    </w:p>
    <w:p w14:paraId="0CD261FB" w14:textId="77777777" w:rsidR="00AE02B7" w:rsidRPr="00AE02B7" w:rsidRDefault="00AE02B7">
      <w:pPr>
        <w:pStyle w:val="Prrafodelista"/>
        <w:numPr>
          <w:ilvl w:val="0"/>
          <w:numId w:val="6"/>
        </w:numPr>
        <w:pBdr>
          <w:top w:val="nil"/>
          <w:left w:val="nil"/>
          <w:bottom w:val="nil"/>
          <w:right w:val="nil"/>
          <w:between w:val="nil"/>
        </w:pBdr>
        <w:spacing w:line="312" w:lineRule="auto"/>
        <w:rPr>
          <w:rFonts w:ascii="Roboto" w:eastAsia="Roboto" w:hAnsi="Roboto" w:cs="Roboto"/>
          <w:b/>
          <w:bCs/>
          <w:vanish/>
          <w:color w:val="000000"/>
        </w:rPr>
      </w:pPr>
    </w:p>
    <w:p w14:paraId="38ECBD7A" w14:textId="77777777" w:rsidR="00AE02B7" w:rsidRPr="00AE02B7" w:rsidRDefault="00AE02B7">
      <w:pPr>
        <w:pStyle w:val="Prrafodelista"/>
        <w:numPr>
          <w:ilvl w:val="0"/>
          <w:numId w:val="6"/>
        </w:numPr>
        <w:pBdr>
          <w:top w:val="nil"/>
          <w:left w:val="nil"/>
          <w:bottom w:val="nil"/>
          <w:right w:val="nil"/>
          <w:between w:val="nil"/>
        </w:pBdr>
        <w:spacing w:line="312" w:lineRule="auto"/>
        <w:rPr>
          <w:rFonts w:ascii="Roboto" w:eastAsia="Roboto" w:hAnsi="Roboto" w:cs="Roboto"/>
          <w:b/>
          <w:bCs/>
          <w:vanish/>
          <w:color w:val="000000"/>
        </w:rPr>
      </w:pPr>
    </w:p>
    <w:p w14:paraId="1064BABE" w14:textId="77777777" w:rsidR="00AE02B7" w:rsidRPr="00AE02B7" w:rsidRDefault="00AE02B7">
      <w:pPr>
        <w:pStyle w:val="Prrafodelista"/>
        <w:numPr>
          <w:ilvl w:val="1"/>
          <w:numId w:val="6"/>
        </w:numPr>
        <w:pBdr>
          <w:top w:val="nil"/>
          <w:left w:val="nil"/>
          <w:bottom w:val="nil"/>
          <w:right w:val="nil"/>
          <w:between w:val="nil"/>
        </w:pBdr>
        <w:spacing w:line="312" w:lineRule="auto"/>
        <w:rPr>
          <w:rFonts w:ascii="Roboto" w:eastAsia="Roboto" w:hAnsi="Roboto" w:cs="Roboto"/>
          <w:b/>
          <w:bCs/>
          <w:vanish/>
          <w:color w:val="000000"/>
        </w:rPr>
      </w:pPr>
    </w:p>
    <w:p w14:paraId="19AE7309" w14:textId="77777777" w:rsidR="00AE02B7" w:rsidRPr="00AE02B7" w:rsidRDefault="00AE02B7">
      <w:pPr>
        <w:pStyle w:val="Prrafodelista"/>
        <w:numPr>
          <w:ilvl w:val="1"/>
          <w:numId w:val="6"/>
        </w:numPr>
        <w:pBdr>
          <w:top w:val="nil"/>
          <w:left w:val="nil"/>
          <w:bottom w:val="nil"/>
          <w:right w:val="nil"/>
          <w:between w:val="nil"/>
        </w:pBdr>
        <w:spacing w:line="312" w:lineRule="auto"/>
        <w:rPr>
          <w:rFonts w:ascii="Roboto" w:eastAsia="Roboto" w:hAnsi="Roboto" w:cs="Roboto"/>
          <w:b/>
          <w:bCs/>
          <w:vanish/>
          <w:color w:val="000000"/>
        </w:rPr>
      </w:pPr>
    </w:p>
    <w:p w14:paraId="476F521C" w14:textId="77777777" w:rsidR="00AE02B7" w:rsidRPr="00AE02B7" w:rsidRDefault="00AE02B7">
      <w:pPr>
        <w:pStyle w:val="Prrafodelista"/>
        <w:numPr>
          <w:ilvl w:val="1"/>
          <w:numId w:val="6"/>
        </w:numPr>
        <w:pBdr>
          <w:top w:val="nil"/>
          <w:left w:val="nil"/>
          <w:bottom w:val="nil"/>
          <w:right w:val="nil"/>
          <w:between w:val="nil"/>
        </w:pBdr>
        <w:spacing w:line="312" w:lineRule="auto"/>
        <w:rPr>
          <w:rFonts w:ascii="Roboto" w:eastAsia="Roboto" w:hAnsi="Roboto" w:cs="Roboto"/>
          <w:b/>
          <w:bCs/>
          <w:vanish/>
          <w:color w:val="000000"/>
        </w:rPr>
      </w:pPr>
    </w:p>
    <w:p w14:paraId="06771E6F" w14:textId="547FD731" w:rsidR="00AE02B7" w:rsidRPr="004F5089" w:rsidRDefault="00AE02B7">
      <w:pPr>
        <w:pStyle w:val="Prrafodelista"/>
        <w:numPr>
          <w:ilvl w:val="2"/>
          <w:numId w:val="6"/>
        </w:numPr>
        <w:pBdr>
          <w:top w:val="nil"/>
          <w:left w:val="nil"/>
          <w:bottom w:val="nil"/>
          <w:right w:val="nil"/>
          <w:between w:val="nil"/>
        </w:pBdr>
        <w:spacing w:line="312" w:lineRule="auto"/>
        <w:rPr>
          <w:rFonts w:ascii="Roboto" w:eastAsia="Roboto" w:hAnsi="Roboto" w:cs="Roboto"/>
          <w:b/>
          <w:bCs/>
          <w:color w:val="000000"/>
        </w:rPr>
      </w:pPr>
      <w:r w:rsidRPr="004F5089">
        <w:rPr>
          <w:rFonts w:ascii="Roboto" w:eastAsia="Roboto" w:hAnsi="Roboto" w:cs="Roboto"/>
          <w:b/>
          <w:bCs/>
          <w:color w:val="000000"/>
        </w:rPr>
        <w:t>Distribución de personas beneficiarias por sexo y género</w:t>
      </w:r>
    </w:p>
    <w:p w14:paraId="22D743E5" w14:textId="77777777" w:rsidR="00AE02B7" w:rsidRDefault="00AE02B7" w:rsidP="00AE02B7">
      <w:pPr>
        <w:jc w:val="both"/>
        <w:rPr>
          <w:color w:val="111111"/>
        </w:rPr>
      </w:pPr>
    </w:p>
    <w:tbl>
      <w:tblPr>
        <w:tblW w:w="9498" w:type="dxa"/>
        <w:tblInd w:w="-5" w:type="dxa"/>
        <w:tblLayout w:type="fixed"/>
        <w:tblLook w:val="0400" w:firstRow="0" w:lastRow="0" w:firstColumn="0" w:lastColumn="0" w:noHBand="0" w:noVBand="1"/>
      </w:tblPr>
      <w:tblGrid>
        <w:gridCol w:w="1985"/>
        <w:gridCol w:w="1984"/>
        <w:gridCol w:w="2410"/>
        <w:gridCol w:w="3119"/>
      </w:tblGrid>
      <w:tr w:rsidR="00AE02B7" w14:paraId="6C0317C2" w14:textId="77777777" w:rsidTr="001A36D6">
        <w:trPr>
          <w:trHeight w:val="300"/>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46B2E" w14:textId="77777777" w:rsidR="00AE02B7" w:rsidRPr="00590577" w:rsidRDefault="00AE02B7" w:rsidP="001A36D6">
            <w:pPr>
              <w:jc w:val="center"/>
              <w:rPr>
                <w:b/>
                <w:sz w:val="16"/>
                <w:szCs w:val="16"/>
              </w:rPr>
            </w:pPr>
            <w:r w:rsidRPr="00590577">
              <w:rPr>
                <w:b/>
                <w:sz w:val="16"/>
                <w:szCs w:val="16"/>
              </w:rPr>
              <w:t>Número de mujeres beneficiarias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08606" w14:textId="77777777" w:rsidR="00AE02B7" w:rsidRPr="00590577" w:rsidRDefault="00AE02B7" w:rsidP="001A36D6">
            <w:pPr>
              <w:jc w:val="center"/>
              <w:rPr>
                <w:b/>
                <w:sz w:val="16"/>
                <w:szCs w:val="16"/>
              </w:rPr>
            </w:pPr>
            <w:r w:rsidRPr="00590577">
              <w:rPr>
                <w:b/>
                <w:sz w:val="16"/>
                <w:szCs w:val="16"/>
              </w:rPr>
              <w:t>Número de hombres beneficiarios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26480" w14:textId="77777777" w:rsidR="00AE02B7" w:rsidRPr="00590577" w:rsidRDefault="00AE02B7" w:rsidP="001A36D6">
            <w:pPr>
              <w:jc w:val="center"/>
              <w:rPr>
                <w:b/>
                <w:sz w:val="16"/>
                <w:szCs w:val="16"/>
              </w:rPr>
            </w:pPr>
            <w:r w:rsidRPr="00590577">
              <w:rPr>
                <w:b/>
                <w:sz w:val="16"/>
                <w:szCs w:val="16"/>
              </w:rPr>
              <w:t>Número de personas intersexuales beneficiarias</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677EA" w14:textId="77777777" w:rsidR="00AE02B7" w:rsidRPr="00590577" w:rsidRDefault="00AE02B7" w:rsidP="001A36D6">
            <w:pPr>
              <w:jc w:val="center"/>
              <w:rPr>
                <w:b/>
                <w:sz w:val="16"/>
                <w:szCs w:val="16"/>
              </w:rPr>
            </w:pPr>
            <w:r w:rsidRPr="00590577">
              <w:rPr>
                <w:b/>
                <w:sz w:val="16"/>
                <w:szCs w:val="16"/>
              </w:rPr>
              <w:t>Número total de personas beneficiarias</w:t>
            </w:r>
          </w:p>
        </w:tc>
      </w:tr>
      <w:tr w:rsidR="00AE02B7" w14:paraId="63306FEB" w14:textId="77777777" w:rsidTr="001A36D6">
        <w:trPr>
          <w:trHeight w:val="300"/>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35FD1" w14:textId="77777777" w:rsidR="00AE02B7" w:rsidRDefault="00AE02B7" w:rsidP="001A36D6">
            <w:pPr>
              <w:rPr>
                <w:rFonts w:ascii="Times New Roman" w:eastAsia="Times New Roman" w:hAnsi="Times New Roman" w:cs="Times New Roman"/>
                <w:i/>
                <w:sz w:val="20"/>
                <w:szCs w:val="20"/>
              </w:rPr>
            </w:pPr>
          </w:p>
          <w:p w14:paraId="756FB5F4" w14:textId="77777777" w:rsidR="00AE02B7" w:rsidRDefault="00AE02B7" w:rsidP="001A36D6">
            <w:pPr>
              <w:rPr>
                <w:rFonts w:ascii="Times New Roman" w:eastAsia="Times New Roman" w:hAnsi="Times New Roman" w:cs="Times New Roman"/>
                <w:i/>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45A75" w14:textId="77777777" w:rsidR="00AE02B7" w:rsidRDefault="00AE02B7" w:rsidP="001A36D6">
            <w:pPr>
              <w:rPr>
                <w:rFonts w:ascii="Times New Roman" w:eastAsia="Times New Roman" w:hAnsi="Times New Roman" w:cs="Times New Roman"/>
                <w:i/>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F2E6C" w14:textId="77777777" w:rsidR="00AE02B7" w:rsidRDefault="00AE02B7" w:rsidP="001A36D6">
            <w:pPr>
              <w:rPr>
                <w:rFonts w:ascii="Times New Roman" w:eastAsia="Times New Roman" w:hAnsi="Times New Roman" w:cs="Times New Roman"/>
                <w:i/>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498A2" w14:textId="77777777" w:rsidR="00AE02B7" w:rsidRDefault="00AE02B7" w:rsidP="001A36D6">
            <w:pPr>
              <w:rPr>
                <w:rFonts w:ascii="Times New Roman" w:eastAsia="Times New Roman" w:hAnsi="Times New Roman" w:cs="Times New Roman"/>
                <w:i/>
                <w:sz w:val="20"/>
                <w:szCs w:val="20"/>
              </w:rPr>
            </w:pPr>
          </w:p>
        </w:tc>
      </w:tr>
      <w:tr w:rsidR="00AE02B7" w14:paraId="4EB41148" w14:textId="77777777" w:rsidTr="001A36D6">
        <w:trPr>
          <w:trHeight w:val="300"/>
        </w:trPr>
        <w:tc>
          <w:tcPr>
            <w:tcW w:w="9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267E1" w14:textId="2E951E9C" w:rsidR="00AE02B7" w:rsidRPr="00C93BCC" w:rsidRDefault="00AE02B7" w:rsidP="001A36D6">
            <w:pPr>
              <w:rPr>
                <w:rFonts w:eastAsia="Roboto"/>
                <w:bCs/>
                <w:i/>
                <w:iCs/>
                <w:color w:val="000000"/>
                <w:sz w:val="16"/>
                <w:szCs w:val="16"/>
              </w:rPr>
            </w:pPr>
            <w:r w:rsidRPr="002E394A">
              <w:rPr>
                <w:rFonts w:eastAsia="Roboto"/>
                <w:b/>
                <w:i/>
                <w:iCs/>
                <w:color w:val="000000"/>
                <w:sz w:val="16"/>
                <w:szCs w:val="16"/>
              </w:rPr>
              <w:t xml:space="preserve">Nota </w:t>
            </w:r>
            <w:r w:rsidR="00E639E3">
              <w:rPr>
                <w:rFonts w:eastAsia="Roboto"/>
                <w:b/>
                <w:i/>
                <w:iCs/>
                <w:color w:val="000000"/>
                <w:sz w:val="16"/>
                <w:szCs w:val="16"/>
              </w:rPr>
              <w:t>2</w:t>
            </w:r>
            <w:r w:rsidRPr="002E394A">
              <w:rPr>
                <w:rFonts w:eastAsia="Roboto"/>
                <w:b/>
                <w:i/>
                <w:iCs/>
                <w:color w:val="000000"/>
                <w:sz w:val="16"/>
                <w:szCs w:val="16"/>
              </w:rPr>
              <w:t>:</w:t>
            </w:r>
            <w:r w:rsidRPr="00C93BCC">
              <w:rPr>
                <w:rFonts w:eastAsia="Roboto"/>
                <w:bCs/>
                <w:i/>
                <w:iCs/>
                <w:color w:val="000000"/>
                <w:sz w:val="16"/>
                <w:szCs w:val="16"/>
              </w:rPr>
              <w:t xml:space="preserve"> Tenga en cuenta que el número total de personas beneficiarias corresponde a la sumatoria de las categorías:</w:t>
            </w:r>
          </w:p>
          <w:p w14:paraId="129816F5" w14:textId="77777777" w:rsidR="00AE02B7" w:rsidRPr="00C93BCC" w:rsidRDefault="00AE02B7">
            <w:pPr>
              <w:numPr>
                <w:ilvl w:val="0"/>
                <w:numId w:val="5"/>
              </w:numPr>
              <w:rPr>
                <w:rFonts w:eastAsia="Roboto"/>
                <w:bCs/>
                <w:i/>
                <w:iCs/>
                <w:color w:val="000000"/>
                <w:sz w:val="16"/>
                <w:szCs w:val="16"/>
              </w:rPr>
            </w:pPr>
            <w:r w:rsidRPr="00C93BCC">
              <w:rPr>
                <w:rFonts w:eastAsia="Roboto"/>
                <w:bCs/>
                <w:i/>
                <w:iCs/>
                <w:color w:val="000000"/>
                <w:sz w:val="16"/>
                <w:szCs w:val="16"/>
              </w:rPr>
              <w:t>Número de mujeres beneficiarias</w:t>
            </w:r>
          </w:p>
          <w:p w14:paraId="6FB55DEA" w14:textId="77777777" w:rsidR="00AE02B7" w:rsidRPr="00C93BCC" w:rsidRDefault="00AE02B7">
            <w:pPr>
              <w:numPr>
                <w:ilvl w:val="0"/>
                <w:numId w:val="5"/>
              </w:numPr>
              <w:rPr>
                <w:rFonts w:eastAsia="Roboto"/>
                <w:bCs/>
                <w:i/>
                <w:iCs/>
                <w:color w:val="000000"/>
                <w:sz w:val="16"/>
                <w:szCs w:val="16"/>
              </w:rPr>
            </w:pPr>
            <w:r w:rsidRPr="00C93BCC">
              <w:rPr>
                <w:rFonts w:eastAsia="Roboto"/>
                <w:bCs/>
                <w:i/>
                <w:iCs/>
                <w:color w:val="000000"/>
                <w:sz w:val="16"/>
                <w:szCs w:val="16"/>
              </w:rPr>
              <w:t>Número de hombres beneficiarios</w:t>
            </w:r>
          </w:p>
          <w:p w14:paraId="1BE0BA98" w14:textId="77777777" w:rsidR="00AE02B7" w:rsidRPr="00C93BCC" w:rsidRDefault="00AE02B7">
            <w:pPr>
              <w:numPr>
                <w:ilvl w:val="0"/>
                <w:numId w:val="5"/>
              </w:numPr>
              <w:rPr>
                <w:rFonts w:eastAsia="Roboto"/>
                <w:bCs/>
                <w:i/>
                <w:iCs/>
                <w:color w:val="000000"/>
                <w:sz w:val="16"/>
                <w:szCs w:val="16"/>
              </w:rPr>
            </w:pPr>
            <w:r w:rsidRPr="00C93BCC">
              <w:rPr>
                <w:rFonts w:eastAsia="Roboto"/>
                <w:bCs/>
                <w:i/>
                <w:iCs/>
                <w:color w:val="000000"/>
                <w:sz w:val="16"/>
                <w:szCs w:val="16"/>
              </w:rPr>
              <w:t>Número de personas intersexuales beneficiarias</w:t>
            </w:r>
          </w:p>
          <w:p w14:paraId="176311F1" w14:textId="77777777" w:rsidR="00AE02B7" w:rsidRPr="00C93BCC" w:rsidRDefault="00AE02B7" w:rsidP="001A36D6">
            <w:pPr>
              <w:jc w:val="both"/>
              <w:rPr>
                <w:rFonts w:ascii="Times New Roman" w:eastAsia="Times New Roman" w:hAnsi="Times New Roman" w:cs="Times New Roman"/>
                <w:i/>
                <w:sz w:val="20"/>
                <w:szCs w:val="20"/>
                <w:lang w:val="es-ES"/>
              </w:rPr>
            </w:pPr>
            <w:r w:rsidRPr="00C93BCC">
              <w:rPr>
                <w:rFonts w:eastAsia="Roboto"/>
                <w:bCs/>
                <w:i/>
                <w:iCs/>
                <w:color w:val="000000"/>
                <w:sz w:val="16"/>
                <w:szCs w:val="16"/>
              </w:rPr>
              <w:t>De esta manera, el total de personas beneficiarias refleja la participación conjunta de todas las personas incluidas en las categorías poblacionales diferenciales y contempladas en el desarrollo de la conmemoración / festividad.</w:t>
            </w:r>
          </w:p>
        </w:tc>
      </w:tr>
    </w:tbl>
    <w:p w14:paraId="6D07E2FA" w14:textId="77777777" w:rsidR="00AE02B7" w:rsidRDefault="00AE02B7" w:rsidP="00AE02B7">
      <w:pPr>
        <w:spacing w:after="160" w:line="278" w:lineRule="auto"/>
        <w:rPr>
          <w:b/>
        </w:rPr>
      </w:pPr>
    </w:p>
    <w:p w14:paraId="629B7945" w14:textId="77777777" w:rsidR="00AE02B7" w:rsidRPr="00AE02B7" w:rsidRDefault="00AE02B7">
      <w:pPr>
        <w:pStyle w:val="Prrafodelista"/>
        <w:numPr>
          <w:ilvl w:val="2"/>
          <w:numId w:val="6"/>
        </w:numPr>
        <w:pBdr>
          <w:top w:val="nil"/>
          <w:left w:val="nil"/>
          <w:bottom w:val="nil"/>
          <w:right w:val="nil"/>
          <w:between w:val="nil"/>
        </w:pBdr>
        <w:spacing w:after="240" w:line="312" w:lineRule="auto"/>
        <w:rPr>
          <w:rFonts w:ascii="Roboto" w:eastAsia="Roboto" w:hAnsi="Roboto" w:cs="Roboto"/>
          <w:b/>
          <w:bCs/>
          <w:color w:val="000000"/>
        </w:rPr>
      </w:pPr>
      <w:r w:rsidRPr="00AE02B7">
        <w:rPr>
          <w:rFonts w:ascii="Roboto" w:eastAsia="Roboto" w:hAnsi="Roboto" w:cs="Roboto"/>
          <w:b/>
          <w:bCs/>
          <w:color w:val="000000"/>
        </w:rPr>
        <w:t>Número de personas beneficiarias proyectadas según pertenencia étnica</w:t>
      </w:r>
    </w:p>
    <w:tbl>
      <w:tblPr>
        <w:tblW w:w="9498" w:type="dxa"/>
        <w:tblInd w:w="-5" w:type="dxa"/>
        <w:tblLayout w:type="fixed"/>
        <w:tblLook w:val="0400" w:firstRow="0" w:lastRow="0" w:firstColumn="0" w:lastColumn="0" w:noHBand="0" w:noVBand="1"/>
      </w:tblPr>
      <w:tblGrid>
        <w:gridCol w:w="1296"/>
        <w:gridCol w:w="1183"/>
        <w:gridCol w:w="1415"/>
        <w:gridCol w:w="1532"/>
        <w:gridCol w:w="1415"/>
        <w:gridCol w:w="1097"/>
        <w:gridCol w:w="1560"/>
      </w:tblGrid>
      <w:tr w:rsidR="00AE02B7" w14:paraId="3A8B8C97" w14:textId="77777777" w:rsidTr="001A36D6">
        <w:trPr>
          <w:trHeight w:val="317"/>
        </w:trPr>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82E00" w14:textId="77777777" w:rsidR="00AE02B7" w:rsidRDefault="00AE02B7" w:rsidP="001A36D6">
            <w:pPr>
              <w:jc w:val="center"/>
              <w:rPr>
                <w:b/>
                <w:sz w:val="16"/>
                <w:szCs w:val="16"/>
              </w:rPr>
            </w:pPr>
            <w:r>
              <w:rPr>
                <w:b/>
                <w:sz w:val="16"/>
                <w:szCs w:val="16"/>
              </w:rPr>
              <w:t>Rrom</w:t>
            </w:r>
          </w:p>
        </w:tc>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978FC" w14:textId="77777777" w:rsidR="00AE02B7" w:rsidRDefault="00AE02B7" w:rsidP="001A36D6">
            <w:pPr>
              <w:jc w:val="center"/>
              <w:rPr>
                <w:b/>
                <w:sz w:val="16"/>
                <w:szCs w:val="16"/>
              </w:rPr>
            </w:pPr>
            <w:r>
              <w:rPr>
                <w:b/>
                <w:sz w:val="16"/>
                <w:szCs w:val="16"/>
              </w:rPr>
              <w:t>Indígena</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34439" w14:textId="77777777" w:rsidR="00AE02B7" w:rsidRDefault="00AE02B7" w:rsidP="001A36D6">
            <w:pPr>
              <w:jc w:val="center"/>
              <w:rPr>
                <w:b/>
                <w:sz w:val="16"/>
                <w:szCs w:val="16"/>
              </w:rPr>
            </w:pPr>
            <w:r>
              <w:rPr>
                <w:b/>
                <w:sz w:val="16"/>
                <w:szCs w:val="16"/>
              </w:rPr>
              <w:t>Comunidad Negra</w:t>
            </w:r>
          </w:p>
        </w:tc>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D1A7F" w14:textId="77777777" w:rsidR="00AE02B7" w:rsidRDefault="00AE02B7" w:rsidP="001A36D6">
            <w:pPr>
              <w:jc w:val="center"/>
              <w:rPr>
                <w:b/>
                <w:sz w:val="16"/>
                <w:szCs w:val="16"/>
              </w:rPr>
            </w:pPr>
            <w:r>
              <w:rPr>
                <w:b/>
                <w:sz w:val="16"/>
                <w:szCs w:val="16"/>
              </w:rPr>
              <w:t>Afrocolombiana</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E412B" w14:textId="77777777" w:rsidR="00AE02B7" w:rsidRDefault="00AE02B7" w:rsidP="001A36D6">
            <w:pPr>
              <w:jc w:val="center"/>
              <w:rPr>
                <w:b/>
                <w:sz w:val="16"/>
                <w:szCs w:val="16"/>
              </w:rPr>
            </w:pPr>
            <w:r>
              <w:rPr>
                <w:b/>
                <w:sz w:val="16"/>
                <w:szCs w:val="16"/>
              </w:rPr>
              <w:t>Palenquera</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6EFF3" w14:textId="77777777" w:rsidR="00AE02B7" w:rsidRDefault="00AE02B7" w:rsidP="001A36D6">
            <w:pPr>
              <w:jc w:val="center"/>
              <w:rPr>
                <w:b/>
                <w:sz w:val="16"/>
                <w:szCs w:val="16"/>
              </w:rPr>
            </w:pPr>
            <w:r>
              <w:rPr>
                <w:b/>
                <w:sz w:val="16"/>
                <w:szCs w:val="16"/>
              </w:rPr>
              <w:t>Raizal</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03B9B" w14:textId="77777777" w:rsidR="00AE02B7" w:rsidRDefault="00AE02B7" w:rsidP="001A36D6">
            <w:pPr>
              <w:jc w:val="center"/>
              <w:rPr>
                <w:b/>
                <w:sz w:val="16"/>
                <w:szCs w:val="16"/>
              </w:rPr>
            </w:pPr>
            <w:r>
              <w:rPr>
                <w:b/>
                <w:sz w:val="16"/>
                <w:szCs w:val="16"/>
              </w:rPr>
              <w:t>Sin pertenencia étnica</w:t>
            </w:r>
          </w:p>
        </w:tc>
      </w:tr>
      <w:tr w:rsidR="00AE02B7" w14:paraId="29ABBA0E" w14:textId="77777777" w:rsidTr="001A36D6">
        <w:trPr>
          <w:trHeight w:val="317"/>
        </w:trPr>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D4A2F" w14:textId="77777777" w:rsidR="00AE02B7" w:rsidRDefault="00AE02B7" w:rsidP="001A36D6">
            <w:pPr>
              <w:jc w:val="center"/>
              <w:rPr>
                <w:b/>
                <w:sz w:val="16"/>
                <w:szCs w:val="16"/>
              </w:rPr>
            </w:pPr>
          </w:p>
        </w:tc>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3B1EF" w14:textId="77777777" w:rsidR="00AE02B7" w:rsidRDefault="00AE02B7" w:rsidP="001A36D6">
            <w:pPr>
              <w:jc w:val="center"/>
              <w:rPr>
                <w:b/>
                <w:sz w:val="16"/>
                <w:szCs w:val="16"/>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DF4E3" w14:textId="77777777" w:rsidR="00AE02B7" w:rsidRDefault="00AE02B7" w:rsidP="001A36D6">
            <w:pPr>
              <w:jc w:val="center"/>
              <w:rPr>
                <w:b/>
                <w:sz w:val="16"/>
                <w:szCs w:val="16"/>
              </w:rPr>
            </w:pPr>
          </w:p>
        </w:tc>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8AB37" w14:textId="77777777" w:rsidR="00AE02B7" w:rsidRDefault="00AE02B7" w:rsidP="001A36D6">
            <w:pPr>
              <w:jc w:val="center"/>
              <w:rPr>
                <w:b/>
                <w:sz w:val="16"/>
                <w:szCs w:val="16"/>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3578" w14:textId="77777777" w:rsidR="00AE02B7" w:rsidRDefault="00AE02B7" w:rsidP="001A36D6">
            <w:pPr>
              <w:jc w:val="center"/>
              <w:rPr>
                <w:b/>
                <w:sz w:val="16"/>
                <w:szCs w:val="16"/>
              </w:rPr>
            </w:pP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92A4A" w14:textId="77777777" w:rsidR="00AE02B7" w:rsidRDefault="00AE02B7" w:rsidP="001A36D6">
            <w:pPr>
              <w:jc w:val="center"/>
              <w:rPr>
                <w:b/>
                <w:sz w:val="16"/>
                <w:szCs w:val="16"/>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82FBA" w14:textId="77777777" w:rsidR="00AE02B7" w:rsidRDefault="00AE02B7" w:rsidP="001A36D6">
            <w:pPr>
              <w:jc w:val="center"/>
              <w:rPr>
                <w:b/>
                <w:sz w:val="16"/>
                <w:szCs w:val="16"/>
              </w:rPr>
            </w:pPr>
          </w:p>
        </w:tc>
      </w:tr>
      <w:tr w:rsidR="00AE02B7" w14:paraId="1CBC7FFA" w14:textId="77777777" w:rsidTr="001A36D6">
        <w:trPr>
          <w:trHeight w:val="317"/>
        </w:trPr>
        <w:tc>
          <w:tcPr>
            <w:tcW w:w="949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D6980" w14:textId="640074AF" w:rsidR="00AE02B7" w:rsidRPr="00C93BCC" w:rsidRDefault="00AE02B7" w:rsidP="001A36D6">
            <w:pPr>
              <w:rPr>
                <w:rFonts w:eastAsia="Roboto"/>
                <w:bCs/>
                <w:i/>
                <w:iCs/>
                <w:color w:val="000000"/>
                <w:sz w:val="16"/>
                <w:szCs w:val="16"/>
              </w:rPr>
            </w:pPr>
            <w:r w:rsidRPr="002E394A">
              <w:rPr>
                <w:rFonts w:eastAsia="Roboto"/>
                <w:b/>
                <w:i/>
                <w:iCs/>
                <w:color w:val="000000"/>
                <w:sz w:val="16"/>
                <w:szCs w:val="16"/>
              </w:rPr>
              <w:t xml:space="preserve">Nota </w:t>
            </w:r>
            <w:r w:rsidR="00E639E3">
              <w:rPr>
                <w:rFonts w:eastAsia="Roboto"/>
                <w:b/>
                <w:i/>
                <w:iCs/>
                <w:color w:val="000000"/>
                <w:sz w:val="16"/>
                <w:szCs w:val="16"/>
              </w:rPr>
              <w:t>3</w:t>
            </w:r>
            <w:r w:rsidRPr="002E394A">
              <w:rPr>
                <w:rFonts w:eastAsia="Roboto"/>
                <w:b/>
                <w:i/>
                <w:iCs/>
                <w:color w:val="000000"/>
                <w:sz w:val="16"/>
                <w:szCs w:val="16"/>
              </w:rPr>
              <w:t>:</w:t>
            </w:r>
            <w:r w:rsidRPr="00C93BCC">
              <w:rPr>
                <w:rFonts w:eastAsia="Roboto"/>
                <w:bCs/>
                <w:i/>
                <w:iCs/>
                <w:color w:val="000000"/>
                <w:sz w:val="16"/>
                <w:szCs w:val="16"/>
              </w:rPr>
              <w:t xml:space="preserve"> </w:t>
            </w:r>
            <w:r w:rsidRPr="002E394A">
              <w:rPr>
                <w:rFonts w:eastAsia="Roboto"/>
                <w:bCs/>
                <w:i/>
                <w:iCs/>
                <w:color w:val="000000"/>
                <w:sz w:val="16"/>
                <w:szCs w:val="16"/>
              </w:rPr>
              <w:t xml:space="preserve">Tenga en cuenta que la sumatoria de las personas beneficiarias proyectadas en cada categoría de pertenencia étnica debe coincidir con el </w:t>
            </w:r>
            <w:r w:rsidRPr="002E394A">
              <w:rPr>
                <w:rFonts w:eastAsia="Roboto"/>
                <w:b/>
                <w:bCs/>
                <w:i/>
                <w:iCs/>
                <w:color w:val="000000"/>
                <w:sz w:val="16"/>
                <w:szCs w:val="16"/>
              </w:rPr>
              <w:t>número total de personas beneficiarias</w:t>
            </w:r>
            <w:r w:rsidRPr="002E394A">
              <w:rPr>
                <w:rFonts w:eastAsia="Roboto"/>
                <w:bCs/>
                <w:i/>
                <w:iCs/>
                <w:color w:val="000000"/>
                <w:sz w:val="16"/>
                <w:szCs w:val="16"/>
              </w:rPr>
              <w:t xml:space="preserve"> informado en la tabla </w:t>
            </w:r>
            <w:r>
              <w:rPr>
                <w:rFonts w:eastAsia="Roboto"/>
                <w:bCs/>
                <w:i/>
                <w:iCs/>
                <w:color w:val="000000"/>
                <w:sz w:val="16"/>
                <w:szCs w:val="16"/>
              </w:rPr>
              <w:t>3.3.1.</w:t>
            </w:r>
          </w:p>
          <w:p w14:paraId="6995391A" w14:textId="77777777" w:rsidR="00AE02B7" w:rsidRDefault="00AE02B7" w:rsidP="001A36D6">
            <w:pPr>
              <w:jc w:val="both"/>
              <w:rPr>
                <w:b/>
                <w:sz w:val="16"/>
                <w:szCs w:val="16"/>
              </w:rPr>
            </w:pPr>
          </w:p>
        </w:tc>
      </w:tr>
    </w:tbl>
    <w:p w14:paraId="06865205" w14:textId="77777777" w:rsidR="00AE02B7" w:rsidRPr="00CA0B91" w:rsidRDefault="00AE02B7">
      <w:pPr>
        <w:pStyle w:val="Prrafodelista"/>
        <w:numPr>
          <w:ilvl w:val="2"/>
          <w:numId w:val="6"/>
        </w:numPr>
        <w:spacing w:before="240" w:after="240"/>
        <w:jc w:val="both"/>
        <w:rPr>
          <w:b/>
          <w:bCs/>
          <w:color w:val="111111"/>
        </w:rPr>
      </w:pPr>
      <w:r w:rsidRPr="00CA0B91">
        <w:rPr>
          <w:b/>
          <w:bCs/>
          <w:color w:val="111111"/>
        </w:rPr>
        <w:t>Número de personas beneficiarias proyectadas según grupo etario</w:t>
      </w:r>
    </w:p>
    <w:tbl>
      <w:tblPr>
        <w:tblpPr w:leftFromText="141" w:rightFromText="141" w:vertAnchor="text"/>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8"/>
        <w:gridCol w:w="1079"/>
        <w:gridCol w:w="1282"/>
        <w:gridCol w:w="1383"/>
        <w:gridCol w:w="1181"/>
        <w:gridCol w:w="1282"/>
        <w:gridCol w:w="2108"/>
      </w:tblGrid>
      <w:tr w:rsidR="00AE02B7" w14:paraId="729AAEF6" w14:textId="77777777" w:rsidTr="001A36D6">
        <w:tc>
          <w:tcPr>
            <w:tcW w:w="1178" w:type="dxa"/>
          </w:tcPr>
          <w:p w14:paraId="6A054622" w14:textId="77777777" w:rsidR="00AE02B7" w:rsidRPr="00A62988" w:rsidRDefault="00AE02B7" w:rsidP="001A36D6">
            <w:pPr>
              <w:jc w:val="center"/>
              <w:rPr>
                <w:b/>
                <w:bCs/>
                <w:sz w:val="16"/>
                <w:szCs w:val="16"/>
              </w:rPr>
            </w:pPr>
            <w:r w:rsidRPr="00217ADE">
              <w:rPr>
                <w:b/>
                <w:sz w:val="16"/>
                <w:szCs w:val="16"/>
              </w:rPr>
              <w:t xml:space="preserve">Número de personas dentro del grupo poblacional de </w:t>
            </w:r>
            <w:r w:rsidRPr="00A62988">
              <w:rPr>
                <w:b/>
                <w:bCs/>
                <w:sz w:val="16"/>
                <w:szCs w:val="16"/>
              </w:rPr>
              <w:t xml:space="preserve">primera infancia </w:t>
            </w:r>
            <w:r w:rsidRPr="00A62988">
              <w:rPr>
                <w:b/>
                <w:bCs/>
                <w:sz w:val="16"/>
                <w:szCs w:val="16"/>
              </w:rPr>
              <w:lastRenderedPageBreak/>
              <w:t>(entre 10 meses y 5 años)</w:t>
            </w:r>
          </w:p>
        </w:tc>
        <w:tc>
          <w:tcPr>
            <w:tcW w:w="1079" w:type="dxa"/>
          </w:tcPr>
          <w:p w14:paraId="676068A8" w14:textId="77777777" w:rsidR="00AE02B7" w:rsidRDefault="00AE02B7" w:rsidP="001A36D6">
            <w:pPr>
              <w:jc w:val="center"/>
              <w:rPr>
                <w:b/>
                <w:sz w:val="16"/>
                <w:szCs w:val="16"/>
              </w:rPr>
            </w:pPr>
            <w:r w:rsidRPr="00217ADE">
              <w:rPr>
                <w:b/>
                <w:sz w:val="16"/>
                <w:szCs w:val="16"/>
              </w:rPr>
              <w:lastRenderedPageBreak/>
              <w:t xml:space="preserve">Número de personas dentro del grupo poblacional de </w:t>
            </w:r>
            <w:r>
              <w:rPr>
                <w:b/>
                <w:sz w:val="16"/>
                <w:szCs w:val="16"/>
              </w:rPr>
              <w:t xml:space="preserve">infancia </w:t>
            </w:r>
            <w:r>
              <w:rPr>
                <w:b/>
                <w:sz w:val="16"/>
                <w:szCs w:val="16"/>
              </w:rPr>
              <w:lastRenderedPageBreak/>
              <w:t>(entre 6 a 12 años)</w:t>
            </w:r>
          </w:p>
        </w:tc>
        <w:tc>
          <w:tcPr>
            <w:tcW w:w="1282" w:type="dxa"/>
          </w:tcPr>
          <w:p w14:paraId="789BDADB" w14:textId="77777777" w:rsidR="00AE02B7" w:rsidRDefault="00AE02B7" w:rsidP="001A36D6">
            <w:pPr>
              <w:jc w:val="center"/>
              <w:rPr>
                <w:b/>
                <w:sz w:val="16"/>
                <w:szCs w:val="16"/>
              </w:rPr>
            </w:pPr>
            <w:r w:rsidRPr="00217ADE">
              <w:rPr>
                <w:b/>
                <w:sz w:val="16"/>
                <w:szCs w:val="16"/>
              </w:rPr>
              <w:lastRenderedPageBreak/>
              <w:t xml:space="preserve">Número de personas dentro del grupo poblacional de </w:t>
            </w:r>
            <w:r>
              <w:rPr>
                <w:b/>
                <w:sz w:val="16"/>
                <w:szCs w:val="16"/>
              </w:rPr>
              <w:t xml:space="preserve">adolescencia </w:t>
            </w:r>
            <w:r>
              <w:rPr>
                <w:b/>
                <w:sz w:val="16"/>
                <w:szCs w:val="16"/>
              </w:rPr>
              <w:lastRenderedPageBreak/>
              <w:t>(entre 13 a 17 años)</w:t>
            </w:r>
          </w:p>
        </w:tc>
        <w:tc>
          <w:tcPr>
            <w:tcW w:w="1383" w:type="dxa"/>
          </w:tcPr>
          <w:p w14:paraId="0E27FDFF" w14:textId="77777777" w:rsidR="00AE02B7" w:rsidRDefault="00AE02B7" w:rsidP="001A36D6">
            <w:pPr>
              <w:jc w:val="center"/>
              <w:rPr>
                <w:b/>
                <w:sz w:val="16"/>
                <w:szCs w:val="16"/>
              </w:rPr>
            </w:pPr>
            <w:r w:rsidRPr="00217ADE">
              <w:rPr>
                <w:b/>
                <w:sz w:val="16"/>
                <w:szCs w:val="16"/>
              </w:rPr>
              <w:lastRenderedPageBreak/>
              <w:t>Número de personas dentro del grupo poblacional de juventud (18 a 28 años)</w:t>
            </w:r>
          </w:p>
        </w:tc>
        <w:tc>
          <w:tcPr>
            <w:tcW w:w="1181" w:type="dxa"/>
          </w:tcPr>
          <w:p w14:paraId="2F47CB9F" w14:textId="77777777" w:rsidR="00AE02B7" w:rsidRDefault="00AE02B7" w:rsidP="001A36D6">
            <w:pPr>
              <w:jc w:val="center"/>
              <w:rPr>
                <w:b/>
                <w:sz w:val="16"/>
                <w:szCs w:val="16"/>
              </w:rPr>
            </w:pPr>
            <w:r>
              <w:rPr>
                <w:b/>
                <w:sz w:val="16"/>
                <w:szCs w:val="16"/>
              </w:rPr>
              <w:t>No Personas Adultas 29-59 años</w:t>
            </w:r>
          </w:p>
        </w:tc>
        <w:tc>
          <w:tcPr>
            <w:tcW w:w="1282" w:type="dxa"/>
          </w:tcPr>
          <w:p w14:paraId="705B5E23" w14:textId="77777777" w:rsidR="00AE02B7" w:rsidRDefault="00AE02B7" w:rsidP="001A36D6">
            <w:pPr>
              <w:jc w:val="center"/>
              <w:rPr>
                <w:b/>
                <w:sz w:val="16"/>
                <w:szCs w:val="16"/>
              </w:rPr>
            </w:pPr>
            <w:r>
              <w:rPr>
                <w:b/>
                <w:sz w:val="16"/>
                <w:szCs w:val="16"/>
              </w:rPr>
              <w:t>No. Personas Mayores &gt;60 años</w:t>
            </w:r>
          </w:p>
        </w:tc>
        <w:tc>
          <w:tcPr>
            <w:tcW w:w="2108" w:type="dxa"/>
          </w:tcPr>
          <w:p w14:paraId="7C375A93" w14:textId="77777777" w:rsidR="00AE02B7" w:rsidRDefault="00AE02B7" w:rsidP="001A36D6">
            <w:pPr>
              <w:jc w:val="center"/>
              <w:rPr>
                <w:b/>
                <w:sz w:val="16"/>
                <w:szCs w:val="16"/>
              </w:rPr>
            </w:pPr>
            <w:r>
              <w:rPr>
                <w:b/>
                <w:sz w:val="16"/>
                <w:szCs w:val="16"/>
              </w:rPr>
              <w:t>No. de personas sin grupo etario definido</w:t>
            </w:r>
          </w:p>
        </w:tc>
      </w:tr>
      <w:tr w:rsidR="00AE02B7" w14:paraId="1C771C90" w14:textId="77777777" w:rsidTr="001A36D6">
        <w:tc>
          <w:tcPr>
            <w:tcW w:w="1178" w:type="dxa"/>
          </w:tcPr>
          <w:p w14:paraId="3337136C" w14:textId="77777777" w:rsidR="00AE02B7" w:rsidRDefault="00AE02B7" w:rsidP="001A36D6">
            <w:pPr>
              <w:jc w:val="both"/>
              <w:rPr>
                <w:rFonts w:ascii="Times New Roman" w:eastAsia="Times New Roman" w:hAnsi="Times New Roman" w:cs="Times New Roman"/>
                <w:i/>
                <w:sz w:val="20"/>
                <w:szCs w:val="20"/>
              </w:rPr>
            </w:pPr>
          </w:p>
        </w:tc>
        <w:tc>
          <w:tcPr>
            <w:tcW w:w="1079" w:type="dxa"/>
          </w:tcPr>
          <w:p w14:paraId="62F0DA0B" w14:textId="77777777" w:rsidR="00AE02B7" w:rsidRDefault="00AE02B7" w:rsidP="001A36D6">
            <w:pPr>
              <w:jc w:val="both"/>
              <w:rPr>
                <w:rFonts w:ascii="Times New Roman" w:eastAsia="Times New Roman" w:hAnsi="Times New Roman" w:cs="Times New Roman"/>
                <w:i/>
                <w:sz w:val="20"/>
                <w:szCs w:val="20"/>
              </w:rPr>
            </w:pPr>
          </w:p>
        </w:tc>
        <w:tc>
          <w:tcPr>
            <w:tcW w:w="1282" w:type="dxa"/>
          </w:tcPr>
          <w:p w14:paraId="4CE9C098" w14:textId="77777777" w:rsidR="00AE02B7" w:rsidRDefault="00AE02B7" w:rsidP="001A36D6">
            <w:pPr>
              <w:jc w:val="both"/>
              <w:rPr>
                <w:rFonts w:ascii="Times New Roman" w:eastAsia="Times New Roman" w:hAnsi="Times New Roman" w:cs="Times New Roman"/>
                <w:i/>
                <w:sz w:val="20"/>
                <w:szCs w:val="20"/>
              </w:rPr>
            </w:pPr>
          </w:p>
        </w:tc>
        <w:tc>
          <w:tcPr>
            <w:tcW w:w="1383" w:type="dxa"/>
          </w:tcPr>
          <w:p w14:paraId="3E8E76F0" w14:textId="77777777" w:rsidR="00AE02B7" w:rsidRDefault="00AE02B7" w:rsidP="001A36D6">
            <w:pPr>
              <w:jc w:val="both"/>
              <w:rPr>
                <w:rFonts w:ascii="Times New Roman" w:eastAsia="Times New Roman" w:hAnsi="Times New Roman" w:cs="Times New Roman"/>
                <w:i/>
                <w:sz w:val="20"/>
                <w:szCs w:val="20"/>
              </w:rPr>
            </w:pPr>
          </w:p>
        </w:tc>
        <w:tc>
          <w:tcPr>
            <w:tcW w:w="1181" w:type="dxa"/>
          </w:tcPr>
          <w:p w14:paraId="7A75A85B" w14:textId="77777777" w:rsidR="00AE02B7" w:rsidRDefault="00AE02B7" w:rsidP="001A36D6">
            <w:pPr>
              <w:jc w:val="both"/>
              <w:rPr>
                <w:rFonts w:ascii="Times New Roman" w:eastAsia="Times New Roman" w:hAnsi="Times New Roman" w:cs="Times New Roman"/>
                <w:i/>
                <w:sz w:val="20"/>
                <w:szCs w:val="20"/>
              </w:rPr>
            </w:pPr>
          </w:p>
        </w:tc>
        <w:tc>
          <w:tcPr>
            <w:tcW w:w="1282" w:type="dxa"/>
          </w:tcPr>
          <w:p w14:paraId="0EC89CBA" w14:textId="77777777" w:rsidR="00AE02B7" w:rsidRDefault="00AE02B7" w:rsidP="001A36D6">
            <w:pPr>
              <w:jc w:val="both"/>
              <w:rPr>
                <w:rFonts w:ascii="Times New Roman" w:eastAsia="Times New Roman" w:hAnsi="Times New Roman" w:cs="Times New Roman"/>
                <w:i/>
                <w:sz w:val="20"/>
                <w:szCs w:val="20"/>
              </w:rPr>
            </w:pPr>
          </w:p>
        </w:tc>
        <w:tc>
          <w:tcPr>
            <w:tcW w:w="2108" w:type="dxa"/>
          </w:tcPr>
          <w:p w14:paraId="4131542D" w14:textId="77777777" w:rsidR="00AE02B7" w:rsidRDefault="00AE02B7" w:rsidP="001A36D6">
            <w:pPr>
              <w:jc w:val="both"/>
              <w:rPr>
                <w:rFonts w:ascii="Times New Roman" w:eastAsia="Times New Roman" w:hAnsi="Times New Roman" w:cs="Times New Roman"/>
                <w:i/>
                <w:sz w:val="20"/>
                <w:szCs w:val="20"/>
              </w:rPr>
            </w:pPr>
          </w:p>
        </w:tc>
      </w:tr>
      <w:tr w:rsidR="00AE02B7" w14:paraId="7E93D98C" w14:textId="77777777" w:rsidTr="001A36D6">
        <w:tc>
          <w:tcPr>
            <w:tcW w:w="9493" w:type="dxa"/>
            <w:gridSpan w:val="7"/>
          </w:tcPr>
          <w:p w14:paraId="208F8E77" w14:textId="2C19C3EE" w:rsidR="00AE02B7" w:rsidRDefault="00AE02B7" w:rsidP="001A36D6">
            <w:pPr>
              <w:jc w:val="both"/>
              <w:rPr>
                <w:rFonts w:eastAsia="Roboto"/>
                <w:bCs/>
                <w:i/>
                <w:iCs/>
                <w:color w:val="000000"/>
                <w:sz w:val="16"/>
                <w:szCs w:val="16"/>
              </w:rPr>
            </w:pPr>
            <w:r w:rsidRPr="002E394A">
              <w:rPr>
                <w:rFonts w:eastAsia="Roboto"/>
                <w:b/>
                <w:i/>
                <w:iCs/>
                <w:color w:val="000000"/>
                <w:sz w:val="16"/>
                <w:szCs w:val="16"/>
              </w:rPr>
              <w:t xml:space="preserve">Nota </w:t>
            </w:r>
            <w:r w:rsidR="00E639E3">
              <w:rPr>
                <w:rFonts w:eastAsia="Roboto"/>
                <w:b/>
                <w:i/>
                <w:iCs/>
                <w:color w:val="000000"/>
                <w:sz w:val="16"/>
                <w:szCs w:val="16"/>
              </w:rPr>
              <w:t>4</w:t>
            </w:r>
            <w:r w:rsidRPr="002E394A">
              <w:rPr>
                <w:rFonts w:eastAsia="Roboto"/>
                <w:b/>
                <w:i/>
                <w:iCs/>
                <w:color w:val="000000"/>
                <w:sz w:val="16"/>
                <w:szCs w:val="16"/>
              </w:rPr>
              <w:t>:</w:t>
            </w:r>
            <w:r w:rsidRPr="00C93BCC">
              <w:rPr>
                <w:rFonts w:eastAsia="Roboto"/>
                <w:bCs/>
                <w:i/>
                <w:iCs/>
                <w:color w:val="000000"/>
                <w:sz w:val="16"/>
                <w:szCs w:val="16"/>
              </w:rPr>
              <w:t xml:space="preserve"> </w:t>
            </w:r>
            <w:r w:rsidRPr="002E394A">
              <w:rPr>
                <w:rFonts w:eastAsia="Roboto"/>
                <w:bCs/>
                <w:i/>
                <w:iCs/>
                <w:color w:val="000000"/>
                <w:sz w:val="16"/>
                <w:szCs w:val="16"/>
              </w:rPr>
              <w:t xml:space="preserve">Tenga en cuenta que la sumatoria de las personas beneficiarias proyectadas en cada categoría de pertenencia étnica debe coincidir con el </w:t>
            </w:r>
            <w:r w:rsidRPr="002E394A">
              <w:rPr>
                <w:rFonts w:eastAsia="Roboto"/>
                <w:b/>
                <w:bCs/>
                <w:i/>
                <w:iCs/>
                <w:color w:val="000000"/>
                <w:sz w:val="16"/>
                <w:szCs w:val="16"/>
              </w:rPr>
              <w:t>número total de personas beneficiarias</w:t>
            </w:r>
            <w:r w:rsidRPr="002E394A">
              <w:rPr>
                <w:rFonts w:eastAsia="Roboto"/>
                <w:bCs/>
                <w:i/>
                <w:iCs/>
                <w:color w:val="000000"/>
                <w:sz w:val="16"/>
                <w:szCs w:val="16"/>
              </w:rPr>
              <w:t xml:space="preserve"> informado en la tabla </w:t>
            </w:r>
            <w:r>
              <w:rPr>
                <w:rFonts w:eastAsia="Roboto"/>
                <w:bCs/>
                <w:i/>
                <w:iCs/>
                <w:color w:val="000000"/>
                <w:sz w:val="16"/>
                <w:szCs w:val="16"/>
              </w:rPr>
              <w:t>3.3.1.</w:t>
            </w:r>
          </w:p>
          <w:p w14:paraId="3E593004" w14:textId="77777777" w:rsidR="00AE02B7" w:rsidRPr="00063BB9" w:rsidRDefault="00AE02B7" w:rsidP="001A36D6">
            <w:pPr>
              <w:rPr>
                <w:rFonts w:eastAsia="Roboto"/>
                <w:bCs/>
                <w:i/>
                <w:iCs/>
                <w:color w:val="000000"/>
                <w:sz w:val="16"/>
                <w:szCs w:val="16"/>
              </w:rPr>
            </w:pPr>
          </w:p>
        </w:tc>
      </w:tr>
    </w:tbl>
    <w:p w14:paraId="090DD6BC" w14:textId="77777777" w:rsidR="00AE02B7" w:rsidRPr="00CA0B91" w:rsidRDefault="00AE02B7">
      <w:pPr>
        <w:pStyle w:val="Prrafodelista"/>
        <w:numPr>
          <w:ilvl w:val="2"/>
          <w:numId w:val="6"/>
        </w:numPr>
        <w:spacing w:before="240" w:after="240"/>
        <w:jc w:val="both"/>
        <w:rPr>
          <w:b/>
          <w:bCs/>
          <w:color w:val="111111"/>
        </w:rPr>
      </w:pPr>
      <w:r w:rsidRPr="00CA0B91">
        <w:rPr>
          <w:b/>
          <w:bCs/>
          <w:color w:val="111111"/>
        </w:rPr>
        <w:t>Número de personas beneficiarias proyectadas según tipo de discapacidad desagregada</w:t>
      </w:r>
    </w:p>
    <w:tbl>
      <w:tblPr>
        <w:tblStyle w:val="Tablaconcuadrcula"/>
        <w:tblW w:w="9493" w:type="dxa"/>
        <w:tblLook w:val="04A0" w:firstRow="1" w:lastRow="0" w:firstColumn="1" w:lastColumn="0" w:noHBand="0" w:noVBand="1"/>
      </w:tblPr>
      <w:tblGrid>
        <w:gridCol w:w="1144"/>
        <w:gridCol w:w="1144"/>
        <w:gridCol w:w="1144"/>
        <w:gridCol w:w="1144"/>
        <w:gridCol w:w="1144"/>
        <w:gridCol w:w="1144"/>
        <w:gridCol w:w="1144"/>
        <w:gridCol w:w="1485"/>
      </w:tblGrid>
      <w:tr w:rsidR="00AE02B7" w14:paraId="4AF65350" w14:textId="77777777" w:rsidTr="001A36D6">
        <w:tc>
          <w:tcPr>
            <w:tcW w:w="1144" w:type="dxa"/>
          </w:tcPr>
          <w:p w14:paraId="72F39BF9" w14:textId="77777777" w:rsidR="00AE02B7" w:rsidRPr="00A7507D" w:rsidRDefault="00AE02B7" w:rsidP="001A36D6">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física</w:t>
            </w:r>
          </w:p>
        </w:tc>
        <w:tc>
          <w:tcPr>
            <w:tcW w:w="1144" w:type="dxa"/>
          </w:tcPr>
          <w:p w14:paraId="06B389B6" w14:textId="77777777" w:rsidR="00AE02B7" w:rsidRPr="00A7507D" w:rsidRDefault="00AE02B7" w:rsidP="001A36D6">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auditiva</w:t>
            </w:r>
          </w:p>
        </w:tc>
        <w:tc>
          <w:tcPr>
            <w:tcW w:w="1144" w:type="dxa"/>
          </w:tcPr>
          <w:p w14:paraId="30B6AE1C" w14:textId="77777777" w:rsidR="00AE02B7" w:rsidRPr="00A7507D" w:rsidRDefault="00AE02B7" w:rsidP="001A36D6">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visual</w:t>
            </w:r>
          </w:p>
        </w:tc>
        <w:tc>
          <w:tcPr>
            <w:tcW w:w="1144" w:type="dxa"/>
          </w:tcPr>
          <w:p w14:paraId="6B423B57" w14:textId="77777777" w:rsidR="00AE02B7" w:rsidRPr="00A7507D" w:rsidRDefault="00AE02B7" w:rsidP="001A36D6">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psicosocial</w:t>
            </w:r>
          </w:p>
        </w:tc>
        <w:tc>
          <w:tcPr>
            <w:tcW w:w="1144" w:type="dxa"/>
          </w:tcPr>
          <w:p w14:paraId="66EB6A45" w14:textId="77777777" w:rsidR="00AE02B7" w:rsidRPr="00A7507D" w:rsidRDefault="00AE02B7" w:rsidP="001A36D6">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múltiple</w:t>
            </w:r>
          </w:p>
        </w:tc>
        <w:tc>
          <w:tcPr>
            <w:tcW w:w="1144" w:type="dxa"/>
          </w:tcPr>
          <w:p w14:paraId="7058C808" w14:textId="77777777" w:rsidR="00AE02B7" w:rsidRPr="00A7507D" w:rsidRDefault="00AE02B7" w:rsidP="001A36D6">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cognitiva</w:t>
            </w:r>
          </w:p>
        </w:tc>
        <w:tc>
          <w:tcPr>
            <w:tcW w:w="1144" w:type="dxa"/>
          </w:tcPr>
          <w:p w14:paraId="18FEDB7C" w14:textId="77777777" w:rsidR="00AE02B7" w:rsidRPr="00A7507D" w:rsidRDefault="00AE02B7" w:rsidP="001A36D6">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sordo - ceguera</w:t>
            </w:r>
          </w:p>
        </w:tc>
        <w:tc>
          <w:tcPr>
            <w:tcW w:w="1485" w:type="dxa"/>
          </w:tcPr>
          <w:p w14:paraId="0436F233" w14:textId="77777777" w:rsidR="00AE02B7" w:rsidRPr="00A7507D" w:rsidRDefault="00AE02B7" w:rsidP="001A36D6">
            <w:pPr>
              <w:widowControl w:val="0"/>
              <w:spacing w:before="240" w:after="240"/>
              <w:jc w:val="center"/>
              <w:rPr>
                <w:rFonts w:ascii="Times New Roman" w:eastAsia="Times New Roman" w:hAnsi="Times New Roman" w:cs="Times New Roman"/>
                <w:i/>
                <w:sz w:val="12"/>
                <w:szCs w:val="12"/>
              </w:rPr>
            </w:pPr>
            <w:r w:rsidRPr="00A7507D">
              <w:rPr>
                <w:b/>
                <w:sz w:val="12"/>
                <w:szCs w:val="12"/>
              </w:rPr>
              <w:t>No especifica capacidad</w:t>
            </w:r>
          </w:p>
        </w:tc>
      </w:tr>
      <w:tr w:rsidR="00AE02B7" w14:paraId="6AADA8FB" w14:textId="77777777" w:rsidTr="001A36D6">
        <w:tc>
          <w:tcPr>
            <w:tcW w:w="1144" w:type="dxa"/>
          </w:tcPr>
          <w:p w14:paraId="66E6F429" w14:textId="77777777" w:rsidR="00AE02B7" w:rsidRDefault="00AE02B7" w:rsidP="001A36D6">
            <w:pPr>
              <w:widowControl w:val="0"/>
              <w:spacing w:before="240" w:after="240"/>
              <w:jc w:val="both"/>
              <w:rPr>
                <w:rFonts w:ascii="Times New Roman" w:eastAsia="Times New Roman" w:hAnsi="Times New Roman" w:cs="Times New Roman"/>
                <w:i/>
                <w:sz w:val="20"/>
                <w:szCs w:val="20"/>
              </w:rPr>
            </w:pPr>
          </w:p>
        </w:tc>
        <w:tc>
          <w:tcPr>
            <w:tcW w:w="1144" w:type="dxa"/>
          </w:tcPr>
          <w:p w14:paraId="4531A967" w14:textId="77777777" w:rsidR="00AE02B7" w:rsidRDefault="00AE02B7" w:rsidP="001A36D6">
            <w:pPr>
              <w:widowControl w:val="0"/>
              <w:spacing w:before="240" w:after="240"/>
              <w:jc w:val="both"/>
              <w:rPr>
                <w:rFonts w:ascii="Times New Roman" w:eastAsia="Times New Roman" w:hAnsi="Times New Roman" w:cs="Times New Roman"/>
                <w:i/>
                <w:sz w:val="20"/>
                <w:szCs w:val="20"/>
              </w:rPr>
            </w:pPr>
          </w:p>
        </w:tc>
        <w:tc>
          <w:tcPr>
            <w:tcW w:w="1144" w:type="dxa"/>
          </w:tcPr>
          <w:p w14:paraId="1D3CAC76" w14:textId="77777777" w:rsidR="00AE02B7" w:rsidRDefault="00AE02B7" w:rsidP="001A36D6">
            <w:pPr>
              <w:widowControl w:val="0"/>
              <w:spacing w:before="240" w:after="240"/>
              <w:jc w:val="both"/>
              <w:rPr>
                <w:rFonts w:ascii="Times New Roman" w:eastAsia="Times New Roman" w:hAnsi="Times New Roman" w:cs="Times New Roman"/>
                <w:i/>
                <w:sz w:val="20"/>
                <w:szCs w:val="20"/>
              </w:rPr>
            </w:pPr>
          </w:p>
        </w:tc>
        <w:tc>
          <w:tcPr>
            <w:tcW w:w="1144" w:type="dxa"/>
          </w:tcPr>
          <w:p w14:paraId="3BB0EEC1" w14:textId="77777777" w:rsidR="00AE02B7" w:rsidRDefault="00AE02B7" w:rsidP="001A36D6">
            <w:pPr>
              <w:widowControl w:val="0"/>
              <w:spacing w:before="240" w:after="240"/>
              <w:jc w:val="both"/>
              <w:rPr>
                <w:rFonts w:ascii="Times New Roman" w:eastAsia="Times New Roman" w:hAnsi="Times New Roman" w:cs="Times New Roman"/>
                <w:i/>
                <w:sz w:val="20"/>
                <w:szCs w:val="20"/>
              </w:rPr>
            </w:pPr>
          </w:p>
        </w:tc>
        <w:tc>
          <w:tcPr>
            <w:tcW w:w="1144" w:type="dxa"/>
          </w:tcPr>
          <w:p w14:paraId="0DC42B52" w14:textId="77777777" w:rsidR="00AE02B7" w:rsidRDefault="00AE02B7" w:rsidP="001A36D6">
            <w:pPr>
              <w:widowControl w:val="0"/>
              <w:spacing w:before="240" w:after="240"/>
              <w:jc w:val="both"/>
              <w:rPr>
                <w:rFonts w:ascii="Times New Roman" w:eastAsia="Times New Roman" w:hAnsi="Times New Roman" w:cs="Times New Roman"/>
                <w:i/>
                <w:sz w:val="20"/>
                <w:szCs w:val="20"/>
              </w:rPr>
            </w:pPr>
          </w:p>
        </w:tc>
        <w:tc>
          <w:tcPr>
            <w:tcW w:w="1144" w:type="dxa"/>
          </w:tcPr>
          <w:p w14:paraId="39BEAE06" w14:textId="77777777" w:rsidR="00AE02B7" w:rsidRDefault="00AE02B7" w:rsidP="001A36D6">
            <w:pPr>
              <w:widowControl w:val="0"/>
              <w:spacing w:before="240" w:after="240"/>
              <w:jc w:val="both"/>
              <w:rPr>
                <w:rFonts w:ascii="Times New Roman" w:eastAsia="Times New Roman" w:hAnsi="Times New Roman" w:cs="Times New Roman"/>
                <w:i/>
                <w:sz w:val="20"/>
                <w:szCs w:val="20"/>
              </w:rPr>
            </w:pPr>
          </w:p>
        </w:tc>
        <w:tc>
          <w:tcPr>
            <w:tcW w:w="1144" w:type="dxa"/>
          </w:tcPr>
          <w:p w14:paraId="6326EFB9" w14:textId="77777777" w:rsidR="00AE02B7" w:rsidRDefault="00AE02B7" w:rsidP="001A36D6">
            <w:pPr>
              <w:widowControl w:val="0"/>
              <w:spacing w:before="240" w:after="240"/>
              <w:jc w:val="both"/>
              <w:rPr>
                <w:rFonts w:ascii="Times New Roman" w:eastAsia="Times New Roman" w:hAnsi="Times New Roman" w:cs="Times New Roman"/>
                <w:i/>
                <w:sz w:val="20"/>
                <w:szCs w:val="20"/>
              </w:rPr>
            </w:pPr>
          </w:p>
        </w:tc>
        <w:tc>
          <w:tcPr>
            <w:tcW w:w="1485" w:type="dxa"/>
          </w:tcPr>
          <w:p w14:paraId="67C77A59" w14:textId="77777777" w:rsidR="00AE02B7" w:rsidRDefault="00AE02B7" w:rsidP="001A36D6">
            <w:pPr>
              <w:widowControl w:val="0"/>
              <w:spacing w:before="240" w:after="240"/>
              <w:jc w:val="both"/>
              <w:rPr>
                <w:rFonts w:ascii="Times New Roman" w:eastAsia="Times New Roman" w:hAnsi="Times New Roman" w:cs="Times New Roman"/>
                <w:i/>
                <w:sz w:val="20"/>
                <w:szCs w:val="20"/>
              </w:rPr>
            </w:pPr>
          </w:p>
        </w:tc>
      </w:tr>
      <w:tr w:rsidR="00AE02B7" w:rsidRPr="00063BB9" w14:paraId="7FF16F7D" w14:textId="77777777" w:rsidTr="001A36D6">
        <w:tc>
          <w:tcPr>
            <w:tcW w:w="9493" w:type="dxa"/>
            <w:gridSpan w:val="8"/>
          </w:tcPr>
          <w:p w14:paraId="2338A0AB" w14:textId="4F736DD0" w:rsidR="00AE02B7" w:rsidRDefault="00AE02B7" w:rsidP="001A36D6">
            <w:pPr>
              <w:jc w:val="both"/>
              <w:rPr>
                <w:rFonts w:eastAsia="Roboto"/>
                <w:bCs/>
                <w:i/>
                <w:iCs/>
                <w:color w:val="000000"/>
                <w:sz w:val="16"/>
                <w:szCs w:val="16"/>
              </w:rPr>
            </w:pPr>
            <w:r w:rsidRPr="002E394A">
              <w:rPr>
                <w:rFonts w:eastAsia="Roboto"/>
                <w:b/>
                <w:i/>
                <w:iCs/>
                <w:color w:val="000000"/>
                <w:sz w:val="16"/>
                <w:szCs w:val="16"/>
              </w:rPr>
              <w:t xml:space="preserve">Nota </w:t>
            </w:r>
            <w:r w:rsidR="00E639E3">
              <w:rPr>
                <w:rFonts w:eastAsia="Roboto"/>
                <w:b/>
                <w:i/>
                <w:iCs/>
                <w:color w:val="000000"/>
                <w:sz w:val="16"/>
                <w:szCs w:val="16"/>
              </w:rPr>
              <w:t>5</w:t>
            </w:r>
            <w:r w:rsidRPr="002E394A">
              <w:rPr>
                <w:rFonts w:eastAsia="Roboto"/>
                <w:b/>
                <w:i/>
                <w:iCs/>
                <w:color w:val="000000"/>
                <w:sz w:val="16"/>
                <w:szCs w:val="16"/>
              </w:rPr>
              <w:t>:</w:t>
            </w:r>
            <w:r w:rsidRPr="00C93BCC">
              <w:rPr>
                <w:rFonts w:eastAsia="Roboto"/>
                <w:bCs/>
                <w:i/>
                <w:iCs/>
                <w:color w:val="000000"/>
                <w:sz w:val="16"/>
                <w:szCs w:val="16"/>
              </w:rPr>
              <w:t xml:space="preserve"> </w:t>
            </w:r>
            <w:r w:rsidRPr="002E394A">
              <w:rPr>
                <w:rFonts w:eastAsia="Roboto"/>
                <w:bCs/>
                <w:i/>
                <w:iCs/>
                <w:color w:val="000000"/>
                <w:sz w:val="16"/>
                <w:szCs w:val="16"/>
              </w:rPr>
              <w:t xml:space="preserve">Tenga en cuenta que la sumatoria de las personas beneficiarias proyectadas en cada categoría de pertenencia étnica debe coincidir con el </w:t>
            </w:r>
            <w:r w:rsidRPr="002E394A">
              <w:rPr>
                <w:rFonts w:eastAsia="Roboto"/>
                <w:b/>
                <w:bCs/>
                <w:i/>
                <w:iCs/>
                <w:color w:val="000000"/>
                <w:sz w:val="16"/>
                <w:szCs w:val="16"/>
              </w:rPr>
              <w:t>número total de personas beneficiarias</w:t>
            </w:r>
            <w:r w:rsidRPr="002E394A">
              <w:rPr>
                <w:rFonts w:eastAsia="Roboto"/>
                <w:bCs/>
                <w:i/>
                <w:iCs/>
                <w:color w:val="000000"/>
                <w:sz w:val="16"/>
                <w:szCs w:val="16"/>
              </w:rPr>
              <w:t xml:space="preserve"> informado en la tabla </w:t>
            </w:r>
            <w:r>
              <w:rPr>
                <w:rFonts w:eastAsia="Roboto"/>
                <w:bCs/>
                <w:i/>
                <w:iCs/>
                <w:color w:val="000000"/>
                <w:sz w:val="16"/>
                <w:szCs w:val="16"/>
              </w:rPr>
              <w:t>3.3.1</w:t>
            </w:r>
          </w:p>
          <w:p w14:paraId="4E7880C9" w14:textId="77777777" w:rsidR="00AE02B7" w:rsidRPr="00063BB9" w:rsidRDefault="00AE02B7" w:rsidP="001A36D6">
            <w:pPr>
              <w:rPr>
                <w:rFonts w:eastAsia="Roboto"/>
                <w:bCs/>
                <w:i/>
                <w:iCs/>
                <w:color w:val="000000"/>
                <w:sz w:val="16"/>
                <w:szCs w:val="16"/>
              </w:rPr>
            </w:pPr>
          </w:p>
        </w:tc>
      </w:tr>
    </w:tbl>
    <w:p w14:paraId="6C4F11C2" w14:textId="77777777" w:rsidR="00AE02B7" w:rsidRPr="002A5AD8" w:rsidRDefault="00AE02B7" w:rsidP="00AE02B7">
      <w:pPr>
        <w:jc w:val="both"/>
        <w:rPr>
          <w:color w:val="111111"/>
        </w:rPr>
      </w:pPr>
    </w:p>
    <w:p w14:paraId="3069295A" w14:textId="77777777" w:rsidR="00AE02B7" w:rsidRPr="00AE02B7" w:rsidRDefault="00AE02B7">
      <w:pPr>
        <w:pStyle w:val="Prrafodelista"/>
        <w:widowControl w:val="0"/>
        <w:numPr>
          <w:ilvl w:val="1"/>
          <w:numId w:val="11"/>
        </w:numPr>
        <w:spacing w:before="240" w:after="240"/>
        <w:jc w:val="both"/>
        <w:rPr>
          <w:b/>
          <w:color w:val="111111"/>
        </w:rPr>
      </w:pPr>
      <w:r w:rsidRPr="00AE02B7">
        <w:rPr>
          <w:b/>
          <w:color w:val="111111"/>
        </w:rPr>
        <w:t>Cronograma y plan de trabajo</w:t>
      </w:r>
    </w:p>
    <w:p w14:paraId="4D642E7F" w14:textId="77777777" w:rsidR="00AE02B7" w:rsidRDefault="00AE02B7" w:rsidP="00AE02B7">
      <w:pPr>
        <w:pStyle w:val="NormalWeb"/>
        <w:spacing w:line="276" w:lineRule="auto"/>
        <w:jc w:val="both"/>
        <w:rPr>
          <w:rFonts w:ascii="Arial" w:eastAsia="Arial" w:hAnsi="Arial" w:cs="Arial"/>
          <w:sz w:val="22"/>
          <w:szCs w:val="22"/>
          <w:lang w:val="es"/>
        </w:rPr>
      </w:pPr>
      <w:r w:rsidRPr="00183DDC">
        <w:rPr>
          <w:rFonts w:ascii="Arial" w:eastAsia="Arial" w:hAnsi="Arial" w:cs="Arial"/>
          <w:sz w:val="22"/>
          <w:szCs w:val="22"/>
          <w:lang w:val="es"/>
        </w:rPr>
        <w:t xml:space="preserve">La </w:t>
      </w:r>
      <w:r>
        <w:rPr>
          <w:rFonts w:ascii="Arial" w:eastAsia="Arial" w:hAnsi="Arial" w:cs="Arial"/>
          <w:sz w:val="22"/>
          <w:szCs w:val="22"/>
          <w:lang w:val="es"/>
        </w:rPr>
        <w:t xml:space="preserve">etapa asociada al proceso de formación artística complementaria </w:t>
      </w:r>
      <w:r w:rsidRPr="00183DDC">
        <w:rPr>
          <w:rFonts w:ascii="Arial" w:eastAsia="Arial" w:hAnsi="Arial" w:cs="Arial"/>
          <w:sz w:val="22"/>
          <w:szCs w:val="22"/>
          <w:lang w:val="es"/>
        </w:rPr>
        <w:t>se organiza en tres fases que aseguran la coherencia entre la planificación comunitaria, la materialización artística y la evaluación colectiva.</w:t>
      </w:r>
    </w:p>
    <w:p w14:paraId="2A86DDC9" w14:textId="77777777" w:rsidR="00302DD8" w:rsidRPr="00302DD8" w:rsidRDefault="00302DD8">
      <w:pPr>
        <w:pStyle w:val="NormalWeb"/>
        <w:numPr>
          <w:ilvl w:val="0"/>
          <w:numId w:val="12"/>
        </w:numPr>
        <w:spacing w:before="0" w:beforeAutospacing="0" w:after="240" w:afterAutospacing="0" w:line="276" w:lineRule="auto"/>
        <w:jc w:val="both"/>
        <w:rPr>
          <w:rFonts w:ascii="Arial" w:eastAsia="Arial" w:hAnsi="Arial" w:cs="Arial"/>
          <w:sz w:val="22"/>
          <w:szCs w:val="22"/>
          <w:lang w:val="es"/>
        </w:rPr>
      </w:pPr>
      <w:r w:rsidRPr="00302DD8">
        <w:rPr>
          <w:rFonts w:ascii="Arial" w:eastAsia="Arial" w:hAnsi="Arial" w:cs="Arial"/>
          <w:sz w:val="22"/>
          <w:szCs w:val="22"/>
          <w:lang w:val="es"/>
        </w:rPr>
        <w:t>La preproducción de una iniciativa artística indígena corresponde a la etapa de planeación y concertación. En este momento se definen los objetivos, el cronograma y los recursos necesarios, además de establecer acuerdos con la comunidad para garantizar que las expresiones artísticas seleccionadas reflejen su cosmovisión y se desarrollen en coherencia con la normatividad vigente. Es un proceso participativo que asegura legitimidad y respeto hacia la autonomía de los pueblos indígenas.</w:t>
      </w:r>
    </w:p>
    <w:p w14:paraId="12F72E15" w14:textId="77777777" w:rsidR="00302DD8" w:rsidRPr="00302DD8" w:rsidRDefault="00302DD8">
      <w:pPr>
        <w:pStyle w:val="NormalWeb"/>
        <w:numPr>
          <w:ilvl w:val="0"/>
          <w:numId w:val="12"/>
        </w:numPr>
        <w:spacing w:before="0" w:beforeAutospacing="0" w:after="240" w:afterAutospacing="0" w:line="276" w:lineRule="auto"/>
        <w:jc w:val="both"/>
        <w:rPr>
          <w:rFonts w:ascii="Arial" w:eastAsia="Arial" w:hAnsi="Arial" w:cs="Arial"/>
          <w:sz w:val="22"/>
          <w:szCs w:val="22"/>
          <w:lang w:val="es"/>
        </w:rPr>
      </w:pPr>
      <w:r w:rsidRPr="00302DD8">
        <w:rPr>
          <w:rFonts w:ascii="Arial" w:eastAsia="Arial" w:hAnsi="Arial" w:cs="Arial"/>
          <w:sz w:val="22"/>
          <w:szCs w:val="22"/>
          <w:lang w:val="es"/>
        </w:rPr>
        <w:t>La producción es la fase de ejecución creativa y logística. Aquí se llevan a cabo talleres, ensayos y procesos de creación conjunta con artistas y portadores de tradición, se organiza la infraestructura necesaria y se realiza la conmemoración o festividad. En este espacio se materializan las expresiones artísticas concertadas, como la danza, la música, las artes visuales o la literatura, convirtiéndose en un momento de difusión cultural y celebración de la identidad indígena, donde el arte se reconoce como resistencia y diálogo intercultural.</w:t>
      </w:r>
    </w:p>
    <w:p w14:paraId="582F1897" w14:textId="33FF01B3" w:rsidR="00302DD8" w:rsidRPr="00302DD8" w:rsidRDefault="00302DD8">
      <w:pPr>
        <w:pStyle w:val="NormalWeb"/>
        <w:numPr>
          <w:ilvl w:val="0"/>
          <w:numId w:val="12"/>
        </w:numPr>
        <w:spacing w:line="276" w:lineRule="auto"/>
        <w:jc w:val="both"/>
        <w:rPr>
          <w:rFonts w:ascii="Arial" w:eastAsia="Arial" w:hAnsi="Arial" w:cs="Arial"/>
          <w:sz w:val="22"/>
          <w:szCs w:val="22"/>
          <w:lang w:val="es"/>
        </w:rPr>
      </w:pPr>
      <w:r w:rsidRPr="00302DD8">
        <w:rPr>
          <w:rFonts w:ascii="Arial" w:eastAsia="Arial" w:hAnsi="Arial" w:cs="Arial"/>
          <w:sz w:val="22"/>
          <w:szCs w:val="22"/>
          <w:lang w:val="es"/>
        </w:rPr>
        <w:t>Finalmente, la postproducción corresponde al cierre, la memoria y la evaluación. En esta etapa se documentan las actividades mediante registros audiovisuales y escritos, se sistematizan los aprendizajes y testimonios de la comunidad, y se evalúa el impacto cultural y social de la iniciativa. Además, se difunden los resultados en medios comunitarios e institucionales, fortaleciendo la memoria colectiva y asegurando la continuidad de las prácticas artísticas como legado para las generaciones futuras.</w:t>
      </w:r>
    </w:p>
    <w:p w14:paraId="2F6AA657" w14:textId="6A68F941" w:rsidR="00AE02B7" w:rsidRDefault="00AE02B7" w:rsidP="00AE02B7">
      <w:pPr>
        <w:pStyle w:val="NormalWeb"/>
        <w:spacing w:line="276" w:lineRule="auto"/>
        <w:jc w:val="both"/>
        <w:rPr>
          <w:rFonts w:ascii="Arial" w:eastAsia="Arial" w:hAnsi="Arial" w:cs="Arial"/>
          <w:sz w:val="22"/>
          <w:szCs w:val="22"/>
          <w:lang w:val="es"/>
        </w:rPr>
      </w:pPr>
      <w:r w:rsidRPr="00183DDC">
        <w:rPr>
          <w:rFonts w:ascii="Arial" w:eastAsia="Arial" w:hAnsi="Arial" w:cs="Arial"/>
          <w:sz w:val="22"/>
          <w:szCs w:val="22"/>
          <w:lang w:val="es"/>
        </w:rPr>
        <w:lastRenderedPageBreak/>
        <w:t>A partir de lo planteado en las secciones</w:t>
      </w:r>
      <w:r>
        <w:rPr>
          <w:rFonts w:ascii="Arial" w:eastAsia="Arial" w:hAnsi="Arial" w:cs="Arial"/>
          <w:sz w:val="22"/>
          <w:szCs w:val="22"/>
          <w:lang w:val="es"/>
        </w:rPr>
        <w:t xml:space="preserve"> anteriores asociadas con esta etapa</w:t>
      </w:r>
      <w:r w:rsidRPr="00183DDC">
        <w:rPr>
          <w:rFonts w:ascii="Arial" w:eastAsia="Arial" w:hAnsi="Arial" w:cs="Arial"/>
          <w:sz w:val="22"/>
          <w:szCs w:val="22"/>
          <w:lang w:val="es"/>
        </w:rPr>
        <w:t>, se invita a organizar el cronograma y el plan de trabajo de la propuesta, detallando las actividades específicas de cada fase.</w:t>
      </w:r>
    </w:p>
    <w:p w14:paraId="297C351E" w14:textId="77777777" w:rsidR="00AE02B7" w:rsidRPr="001472E6" w:rsidRDefault="00AE02B7">
      <w:pPr>
        <w:pStyle w:val="Ttulo4"/>
        <w:keepNext w:val="0"/>
        <w:keepLines w:val="0"/>
        <w:widowControl w:val="0"/>
        <w:numPr>
          <w:ilvl w:val="3"/>
          <w:numId w:val="7"/>
        </w:numPr>
        <w:spacing w:before="240" w:after="40"/>
        <w:jc w:val="both"/>
        <w:rPr>
          <w:rFonts w:ascii="Roboto" w:eastAsia="Roboto" w:hAnsi="Roboto" w:cs="Roboto"/>
          <w:b/>
          <w:color w:val="111111"/>
        </w:rPr>
      </w:pPr>
      <w:r w:rsidRPr="001472E6">
        <w:rPr>
          <w:rFonts w:ascii="Roboto" w:eastAsia="Roboto" w:hAnsi="Roboto" w:cs="Roboto"/>
          <w:b/>
          <w:color w:val="111111"/>
        </w:rPr>
        <w:t>Preproducción</w:t>
      </w:r>
    </w:p>
    <w:tbl>
      <w:tblPr>
        <w:tblStyle w:val="Tablaconcuadrcula"/>
        <w:tblW w:w="9493" w:type="dxa"/>
        <w:tblLook w:val="04A0" w:firstRow="1" w:lastRow="0" w:firstColumn="1" w:lastColumn="0" w:noHBand="0" w:noVBand="1"/>
      </w:tblPr>
      <w:tblGrid>
        <w:gridCol w:w="1804"/>
        <w:gridCol w:w="1804"/>
        <w:gridCol w:w="1804"/>
        <w:gridCol w:w="4081"/>
      </w:tblGrid>
      <w:tr w:rsidR="00AE02B7" w14:paraId="385343F3" w14:textId="77777777" w:rsidTr="001A36D6">
        <w:tc>
          <w:tcPr>
            <w:tcW w:w="1804" w:type="dxa"/>
          </w:tcPr>
          <w:p w14:paraId="1D0E8DC0" w14:textId="77777777" w:rsidR="00AE02B7" w:rsidRPr="0024015B" w:rsidRDefault="00AE02B7" w:rsidP="001A36D6">
            <w:pPr>
              <w:widowControl w:val="0"/>
              <w:pBdr>
                <w:top w:val="nil"/>
                <w:left w:val="nil"/>
                <w:bottom w:val="nil"/>
                <w:right w:val="nil"/>
                <w:between w:val="nil"/>
              </w:pBdr>
              <w:jc w:val="center"/>
              <w:rPr>
                <w:rFonts w:ascii="Roboto" w:eastAsia="Roboto" w:hAnsi="Roboto" w:cs="Roboto"/>
                <w:b/>
                <w:color w:val="000000"/>
                <w:sz w:val="16"/>
                <w:szCs w:val="16"/>
              </w:rPr>
            </w:pPr>
          </w:p>
          <w:p w14:paraId="5260CE06" w14:textId="77777777" w:rsidR="00AE02B7" w:rsidRPr="0024015B" w:rsidRDefault="00AE02B7" w:rsidP="001A36D6">
            <w:pPr>
              <w:widowControl w:val="0"/>
              <w:jc w:val="center"/>
              <w:rPr>
                <w:b/>
                <w:color w:val="111111"/>
                <w:sz w:val="16"/>
                <w:szCs w:val="16"/>
              </w:rPr>
            </w:pPr>
            <w:r w:rsidRPr="0024015B">
              <w:rPr>
                <w:rFonts w:ascii="Roboto" w:eastAsia="Roboto" w:hAnsi="Roboto" w:cs="Roboto"/>
                <w:b/>
                <w:color w:val="000000"/>
                <w:sz w:val="16"/>
                <w:szCs w:val="16"/>
              </w:rPr>
              <w:t>Actividad puntual</w:t>
            </w:r>
          </w:p>
        </w:tc>
        <w:tc>
          <w:tcPr>
            <w:tcW w:w="1804" w:type="dxa"/>
          </w:tcPr>
          <w:p w14:paraId="66CC9CC3" w14:textId="77777777" w:rsidR="00AE02B7" w:rsidRPr="0024015B" w:rsidRDefault="00AE02B7" w:rsidP="001A36D6">
            <w:pPr>
              <w:widowControl w:val="0"/>
              <w:jc w:val="center"/>
              <w:rPr>
                <w:b/>
                <w:color w:val="111111"/>
                <w:sz w:val="16"/>
                <w:szCs w:val="16"/>
              </w:rPr>
            </w:pPr>
            <w:r w:rsidRPr="0024015B">
              <w:rPr>
                <w:rFonts w:ascii="Roboto" w:eastAsia="Roboto" w:hAnsi="Roboto" w:cs="Roboto"/>
                <w:b/>
                <w:color w:val="000000"/>
                <w:sz w:val="16"/>
                <w:szCs w:val="16"/>
              </w:rPr>
              <w:t xml:space="preserve">Número de sesiones que durará </w:t>
            </w:r>
            <w:r w:rsidRPr="0024015B">
              <w:rPr>
                <w:rFonts w:ascii="Roboto" w:eastAsia="Roboto" w:hAnsi="Roboto" w:cs="Roboto"/>
                <w:b/>
                <w:sz w:val="16"/>
                <w:szCs w:val="16"/>
              </w:rPr>
              <w:t>la ejecución</w:t>
            </w:r>
            <w:r w:rsidRPr="0024015B">
              <w:rPr>
                <w:rFonts w:ascii="Roboto" w:eastAsia="Roboto" w:hAnsi="Roboto" w:cs="Roboto"/>
                <w:b/>
                <w:color w:val="000000"/>
                <w:sz w:val="16"/>
                <w:szCs w:val="16"/>
              </w:rPr>
              <w:t xml:space="preserve"> de la acción|</w:t>
            </w:r>
          </w:p>
        </w:tc>
        <w:tc>
          <w:tcPr>
            <w:tcW w:w="1804" w:type="dxa"/>
          </w:tcPr>
          <w:p w14:paraId="52A6C3D9" w14:textId="77777777" w:rsidR="00AE02B7" w:rsidRPr="0024015B" w:rsidRDefault="00AE02B7" w:rsidP="001A36D6">
            <w:pPr>
              <w:widowControl w:val="0"/>
              <w:jc w:val="center"/>
              <w:rPr>
                <w:b/>
                <w:color w:val="111111"/>
                <w:sz w:val="16"/>
                <w:szCs w:val="16"/>
              </w:rPr>
            </w:pPr>
            <w:r w:rsidRPr="0024015B">
              <w:rPr>
                <w:rFonts w:ascii="Roboto" w:eastAsia="Roboto" w:hAnsi="Roboto" w:cs="Roboto"/>
                <w:b/>
                <w:color w:val="000000"/>
                <w:sz w:val="16"/>
                <w:szCs w:val="16"/>
              </w:rPr>
              <w:t xml:space="preserve">Duración (especificando </w:t>
            </w:r>
            <w:r>
              <w:rPr>
                <w:rFonts w:ascii="Roboto" w:eastAsia="Roboto" w:hAnsi="Roboto" w:cs="Roboto"/>
                <w:b/>
                <w:color w:val="000000"/>
                <w:sz w:val="16"/>
                <w:szCs w:val="16"/>
              </w:rPr>
              <w:t xml:space="preserve">fecha y </w:t>
            </w:r>
            <w:r w:rsidRPr="0024015B">
              <w:rPr>
                <w:rFonts w:ascii="Roboto" w:eastAsia="Roboto" w:hAnsi="Roboto" w:cs="Roboto"/>
                <w:b/>
                <w:color w:val="000000"/>
                <w:sz w:val="16"/>
                <w:szCs w:val="16"/>
              </w:rPr>
              <w:t>hora de inicio y hora de finalización de la sesión)</w:t>
            </w:r>
          </w:p>
        </w:tc>
        <w:tc>
          <w:tcPr>
            <w:tcW w:w="4081" w:type="dxa"/>
          </w:tcPr>
          <w:p w14:paraId="62B441F5" w14:textId="77777777" w:rsidR="00AE02B7" w:rsidRPr="0024015B" w:rsidRDefault="00AE02B7" w:rsidP="001A36D6">
            <w:pPr>
              <w:widowControl w:val="0"/>
              <w:jc w:val="center"/>
              <w:rPr>
                <w:b/>
                <w:color w:val="111111"/>
                <w:sz w:val="16"/>
                <w:szCs w:val="16"/>
              </w:rPr>
            </w:pPr>
            <w:r w:rsidRPr="0024015B">
              <w:rPr>
                <w:rFonts w:ascii="Roboto" w:eastAsia="Roboto" w:hAnsi="Roboto" w:cs="Roboto"/>
                <w:b/>
                <w:color w:val="000000"/>
                <w:sz w:val="16"/>
                <w:szCs w:val="16"/>
              </w:rPr>
              <w:t>Lugar (nombre del espacio, dirección, localidad y barrio)</w:t>
            </w:r>
          </w:p>
        </w:tc>
      </w:tr>
      <w:tr w:rsidR="00AE02B7" w14:paraId="06B1FF3F" w14:textId="77777777" w:rsidTr="001A36D6">
        <w:tc>
          <w:tcPr>
            <w:tcW w:w="1804" w:type="dxa"/>
          </w:tcPr>
          <w:p w14:paraId="6D6282FD" w14:textId="77777777" w:rsidR="00AE02B7" w:rsidRDefault="00AE02B7" w:rsidP="001A36D6">
            <w:pPr>
              <w:widowControl w:val="0"/>
              <w:spacing w:before="240" w:after="240"/>
              <w:jc w:val="both"/>
              <w:rPr>
                <w:b/>
                <w:color w:val="111111"/>
              </w:rPr>
            </w:pPr>
            <w:r>
              <w:rPr>
                <w:rFonts w:ascii="Roboto" w:eastAsia="Roboto" w:hAnsi="Roboto" w:cs="Roboto"/>
                <w:color w:val="000000"/>
                <w:sz w:val="16"/>
                <w:szCs w:val="16"/>
              </w:rPr>
              <w:t xml:space="preserve">Por ejemplo: Planificación </w:t>
            </w:r>
            <w:r>
              <w:rPr>
                <w:rFonts w:ascii="Roboto" w:eastAsia="Roboto" w:hAnsi="Roboto" w:cs="Roboto"/>
                <w:sz w:val="16"/>
                <w:szCs w:val="16"/>
              </w:rPr>
              <w:t>de la celebración de la Fiesta de San Pedro</w:t>
            </w:r>
          </w:p>
        </w:tc>
        <w:tc>
          <w:tcPr>
            <w:tcW w:w="1804" w:type="dxa"/>
          </w:tcPr>
          <w:p w14:paraId="77480936" w14:textId="77777777" w:rsidR="00AE02B7" w:rsidRDefault="00AE02B7" w:rsidP="001A36D6">
            <w:pPr>
              <w:widowControl w:val="0"/>
              <w:spacing w:before="240" w:after="240"/>
              <w:jc w:val="both"/>
              <w:rPr>
                <w:b/>
                <w:color w:val="111111"/>
              </w:rPr>
            </w:pPr>
            <w:r>
              <w:rPr>
                <w:rFonts w:ascii="Roboto" w:eastAsia="Roboto" w:hAnsi="Roboto" w:cs="Roboto"/>
                <w:color w:val="000000"/>
                <w:sz w:val="16"/>
                <w:szCs w:val="16"/>
              </w:rPr>
              <w:t xml:space="preserve">Por ejemplo: </w:t>
            </w:r>
            <w:r>
              <w:rPr>
                <w:rFonts w:ascii="Roboto" w:eastAsia="Roboto" w:hAnsi="Roboto" w:cs="Roboto"/>
                <w:sz w:val="16"/>
                <w:szCs w:val="16"/>
              </w:rPr>
              <w:t>Tres</w:t>
            </w:r>
            <w:r>
              <w:rPr>
                <w:rFonts w:ascii="Roboto" w:eastAsia="Roboto" w:hAnsi="Roboto" w:cs="Roboto"/>
                <w:color w:val="000000"/>
                <w:sz w:val="16"/>
                <w:szCs w:val="16"/>
              </w:rPr>
              <w:t xml:space="preserve"> sesi</w:t>
            </w:r>
            <w:r>
              <w:rPr>
                <w:rFonts w:ascii="Roboto" w:eastAsia="Roboto" w:hAnsi="Roboto" w:cs="Roboto"/>
                <w:sz w:val="16"/>
                <w:szCs w:val="16"/>
              </w:rPr>
              <w:t>o</w:t>
            </w:r>
            <w:r>
              <w:rPr>
                <w:rFonts w:ascii="Roboto" w:eastAsia="Roboto" w:hAnsi="Roboto" w:cs="Roboto"/>
                <w:color w:val="000000"/>
                <w:sz w:val="16"/>
                <w:szCs w:val="16"/>
              </w:rPr>
              <w:t>nes</w:t>
            </w:r>
          </w:p>
        </w:tc>
        <w:tc>
          <w:tcPr>
            <w:tcW w:w="1804" w:type="dxa"/>
          </w:tcPr>
          <w:p w14:paraId="21964CA3" w14:textId="77777777" w:rsidR="00AE02B7" w:rsidRDefault="00AE02B7" w:rsidP="001A36D6">
            <w:pPr>
              <w:widowControl w:val="0"/>
              <w:spacing w:before="240" w:after="240"/>
              <w:jc w:val="both"/>
              <w:rPr>
                <w:b/>
                <w:color w:val="111111"/>
              </w:rPr>
            </w:pPr>
            <w:r>
              <w:rPr>
                <w:rFonts w:ascii="Roboto" w:eastAsia="Roboto" w:hAnsi="Roboto" w:cs="Roboto"/>
                <w:color w:val="000000"/>
                <w:sz w:val="16"/>
                <w:szCs w:val="16"/>
              </w:rPr>
              <w:t>Por Ejemplo:  7 de septiembre del 2026. Duración 8 horas. De 8am a 4pm</w:t>
            </w:r>
          </w:p>
        </w:tc>
        <w:tc>
          <w:tcPr>
            <w:tcW w:w="4081" w:type="dxa"/>
          </w:tcPr>
          <w:p w14:paraId="1E06D1F9" w14:textId="77777777" w:rsidR="00AE02B7" w:rsidRDefault="00AE02B7" w:rsidP="001A36D6">
            <w:pPr>
              <w:widowControl w:val="0"/>
              <w:spacing w:before="240" w:after="240"/>
              <w:jc w:val="both"/>
              <w:rPr>
                <w:b/>
                <w:color w:val="111111"/>
              </w:rPr>
            </w:pPr>
            <w:r>
              <w:rPr>
                <w:rFonts w:ascii="Roboto" w:eastAsia="Roboto" w:hAnsi="Roboto" w:cs="Roboto"/>
                <w:color w:val="000000"/>
                <w:sz w:val="16"/>
                <w:szCs w:val="16"/>
              </w:rPr>
              <w:t>Casa de pensamiento, Cra. 70c #52-33, Localidad Simón Bolívar, barrio La Esperanza.</w:t>
            </w:r>
          </w:p>
        </w:tc>
      </w:tr>
      <w:tr w:rsidR="00AE02B7" w14:paraId="32C57166" w14:textId="77777777" w:rsidTr="001A36D6">
        <w:tc>
          <w:tcPr>
            <w:tcW w:w="1804" w:type="dxa"/>
          </w:tcPr>
          <w:p w14:paraId="7599D9CB"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2A452CA5"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3ACE7EFF"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4081" w:type="dxa"/>
          </w:tcPr>
          <w:p w14:paraId="1EEADA4D" w14:textId="77777777" w:rsidR="00AE02B7" w:rsidRDefault="00AE02B7" w:rsidP="001A36D6">
            <w:pPr>
              <w:widowControl w:val="0"/>
              <w:spacing w:before="240" w:after="240"/>
              <w:jc w:val="both"/>
              <w:rPr>
                <w:rFonts w:ascii="Roboto" w:eastAsia="Roboto" w:hAnsi="Roboto" w:cs="Roboto"/>
                <w:color w:val="000000"/>
                <w:sz w:val="16"/>
                <w:szCs w:val="16"/>
              </w:rPr>
            </w:pPr>
          </w:p>
        </w:tc>
      </w:tr>
      <w:tr w:rsidR="00AE02B7" w14:paraId="2989620A" w14:textId="77777777" w:rsidTr="001A36D6">
        <w:tc>
          <w:tcPr>
            <w:tcW w:w="1804" w:type="dxa"/>
          </w:tcPr>
          <w:p w14:paraId="5B9C1D16"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0F14B654"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28A3661F"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4081" w:type="dxa"/>
          </w:tcPr>
          <w:p w14:paraId="1F91702E" w14:textId="77777777" w:rsidR="00AE02B7" w:rsidRDefault="00AE02B7" w:rsidP="001A36D6">
            <w:pPr>
              <w:widowControl w:val="0"/>
              <w:spacing w:before="240" w:after="240"/>
              <w:jc w:val="both"/>
              <w:rPr>
                <w:rFonts w:ascii="Roboto" w:eastAsia="Roboto" w:hAnsi="Roboto" w:cs="Roboto"/>
                <w:color w:val="000000"/>
                <w:sz w:val="16"/>
                <w:szCs w:val="16"/>
              </w:rPr>
            </w:pPr>
          </w:p>
        </w:tc>
      </w:tr>
    </w:tbl>
    <w:p w14:paraId="1682DE7F" w14:textId="77777777" w:rsidR="00AE02B7" w:rsidRDefault="00AE02B7" w:rsidP="00AE02B7">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359E5ED7" w14:textId="77777777" w:rsidR="00AE02B7" w:rsidRDefault="00AE02B7" w:rsidP="00AE02B7"/>
    <w:p w14:paraId="17A93A7F" w14:textId="77777777" w:rsidR="00AE02B7" w:rsidRPr="001472E6" w:rsidRDefault="00AE02B7">
      <w:pPr>
        <w:pStyle w:val="Ttulo4"/>
        <w:keepNext w:val="0"/>
        <w:keepLines w:val="0"/>
        <w:widowControl w:val="0"/>
        <w:numPr>
          <w:ilvl w:val="3"/>
          <w:numId w:val="7"/>
        </w:numPr>
        <w:spacing w:before="240" w:after="40"/>
        <w:jc w:val="both"/>
        <w:rPr>
          <w:rFonts w:ascii="Roboto" w:eastAsia="Roboto" w:hAnsi="Roboto" w:cs="Roboto"/>
          <w:b/>
          <w:color w:val="111111"/>
        </w:rPr>
      </w:pPr>
      <w:r w:rsidRPr="001472E6">
        <w:rPr>
          <w:rFonts w:ascii="Roboto" w:eastAsia="Roboto" w:hAnsi="Roboto" w:cs="Roboto"/>
          <w:b/>
          <w:color w:val="111111"/>
        </w:rPr>
        <w:t>Producción</w:t>
      </w:r>
    </w:p>
    <w:p w14:paraId="5235CC30" w14:textId="77777777" w:rsidR="00AE02B7" w:rsidRDefault="00AE02B7" w:rsidP="00AE02B7"/>
    <w:tbl>
      <w:tblPr>
        <w:tblStyle w:val="Tablaconcuadrcula"/>
        <w:tblW w:w="9493" w:type="dxa"/>
        <w:tblLook w:val="04A0" w:firstRow="1" w:lastRow="0" w:firstColumn="1" w:lastColumn="0" w:noHBand="0" w:noVBand="1"/>
      </w:tblPr>
      <w:tblGrid>
        <w:gridCol w:w="1804"/>
        <w:gridCol w:w="1804"/>
        <w:gridCol w:w="1804"/>
        <w:gridCol w:w="4081"/>
      </w:tblGrid>
      <w:tr w:rsidR="00AE02B7" w14:paraId="3CC30A0D" w14:textId="77777777" w:rsidTr="001A36D6">
        <w:tc>
          <w:tcPr>
            <w:tcW w:w="1804" w:type="dxa"/>
          </w:tcPr>
          <w:p w14:paraId="74E73429" w14:textId="77777777" w:rsidR="00AE02B7" w:rsidRPr="0024015B" w:rsidRDefault="00AE02B7" w:rsidP="001A36D6">
            <w:pPr>
              <w:widowControl w:val="0"/>
              <w:pBdr>
                <w:top w:val="nil"/>
                <w:left w:val="nil"/>
                <w:bottom w:val="nil"/>
                <w:right w:val="nil"/>
                <w:between w:val="nil"/>
              </w:pBdr>
              <w:jc w:val="center"/>
              <w:rPr>
                <w:rFonts w:ascii="Roboto" w:eastAsia="Roboto" w:hAnsi="Roboto" w:cs="Roboto"/>
                <w:b/>
                <w:color w:val="000000"/>
                <w:sz w:val="16"/>
                <w:szCs w:val="16"/>
              </w:rPr>
            </w:pPr>
          </w:p>
          <w:p w14:paraId="64C90A38" w14:textId="77777777" w:rsidR="00AE02B7" w:rsidRDefault="00AE02B7" w:rsidP="001A36D6">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Actividad puntual</w:t>
            </w:r>
          </w:p>
        </w:tc>
        <w:tc>
          <w:tcPr>
            <w:tcW w:w="1804" w:type="dxa"/>
          </w:tcPr>
          <w:p w14:paraId="0F99F3F8" w14:textId="77777777" w:rsidR="00AE02B7" w:rsidRDefault="00AE02B7" w:rsidP="001A36D6">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 xml:space="preserve">Número de sesiones que durará </w:t>
            </w:r>
            <w:r w:rsidRPr="0024015B">
              <w:rPr>
                <w:rFonts w:ascii="Roboto" w:eastAsia="Roboto" w:hAnsi="Roboto" w:cs="Roboto"/>
                <w:b/>
                <w:sz w:val="16"/>
                <w:szCs w:val="16"/>
              </w:rPr>
              <w:t>la ejecución</w:t>
            </w:r>
            <w:r w:rsidRPr="0024015B">
              <w:rPr>
                <w:rFonts w:ascii="Roboto" w:eastAsia="Roboto" w:hAnsi="Roboto" w:cs="Roboto"/>
                <w:b/>
                <w:color w:val="000000"/>
                <w:sz w:val="16"/>
                <w:szCs w:val="16"/>
              </w:rPr>
              <w:t xml:space="preserve"> de la acción|</w:t>
            </w:r>
          </w:p>
        </w:tc>
        <w:tc>
          <w:tcPr>
            <w:tcW w:w="1804" w:type="dxa"/>
          </w:tcPr>
          <w:p w14:paraId="20311A9B" w14:textId="77777777" w:rsidR="00AE02B7" w:rsidRDefault="00AE02B7" w:rsidP="001A36D6">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 xml:space="preserve">Duración (especificando </w:t>
            </w:r>
            <w:r>
              <w:rPr>
                <w:rFonts w:ascii="Roboto" w:eastAsia="Roboto" w:hAnsi="Roboto" w:cs="Roboto"/>
                <w:b/>
                <w:color w:val="000000"/>
                <w:sz w:val="16"/>
                <w:szCs w:val="16"/>
              </w:rPr>
              <w:t xml:space="preserve">fecha y </w:t>
            </w:r>
            <w:r w:rsidRPr="0024015B">
              <w:rPr>
                <w:rFonts w:ascii="Roboto" w:eastAsia="Roboto" w:hAnsi="Roboto" w:cs="Roboto"/>
                <w:b/>
                <w:color w:val="000000"/>
                <w:sz w:val="16"/>
                <w:szCs w:val="16"/>
              </w:rPr>
              <w:t>hora de inicio y hora de finalización de la sesión)</w:t>
            </w:r>
          </w:p>
        </w:tc>
        <w:tc>
          <w:tcPr>
            <w:tcW w:w="4081" w:type="dxa"/>
          </w:tcPr>
          <w:p w14:paraId="16D677EA" w14:textId="77777777" w:rsidR="00AE02B7" w:rsidRDefault="00AE02B7" w:rsidP="001A36D6">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Lugar (nombre del espacio, dirección, localidad y barrio)</w:t>
            </w:r>
          </w:p>
        </w:tc>
      </w:tr>
      <w:tr w:rsidR="00AE02B7" w14:paraId="541C649C" w14:textId="77777777" w:rsidTr="001A36D6">
        <w:tc>
          <w:tcPr>
            <w:tcW w:w="1804" w:type="dxa"/>
          </w:tcPr>
          <w:p w14:paraId="2165577C"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47DA03D1"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11D1459D"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4081" w:type="dxa"/>
          </w:tcPr>
          <w:p w14:paraId="246865F6" w14:textId="77777777" w:rsidR="00AE02B7" w:rsidRDefault="00AE02B7" w:rsidP="001A36D6">
            <w:pPr>
              <w:widowControl w:val="0"/>
              <w:spacing w:before="240" w:after="240"/>
              <w:jc w:val="both"/>
              <w:rPr>
                <w:rFonts w:ascii="Roboto" w:eastAsia="Roboto" w:hAnsi="Roboto" w:cs="Roboto"/>
                <w:color w:val="000000"/>
                <w:sz w:val="16"/>
                <w:szCs w:val="16"/>
              </w:rPr>
            </w:pPr>
          </w:p>
        </w:tc>
      </w:tr>
      <w:tr w:rsidR="00AE02B7" w14:paraId="4E08CEA3" w14:textId="77777777" w:rsidTr="001A36D6">
        <w:tc>
          <w:tcPr>
            <w:tcW w:w="1804" w:type="dxa"/>
          </w:tcPr>
          <w:p w14:paraId="604C9122"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7468A4BB"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6D84A2E6"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4081" w:type="dxa"/>
          </w:tcPr>
          <w:p w14:paraId="146A5342" w14:textId="77777777" w:rsidR="00AE02B7" w:rsidRDefault="00AE02B7" w:rsidP="001A36D6">
            <w:pPr>
              <w:widowControl w:val="0"/>
              <w:spacing w:before="240" w:after="240"/>
              <w:jc w:val="both"/>
              <w:rPr>
                <w:rFonts w:ascii="Roboto" w:eastAsia="Roboto" w:hAnsi="Roboto" w:cs="Roboto"/>
                <w:color w:val="000000"/>
                <w:sz w:val="16"/>
                <w:szCs w:val="16"/>
              </w:rPr>
            </w:pPr>
          </w:p>
        </w:tc>
      </w:tr>
      <w:tr w:rsidR="00AE02B7" w14:paraId="0471EA31" w14:textId="77777777" w:rsidTr="001A36D6">
        <w:tc>
          <w:tcPr>
            <w:tcW w:w="1804" w:type="dxa"/>
          </w:tcPr>
          <w:p w14:paraId="42EC1DE1"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77431255"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63233FA9"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4081" w:type="dxa"/>
          </w:tcPr>
          <w:p w14:paraId="5A4E2F1A" w14:textId="77777777" w:rsidR="00AE02B7" w:rsidRDefault="00AE02B7" w:rsidP="001A36D6">
            <w:pPr>
              <w:widowControl w:val="0"/>
              <w:spacing w:before="240" w:after="240"/>
              <w:jc w:val="both"/>
              <w:rPr>
                <w:rFonts w:ascii="Roboto" w:eastAsia="Roboto" w:hAnsi="Roboto" w:cs="Roboto"/>
                <w:color w:val="000000"/>
                <w:sz w:val="16"/>
                <w:szCs w:val="16"/>
              </w:rPr>
            </w:pPr>
          </w:p>
        </w:tc>
      </w:tr>
    </w:tbl>
    <w:p w14:paraId="213202F0" w14:textId="77777777" w:rsidR="00AE02B7" w:rsidRDefault="00AE02B7" w:rsidP="00AE02B7">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16A78051" w14:textId="77777777" w:rsidR="00AE02B7" w:rsidRDefault="00AE02B7" w:rsidP="00AE02B7"/>
    <w:p w14:paraId="32F24FB6" w14:textId="77777777" w:rsidR="00AE02B7" w:rsidRPr="001472E6" w:rsidRDefault="00AE02B7">
      <w:pPr>
        <w:pStyle w:val="Ttulo4"/>
        <w:keepNext w:val="0"/>
        <w:keepLines w:val="0"/>
        <w:widowControl w:val="0"/>
        <w:numPr>
          <w:ilvl w:val="3"/>
          <w:numId w:val="7"/>
        </w:numPr>
        <w:spacing w:before="240" w:after="40"/>
        <w:jc w:val="both"/>
        <w:rPr>
          <w:rFonts w:ascii="Roboto" w:eastAsia="Roboto" w:hAnsi="Roboto" w:cs="Roboto"/>
          <w:b/>
          <w:color w:val="111111"/>
        </w:rPr>
      </w:pPr>
      <w:r w:rsidRPr="001472E6">
        <w:rPr>
          <w:rFonts w:ascii="Roboto" w:eastAsia="Roboto" w:hAnsi="Roboto" w:cs="Roboto"/>
          <w:b/>
          <w:color w:val="111111"/>
        </w:rPr>
        <w:t>P</w:t>
      </w:r>
      <w:r>
        <w:rPr>
          <w:rFonts w:ascii="Roboto" w:eastAsia="Roboto" w:hAnsi="Roboto" w:cs="Roboto"/>
          <w:b/>
          <w:color w:val="111111"/>
        </w:rPr>
        <w:t>ostp</w:t>
      </w:r>
      <w:r w:rsidRPr="001472E6">
        <w:rPr>
          <w:rFonts w:ascii="Roboto" w:eastAsia="Roboto" w:hAnsi="Roboto" w:cs="Roboto"/>
          <w:b/>
          <w:color w:val="111111"/>
        </w:rPr>
        <w:t>roducción</w:t>
      </w:r>
    </w:p>
    <w:p w14:paraId="14E8BA02" w14:textId="77777777" w:rsidR="00AE02B7" w:rsidRDefault="00AE02B7" w:rsidP="00AE02B7"/>
    <w:tbl>
      <w:tblPr>
        <w:tblStyle w:val="Tablaconcuadrcula"/>
        <w:tblW w:w="9493" w:type="dxa"/>
        <w:tblLook w:val="04A0" w:firstRow="1" w:lastRow="0" w:firstColumn="1" w:lastColumn="0" w:noHBand="0" w:noVBand="1"/>
      </w:tblPr>
      <w:tblGrid>
        <w:gridCol w:w="1804"/>
        <w:gridCol w:w="1804"/>
        <w:gridCol w:w="1804"/>
        <w:gridCol w:w="4081"/>
      </w:tblGrid>
      <w:tr w:rsidR="00AE02B7" w14:paraId="1D41BEBD" w14:textId="77777777" w:rsidTr="001A36D6">
        <w:tc>
          <w:tcPr>
            <w:tcW w:w="1804" w:type="dxa"/>
          </w:tcPr>
          <w:p w14:paraId="3F349DBE" w14:textId="77777777" w:rsidR="00AE02B7" w:rsidRPr="0024015B" w:rsidRDefault="00AE02B7" w:rsidP="001A36D6">
            <w:pPr>
              <w:widowControl w:val="0"/>
              <w:pBdr>
                <w:top w:val="nil"/>
                <w:left w:val="nil"/>
                <w:bottom w:val="nil"/>
                <w:right w:val="nil"/>
                <w:between w:val="nil"/>
              </w:pBdr>
              <w:jc w:val="center"/>
              <w:rPr>
                <w:rFonts w:ascii="Roboto" w:eastAsia="Roboto" w:hAnsi="Roboto" w:cs="Roboto"/>
                <w:b/>
                <w:color w:val="000000"/>
                <w:sz w:val="16"/>
                <w:szCs w:val="16"/>
              </w:rPr>
            </w:pPr>
          </w:p>
          <w:p w14:paraId="609452A5" w14:textId="77777777" w:rsidR="00AE02B7" w:rsidRDefault="00AE02B7" w:rsidP="001A36D6">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Actividad puntual</w:t>
            </w:r>
          </w:p>
        </w:tc>
        <w:tc>
          <w:tcPr>
            <w:tcW w:w="1804" w:type="dxa"/>
          </w:tcPr>
          <w:p w14:paraId="35336EDD" w14:textId="77777777" w:rsidR="00AE02B7" w:rsidRDefault="00AE02B7" w:rsidP="001A36D6">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 xml:space="preserve">Número de sesiones que durará </w:t>
            </w:r>
            <w:r w:rsidRPr="0024015B">
              <w:rPr>
                <w:rFonts w:ascii="Roboto" w:eastAsia="Roboto" w:hAnsi="Roboto" w:cs="Roboto"/>
                <w:b/>
                <w:sz w:val="16"/>
                <w:szCs w:val="16"/>
              </w:rPr>
              <w:t>la ejecución</w:t>
            </w:r>
            <w:r w:rsidRPr="0024015B">
              <w:rPr>
                <w:rFonts w:ascii="Roboto" w:eastAsia="Roboto" w:hAnsi="Roboto" w:cs="Roboto"/>
                <w:b/>
                <w:color w:val="000000"/>
                <w:sz w:val="16"/>
                <w:szCs w:val="16"/>
              </w:rPr>
              <w:t xml:space="preserve"> de la acción|</w:t>
            </w:r>
          </w:p>
        </w:tc>
        <w:tc>
          <w:tcPr>
            <w:tcW w:w="1804" w:type="dxa"/>
          </w:tcPr>
          <w:p w14:paraId="1130F5D8" w14:textId="77777777" w:rsidR="00AE02B7" w:rsidRDefault="00AE02B7" w:rsidP="001A36D6">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 xml:space="preserve">Duración (especificando </w:t>
            </w:r>
            <w:r>
              <w:rPr>
                <w:rFonts w:ascii="Roboto" w:eastAsia="Roboto" w:hAnsi="Roboto" w:cs="Roboto"/>
                <w:b/>
                <w:color w:val="000000"/>
                <w:sz w:val="16"/>
                <w:szCs w:val="16"/>
              </w:rPr>
              <w:t xml:space="preserve">fecha y </w:t>
            </w:r>
            <w:r w:rsidRPr="0024015B">
              <w:rPr>
                <w:rFonts w:ascii="Roboto" w:eastAsia="Roboto" w:hAnsi="Roboto" w:cs="Roboto"/>
                <w:b/>
                <w:color w:val="000000"/>
                <w:sz w:val="16"/>
                <w:szCs w:val="16"/>
              </w:rPr>
              <w:t>hora de inicio y hora de finalización de la sesión)</w:t>
            </w:r>
          </w:p>
        </w:tc>
        <w:tc>
          <w:tcPr>
            <w:tcW w:w="4081" w:type="dxa"/>
          </w:tcPr>
          <w:p w14:paraId="1E5425FB" w14:textId="77777777" w:rsidR="00AE02B7" w:rsidRDefault="00AE02B7" w:rsidP="001A36D6">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Lugar (nombre del espacio, dirección, localidad y barrio)</w:t>
            </w:r>
          </w:p>
        </w:tc>
      </w:tr>
      <w:tr w:rsidR="00AE02B7" w14:paraId="1C4AFCE5" w14:textId="77777777" w:rsidTr="001A36D6">
        <w:tc>
          <w:tcPr>
            <w:tcW w:w="1804" w:type="dxa"/>
          </w:tcPr>
          <w:p w14:paraId="7E3F271B"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57CC3DD4"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516CD424"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4081" w:type="dxa"/>
          </w:tcPr>
          <w:p w14:paraId="57135905" w14:textId="77777777" w:rsidR="00AE02B7" w:rsidRDefault="00AE02B7" w:rsidP="001A36D6">
            <w:pPr>
              <w:widowControl w:val="0"/>
              <w:spacing w:before="240" w:after="240"/>
              <w:jc w:val="both"/>
              <w:rPr>
                <w:rFonts w:ascii="Roboto" w:eastAsia="Roboto" w:hAnsi="Roboto" w:cs="Roboto"/>
                <w:color w:val="000000"/>
                <w:sz w:val="16"/>
                <w:szCs w:val="16"/>
              </w:rPr>
            </w:pPr>
          </w:p>
        </w:tc>
      </w:tr>
      <w:tr w:rsidR="00AE02B7" w14:paraId="3013EED6" w14:textId="77777777" w:rsidTr="001A36D6">
        <w:tc>
          <w:tcPr>
            <w:tcW w:w="1804" w:type="dxa"/>
          </w:tcPr>
          <w:p w14:paraId="03D49C23"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0E768E02"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1804" w:type="dxa"/>
          </w:tcPr>
          <w:p w14:paraId="7532AB67" w14:textId="77777777" w:rsidR="00AE02B7" w:rsidRDefault="00AE02B7" w:rsidP="001A36D6">
            <w:pPr>
              <w:widowControl w:val="0"/>
              <w:spacing w:before="240" w:after="240"/>
              <w:jc w:val="both"/>
              <w:rPr>
                <w:rFonts w:ascii="Roboto" w:eastAsia="Roboto" w:hAnsi="Roboto" w:cs="Roboto"/>
                <w:color w:val="000000"/>
                <w:sz w:val="16"/>
                <w:szCs w:val="16"/>
              </w:rPr>
            </w:pPr>
          </w:p>
        </w:tc>
        <w:tc>
          <w:tcPr>
            <w:tcW w:w="4081" w:type="dxa"/>
          </w:tcPr>
          <w:p w14:paraId="33E695F7" w14:textId="77777777" w:rsidR="00AE02B7" w:rsidRDefault="00AE02B7" w:rsidP="001A36D6">
            <w:pPr>
              <w:widowControl w:val="0"/>
              <w:spacing w:before="240" w:after="240"/>
              <w:jc w:val="both"/>
              <w:rPr>
                <w:rFonts w:ascii="Roboto" w:eastAsia="Roboto" w:hAnsi="Roboto" w:cs="Roboto"/>
                <w:color w:val="000000"/>
                <w:sz w:val="16"/>
                <w:szCs w:val="16"/>
              </w:rPr>
            </w:pPr>
          </w:p>
        </w:tc>
      </w:tr>
    </w:tbl>
    <w:p w14:paraId="07BE53E0" w14:textId="77777777" w:rsidR="00AE02B7" w:rsidRDefault="00AE02B7" w:rsidP="00AE02B7">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6F1FA505" w14:textId="77777777" w:rsidR="00E639E3" w:rsidRDefault="00E639E3">
      <w:pPr>
        <w:rPr>
          <w:b/>
          <w:bCs/>
          <w:color w:val="000000"/>
        </w:rPr>
      </w:pPr>
    </w:p>
    <w:p w14:paraId="777248DD" w14:textId="2D02CEEF" w:rsidR="00E639E3" w:rsidRDefault="00E639E3">
      <w:pPr>
        <w:rPr>
          <w:b/>
          <w:bCs/>
          <w:color w:val="111111"/>
        </w:rPr>
      </w:pPr>
      <w:r>
        <w:rPr>
          <w:b/>
          <w:bCs/>
          <w:color w:val="111111"/>
        </w:rPr>
        <w:br w:type="page"/>
      </w:r>
    </w:p>
    <w:p w14:paraId="11304A13" w14:textId="76C04CB5" w:rsidR="00EC0329" w:rsidRPr="00E24DE1" w:rsidRDefault="00EC0329">
      <w:pPr>
        <w:pStyle w:val="Prrafodelista"/>
        <w:numPr>
          <w:ilvl w:val="0"/>
          <w:numId w:val="13"/>
        </w:numPr>
        <w:jc w:val="both"/>
        <w:rPr>
          <w:b/>
          <w:bCs/>
          <w:color w:val="111111"/>
        </w:rPr>
      </w:pPr>
      <w:r w:rsidRPr="00DE6081">
        <w:rPr>
          <w:b/>
          <w:color w:val="111111"/>
          <w:sz w:val="20"/>
          <w:szCs w:val="20"/>
        </w:rPr>
        <w:lastRenderedPageBreak/>
        <w:t xml:space="preserve">FASE 2: </w:t>
      </w:r>
      <w:r w:rsidRPr="00DE6081">
        <w:rPr>
          <w:b/>
          <w:bCs/>
          <w:color w:val="111111"/>
          <w:sz w:val="20"/>
          <w:szCs w:val="20"/>
        </w:rPr>
        <w:t>ARTE VIVO: SABERES EN MOVIMIENTO</w:t>
      </w:r>
      <w:r>
        <w:rPr>
          <w:b/>
          <w:bCs/>
          <w:i/>
          <w:iCs/>
          <w:color w:val="111111"/>
          <w:sz w:val="20"/>
          <w:szCs w:val="20"/>
        </w:rPr>
        <w:t>.</w:t>
      </w:r>
      <w:r w:rsidRPr="00DE6081">
        <w:rPr>
          <w:b/>
          <w:bCs/>
          <w:i/>
          <w:iCs/>
          <w:color w:val="111111"/>
          <w:sz w:val="20"/>
          <w:szCs w:val="20"/>
        </w:rPr>
        <w:t> </w:t>
      </w:r>
    </w:p>
    <w:p w14:paraId="1BB532AE" w14:textId="77777777" w:rsidR="00E24DE1" w:rsidRDefault="00E24DE1">
      <w:pPr>
        <w:rPr>
          <w:b/>
          <w:bCs/>
          <w:color w:val="111111"/>
        </w:rPr>
      </w:pPr>
    </w:p>
    <w:p w14:paraId="5312D8BA" w14:textId="058CA097" w:rsidR="00156BD0" w:rsidRPr="00156BD0" w:rsidRDefault="00156BD0">
      <w:pPr>
        <w:pStyle w:val="Prrafodelista"/>
        <w:numPr>
          <w:ilvl w:val="1"/>
          <w:numId w:val="13"/>
        </w:numPr>
        <w:pBdr>
          <w:top w:val="nil"/>
          <w:left w:val="nil"/>
          <w:bottom w:val="nil"/>
          <w:right w:val="nil"/>
          <w:between w:val="nil"/>
        </w:pBdr>
        <w:spacing w:line="312" w:lineRule="auto"/>
        <w:rPr>
          <w:rFonts w:ascii="Roboto" w:eastAsia="Roboto" w:hAnsi="Roboto" w:cs="Roboto"/>
          <w:b/>
          <w:bCs/>
          <w:color w:val="000000"/>
        </w:rPr>
      </w:pPr>
      <w:r w:rsidRPr="00156BD0">
        <w:rPr>
          <w:rFonts w:ascii="Roboto" w:eastAsia="Roboto" w:hAnsi="Roboto" w:cs="Roboto"/>
          <w:b/>
          <w:color w:val="111111"/>
          <w:sz w:val="24"/>
          <w:szCs w:val="24"/>
        </w:rPr>
        <w:t>Datos Generales</w:t>
      </w:r>
    </w:p>
    <w:p w14:paraId="645210CE" w14:textId="77777777" w:rsidR="00AA5845" w:rsidRDefault="00AA5845" w:rsidP="00AA5845">
      <w:pPr>
        <w:widowControl w:val="0"/>
        <w:pBdr>
          <w:top w:val="nil"/>
          <w:left w:val="nil"/>
          <w:bottom w:val="nil"/>
          <w:right w:val="nil"/>
          <w:between w:val="nil"/>
        </w:pBdr>
        <w:jc w:val="both"/>
        <w:rPr>
          <w:rFonts w:ascii="Roboto" w:eastAsia="Roboto" w:hAnsi="Roboto" w:cs="Roboto"/>
          <w:b/>
          <w:color w:val="111111"/>
          <w:sz w:val="24"/>
          <w:szCs w:val="24"/>
        </w:rPr>
      </w:pPr>
    </w:p>
    <w:tbl>
      <w:tblPr>
        <w:tblStyle w:val="Tablaconcuadrcula"/>
        <w:tblW w:w="9493" w:type="dxa"/>
        <w:tblLook w:val="04A0" w:firstRow="1" w:lastRow="0" w:firstColumn="1" w:lastColumn="0" w:noHBand="0" w:noVBand="1"/>
      </w:tblPr>
      <w:tblGrid>
        <w:gridCol w:w="3681"/>
        <w:gridCol w:w="5812"/>
      </w:tblGrid>
      <w:tr w:rsidR="00EC042B" w:rsidRPr="00EA5F48" w14:paraId="24F06C1E" w14:textId="77777777" w:rsidTr="0037758F">
        <w:tc>
          <w:tcPr>
            <w:tcW w:w="3681" w:type="dxa"/>
          </w:tcPr>
          <w:p w14:paraId="797EE37F" w14:textId="1E78C1A6" w:rsidR="00EC042B" w:rsidRPr="00EA5F48" w:rsidRDefault="00EC042B" w:rsidP="00EC042B">
            <w:pPr>
              <w:pBdr>
                <w:top w:val="nil"/>
                <w:left w:val="nil"/>
                <w:bottom w:val="nil"/>
                <w:right w:val="nil"/>
                <w:between w:val="nil"/>
              </w:pBdr>
              <w:spacing w:line="312" w:lineRule="auto"/>
              <w:ind w:firstLine="22"/>
              <w:jc w:val="both"/>
              <w:rPr>
                <w:rFonts w:eastAsia="Roboto"/>
                <w:b/>
                <w:color w:val="000000"/>
              </w:rPr>
            </w:pPr>
            <w:r w:rsidRPr="00EA5F48">
              <w:rPr>
                <w:b/>
                <w:bCs/>
              </w:rPr>
              <w:t>Nombre de la propuesta de formación</w:t>
            </w:r>
            <w:r>
              <w:rPr>
                <w:b/>
                <w:bCs/>
              </w:rPr>
              <w:t xml:space="preserve"> artística complementaria</w:t>
            </w:r>
            <w:r w:rsidRPr="00EA5F48">
              <w:rPr>
                <w:b/>
                <w:bCs/>
              </w:rPr>
              <w:t>:</w:t>
            </w:r>
            <w:r w:rsidRPr="00EA5F48">
              <w:rPr>
                <w:rStyle w:val="ng-star-inserted"/>
              </w:rPr>
              <w:t xml:space="preserve"> </w:t>
            </w:r>
            <w:r>
              <w:rPr>
                <w:rStyle w:val="ng-star-inserted"/>
              </w:rPr>
              <w:t>(Título representativo de la propuesta de formación</w:t>
            </w:r>
            <w:r w:rsidR="00045EF1">
              <w:rPr>
                <w:rStyle w:val="ng-star-inserted"/>
              </w:rPr>
              <w:t xml:space="preserve"> artística desarrollada en talleres</w:t>
            </w:r>
            <w:r>
              <w:rPr>
                <w:rStyle w:val="ng-star-inserted"/>
              </w:rPr>
              <w:t>)</w:t>
            </w:r>
          </w:p>
        </w:tc>
        <w:tc>
          <w:tcPr>
            <w:tcW w:w="5812" w:type="dxa"/>
          </w:tcPr>
          <w:p w14:paraId="13EA7753" w14:textId="77777777" w:rsidR="00EC042B" w:rsidRPr="00EA5F48" w:rsidRDefault="00EC042B" w:rsidP="0037758F">
            <w:pPr>
              <w:spacing w:line="312" w:lineRule="auto"/>
              <w:rPr>
                <w:rFonts w:eastAsia="Roboto"/>
                <w:b/>
                <w:color w:val="000000"/>
              </w:rPr>
            </w:pPr>
          </w:p>
        </w:tc>
      </w:tr>
      <w:tr w:rsidR="00045EF1" w:rsidRPr="00EA5F48" w14:paraId="03B0544C" w14:textId="77777777" w:rsidTr="0037758F">
        <w:tc>
          <w:tcPr>
            <w:tcW w:w="3681" w:type="dxa"/>
          </w:tcPr>
          <w:p w14:paraId="3B8517FA" w14:textId="13648403" w:rsidR="00045EF1" w:rsidRDefault="00292421" w:rsidP="0037758F">
            <w:pPr>
              <w:pBdr>
                <w:top w:val="nil"/>
                <w:left w:val="nil"/>
                <w:bottom w:val="nil"/>
                <w:right w:val="nil"/>
                <w:between w:val="nil"/>
              </w:pBdr>
              <w:spacing w:line="312" w:lineRule="auto"/>
              <w:ind w:firstLine="22"/>
              <w:jc w:val="both"/>
              <w:rPr>
                <w:b/>
                <w:bCs/>
              </w:rPr>
            </w:pPr>
            <w:r>
              <w:rPr>
                <w:b/>
                <w:bCs/>
              </w:rPr>
              <w:t>Artista r</w:t>
            </w:r>
            <w:r w:rsidR="00045EF1" w:rsidRPr="00045EF1">
              <w:rPr>
                <w:b/>
                <w:bCs/>
              </w:rPr>
              <w:t>esponsable / facilitador:</w:t>
            </w:r>
          </w:p>
          <w:p w14:paraId="5CEA921B" w14:textId="1DBAAACA" w:rsidR="00045EF1" w:rsidRPr="00EA5F48" w:rsidRDefault="00045EF1" w:rsidP="0037758F">
            <w:pPr>
              <w:pBdr>
                <w:top w:val="nil"/>
                <w:left w:val="nil"/>
                <w:bottom w:val="nil"/>
                <w:right w:val="nil"/>
                <w:between w:val="nil"/>
              </w:pBdr>
              <w:spacing w:line="312" w:lineRule="auto"/>
              <w:ind w:firstLine="22"/>
              <w:jc w:val="both"/>
              <w:rPr>
                <w:b/>
                <w:bCs/>
              </w:rPr>
            </w:pPr>
          </w:p>
        </w:tc>
        <w:tc>
          <w:tcPr>
            <w:tcW w:w="5812" w:type="dxa"/>
          </w:tcPr>
          <w:p w14:paraId="2DF3F951" w14:textId="77777777" w:rsidR="00045EF1" w:rsidRPr="00EA5F48" w:rsidRDefault="00045EF1" w:rsidP="0037758F">
            <w:pPr>
              <w:spacing w:line="312" w:lineRule="auto"/>
              <w:rPr>
                <w:rStyle w:val="ng-star-inserted"/>
              </w:rPr>
            </w:pPr>
          </w:p>
        </w:tc>
      </w:tr>
      <w:tr w:rsidR="00EC042B" w:rsidRPr="00EA5F48" w14:paraId="146B31C6" w14:textId="77777777" w:rsidTr="0037758F">
        <w:tc>
          <w:tcPr>
            <w:tcW w:w="3681" w:type="dxa"/>
          </w:tcPr>
          <w:p w14:paraId="645BC58E" w14:textId="07ACB487" w:rsidR="00EC042B" w:rsidRPr="00EA5F48" w:rsidRDefault="00EC042B" w:rsidP="0037758F">
            <w:pPr>
              <w:pBdr>
                <w:top w:val="nil"/>
                <w:left w:val="nil"/>
                <w:bottom w:val="nil"/>
                <w:right w:val="nil"/>
                <w:between w:val="nil"/>
              </w:pBdr>
              <w:spacing w:line="312" w:lineRule="auto"/>
              <w:ind w:firstLine="22"/>
              <w:jc w:val="both"/>
              <w:rPr>
                <w:b/>
                <w:bCs/>
              </w:rPr>
            </w:pPr>
            <w:r w:rsidRPr="00EA5F48">
              <w:rPr>
                <w:b/>
                <w:bCs/>
              </w:rPr>
              <w:t>Duración proyectada:</w:t>
            </w:r>
            <w:r w:rsidRPr="00EA5F48">
              <w:rPr>
                <w:rStyle w:val="ng-star-inserted"/>
              </w:rPr>
              <w:t xml:space="preserve"> </w:t>
            </w:r>
            <w:r w:rsidR="00DD2DAD">
              <w:rPr>
                <w:rStyle w:val="ng-star-inserted"/>
              </w:rPr>
              <w:t>(</w:t>
            </w:r>
            <w:r w:rsidR="00045EF1">
              <w:rPr>
                <w:rStyle w:val="ng-star-inserted"/>
              </w:rPr>
              <w:t xml:space="preserve">La fecha prevista de comienzo deberá ser en un </w:t>
            </w:r>
            <w:r w:rsidR="00DD2DAD">
              <w:rPr>
                <w:rStyle w:val="ng-star-inserted"/>
              </w:rPr>
              <w:t>periodo posterior al Festival, desde julio hasta noviembre).</w:t>
            </w:r>
          </w:p>
        </w:tc>
        <w:tc>
          <w:tcPr>
            <w:tcW w:w="5812" w:type="dxa"/>
          </w:tcPr>
          <w:p w14:paraId="2FB6D737" w14:textId="254DA6A6" w:rsidR="00EC042B" w:rsidRPr="00EA5F48" w:rsidRDefault="00EC042B" w:rsidP="0037758F">
            <w:pPr>
              <w:spacing w:line="312" w:lineRule="auto"/>
              <w:rPr>
                <w:rStyle w:val="ng-star-inserted"/>
              </w:rPr>
            </w:pPr>
          </w:p>
        </w:tc>
      </w:tr>
      <w:tr w:rsidR="00EC042B" w:rsidRPr="00EA5F48" w14:paraId="08E2E6F1" w14:textId="77777777" w:rsidTr="0037758F">
        <w:tc>
          <w:tcPr>
            <w:tcW w:w="3681" w:type="dxa"/>
            <w:vMerge w:val="restart"/>
          </w:tcPr>
          <w:p w14:paraId="6F6135C5" w14:textId="79ED6487" w:rsidR="00EC042B" w:rsidRPr="00EA5F48" w:rsidRDefault="00EC042B" w:rsidP="0037758F">
            <w:pPr>
              <w:pBdr>
                <w:top w:val="nil"/>
                <w:left w:val="nil"/>
                <w:bottom w:val="nil"/>
                <w:right w:val="nil"/>
                <w:between w:val="nil"/>
              </w:pBdr>
              <w:spacing w:line="312" w:lineRule="auto"/>
              <w:ind w:firstLine="22"/>
              <w:jc w:val="both"/>
              <w:rPr>
                <w:rFonts w:eastAsia="Roboto"/>
                <w:b/>
                <w:bCs/>
                <w:color w:val="000000"/>
              </w:rPr>
            </w:pPr>
            <w:r w:rsidRPr="00EA5F48">
              <w:rPr>
                <w:b/>
                <w:bCs/>
              </w:rPr>
              <w:t>Lugar de realización:</w:t>
            </w:r>
            <w:r w:rsidR="00DD2DAD">
              <w:rPr>
                <w:b/>
                <w:bCs/>
              </w:rPr>
              <w:t xml:space="preserve"> </w:t>
            </w:r>
            <w:r w:rsidR="00DD2DAD">
              <w:rPr>
                <w:rStyle w:val="ng-star-inserted"/>
              </w:rPr>
              <w:t xml:space="preserve">(Debe especificar las locaciones </w:t>
            </w:r>
            <w:r w:rsidR="00045EF1">
              <w:rPr>
                <w:rStyle w:val="ng-star-inserted"/>
              </w:rPr>
              <w:t>donde se desarrollará el proceso de formación artística</w:t>
            </w:r>
            <w:r w:rsidR="00DD2DAD">
              <w:rPr>
                <w:rStyle w:val="ng-star-inserted"/>
              </w:rPr>
              <w:t>)</w:t>
            </w:r>
          </w:p>
        </w:tc>
        <w:tc>
          <w:tcPr>
            <w:tcW w:w="5812" w:type="dxa"/>
          </w:tcPr>
          <w:p w14:paraId="7F58B349" w14:textId="77777777" w:rsidR="00EC042B" w:rsidRPr="00EA5F48" w:rsidRDefault="00EC042B" w:rsidP="0037758F">
            <w:pPr>
              <w:spacing w:line="312" w:lineRule="auto"/>
              <w:rPr>
                <w:rFonts w:eastAsia="Roboto"/>
                <w:b/>
                <w:color w:val="000000"/>
              </w:rPr>
            </w:pPr>
            <w:r w:rsidRPr="00EA5F48">
              <w:rPr>
                <w:b/>
                <w:bCs/>
              </w:rPr>
              <w:t>Dirección física:</w:t>
            </w:r>
            <w:r w:rsidRPr="00EA5F48">
              <w:rPr>
                <w:rStyle w:val="ng-star-inserted"/>
              </w:rPr>
              <w:t xml:space="preserve"> (Lugar exacto donde se realizará la formación)</w:t>
            </w:r>
          </w:p>
        </w:tc>
      </w:tr>
      <w:tr w:rsidR="00EC042B" w:rsidRPr="00EA5F48" w14:paraId="391FD6AF" w14:textId="77777777" w:rsidTr="0037758F">
        <w:tc>
          <w:tcPr>
            <w:tcW w:w="3681" w:type="dxa"/>
            <w:vMerge/>
          </w:tcPr>
          <w:p w14:paraId="03C262ED" w14:textId="77777777" w:rsidR="00EC042B" w:rsidRPr="00EA5F48" w:rsidRDefault="00EC042B" w:rsidP="0037758F">
            <w:pPr>
              <w:pBdr>
                <w:top w:val="nil"/>
                <w:left w:val="nil"/>
                <w:bottom w:val="nil"/>
                <w:right w:val="nil"/>
                <w:between w:val="nil"/>
              </w:pBdr>
              <w:spacing w:line="312" w:lineRule="auto"/>
              <w:ind w:firstLine="22"/>
              <w:jc w:val="both"/>
              <w:rPr>
                <w:rFonts w:eastAsia="Roboto"/>
                <w:b/>
                <w:bCs/>
                <w:color w:val="000000"/>
              </w:rPr>
            </w:pPr>
          </w:p>
        </w:tc>
        <w:tc>
          <w:tcPr>
            <w:tcW w:w="5812" w:type="dxa"/>
          </w:tcPr>
          <w:p w14:paraId="5359DA7D" w14:textId="77777777" w:rsidR="00EC042B" w:rsidRPr="00EA5F48" w:rsidRDefault="00EC042B" w:rsidP="0037758F">
            <w:pPr>
              <w:spacing w:line="312" w:lineRule="auto"/>
              <w:rPr>
                <w:rFonts w:eastAsia="Roboto"/>
                <w:b/>
                <w:color w:val="000000"/>
              </w:rPr>
            </w:pPr>
            <w:r w:rsidRPr="00EA5F48">
              <w:rPr>
                <w:rFonts w:eastAsia="Roboto"/>
                <w:b/>
                <w:color w:val="000000"/>
              </w:rPr>
              <w:t>Localidad:</w:t>
            </w:r>
          </w:p>
        </w:tc>
      </w:tr>
      <w:tr w:rsidR="00EC042B" w:rsidRPr="00EA5F48" w14:paraId="289EA99F" w14:textId="77777777" w:rsidTr="0037758F">
        <w:tc>
          <w:tcPr>
            <w:tcW w:w="3681" w:type="dxa"/>
            <w:vMerge/>
          </w:tcPr>
          <w:p w14:paraId="157BD949" w14:textId="77777777" w:rsidR="00EC042B" w:rsidRPr="00EA5F48" w:rsidRDefault="00EC042B" w:rsidP="0037758F">
            <w:pPr>
              <w:pBdr>
                <w:top w:val="nil"/>
                <w:left w:val="nil"/>
                <w:bottom w:val="nil"/>
                <w:right w:val="nil"/>
                <w:between w:val="nil"/>
              </w:pBdr>
              <w:spacing w:line="312" w:lineRule="auto"/>
              <w:ind w:firstLine="22"/>
              <w:jc w:val="both"/>
              <w:rPr>
                <w:rFonts w:eastAsia="Roboto"/>
                <w:b/>
                <w:bCs/>
                <w:color w:val="000000"/>
              </w:rPr>
            </w:pPr>
          </w:p>
        </w:tc>
        <w:tc>
          <w:tcPr>
            <w:tcW w:w="5812" w:type="dxa"/>
          </w:tcPr>
          <w:p w14:paraId="4B4B739A" w14:textId="77777777" w:rsidR="00EC042B" w:rsidRPr="00EA5F48" w:rsidRDefault="00EC042B" w:rsidP="0037758F">
            <w:pPr>
              <w:spacing w:line="312" w:lineRule="auto"/>
              <w:rPr>
                <w:rFonts w:eastAsia="Roboto"/>
                <w:b/>
                <w:color w:val="000000"/>
              </w:rPr>
            </w:pPr>
            <w:r w:rsidRPr="00EA5F48">
              <w:rPr>
                <w:rFonts w:eastAsia="Roboto"/>
                <w:b/>
                <w:color w:val="000000"/>
              </w:rPr>
              <w:t>UPZ:</w:t>
            </w:r>
          </w:p>
        </w:tc>
      </w:tr>
      <w:tr w:rsidR="00EC042B" w:rsidRPr="00EA5F48" w14:paraId="20C41D51" w14:textId="77777777" w:rsidTr="0037758F">
        <w:tc>
          <w:tcPr>
            <w:tcW w:w="3681" w:type="dxa"/>
            <w:vMerge/>
          </w:tcPr>
          <w:p w14:paraId="69DE07F5" w14:textId="77777777" w:rsidR="00EC042B" w:rsidRPr="00EA5F48" w:rsidRDefault="00EC042B" w:rsidP="0037758F">
            <w:pPr>
              <w:pBdr>
                <w:top w:val="nil"/>
                <w:left w:val="nil"/>
                <w:bottom w:val="nil"/>
                <w:right w:val="nil"/>
                <w:between w:val="nil"/>
              </w:pBdr>
              <w:spacing w:line="312" w:lineRule="auto"/>
              <w:ind w:firstLine="22"/>
              <w:jc w:val="both"/>
              <w:rPr>
                <w:rFonts w:eastAsia="Roboto"/>
                <w:b/>
                <w:bCs/>
                <w:color w:val="000000"/>
              </w:rPr>
            </w:pPr>
          </w:p>
        </w:tc>
        <w:tc>
          <w:tcPr>
            <w:tcW w:w="5812" w:type="dxa"/>
          </w:tcPr>
          <w:p w14:paraId="05E441FC" w14:textId="77777777" w:rsidR="00EC042B" w:rsidRPr="00EA5F48" w:rsidRDefault="00EC042B" w:rsidP="0037758F">
            <w:pPr>
              <w:spacing w:line="312" w:lineRule="auto"/>
              <w:rPr>
                <w:rFonts w:eastAsia="Roboto"/>
                <w:b/>
                <w:color w:val="000000"/>
              </w:rPr>
            </w:pPr>
            <w:r w:rsidRPr="00EA5F48">
              <w:rPr>
                <w:rFonts w:eastAsia="Roboto"/>
                <w:b/>
                <w:color w:val="000000"/>
              </w:rPr>
              <w:t>Barrio:</w:t>
            </w:r>
          </w:p>
        </w:tc>
      </w:tr>
    </w:tbl>
    <w:p w14:paraId="6457059A" w14:textId="6EA07193" w:rsidR="00EC042B" w:rsidRDefault="00EC042B" w:rsidP="00AA5845">
      <w:pPr>
        <w:widowControl w:val="0"/>
        <w:pBdr>
          <w:top w:val="nil"/>
          <w:left w:val="nil"/>
          <w:bottom w:val="nil"/>
          <w:right w:val="nil"/>
          <w:between w:val="nil"/>
        </w:pBdr>
        <w:jc w:val="both"/>
        <w:rPr>
          <w:rFonts w:ascii="Roboto" w:eastAsia="Roboto" w:hAnsi="Roboto" w:cs="Roboto"/>
          <w:b/>
          <w:color w:val="111111"/>
          <w:sz w:val="24"/>
          <w:szCs w:val="24"/>
        </w:rPr>
      </w:pPr>
    </w:p>
    <w:p w14:paraId="1F6CB0B4" w14:textId="35FFD18C" w:rsidR="004D7068" w:rsidRPr="009D1908" w:rsidRDefault="00045EF1">
      <w:pPr>
        <w:pStyle w:val="Prrafodelista"/>
        <w:numPr>
          <w:ilvl w:val="1"/>
          <w:numId w:val="13"/>
        </w:numPr>
        <w:pBdr>
          <w:top w:val="nil"/>
          <w:left w:val="nil"/>
          <w:bottom w:val="nil"/>
          <w:right w:val="nil"/>
          <w:between w:val="nil"/>
        </w:pBdr>
        <w:spacing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t>Alcance del Proceso</w:t>
      </w:r>
    </w:p>
    <w:p w14:paraId="12CBD143" w14:textId="77777777" w:rsidR="00AA5845" w:rsidRDefault="00AA5845" w:rsidP="00AA5845">
      <w:pPr>
        <w:widowControl w:val="0"/>
        <w:jc w:val="both"/>
        <w:rPr>
          <w:rFonts w:ascii="Roboto" w:eastAsia="Roboto" w:hAnsi="Roboto" w:cs="Roboto"/>
          <w:b/>
          <w:color w:val="111111"/>
          <w:sz w:val="24"/>
          <w:szCs w:val="24"/>
        </w:rPr>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00"/>
        <w:gridCol w:w="4980"/>
      </w:tblGrid>
      <w:tr w:rsidR="00AA5845" w14:paraId="3636A438" w14:textId="77777777" w:rsidTr="00AE02B7">
        <w:trPr>
          <w:trHeight w:val="1095"/>
        </w:trPr>
        <w:tc>
          <w:tcPr>
            <w:tcW w:w="4500" w:type="dxa"/>
            <w:tcMar>
              <w:top w:w="100" w:type="dxa"/>
              <w:left w:w="100" w:type="dxa"/>
              <w:bottom w:w="100" w:type="dxa"/>
              <w:right w:w="100" w:type="dxa"/>
            </w:tcMar>
          </w:tcPr>
          <w:p w14:paraId="3027A26D" w14:textId="5A18C224" w:rsidR="00AA5845" w:rsidRDefault="00045EF1" w:rsidP="00292421">
            <w:pPr>
              <w:widowControl w:val="0"/>
              <w:spacing w:after="240" w:line="240" w:lineRule="auto"/>
              <w:jc w:val="both"/>
              <w:rPr>
                <w:color w:val="111111"/>
              </w:rPr>
            </w:pPr>
            <w:r w:rsidRPr="00045EF1">
              <w:rPr>
                <w:b/>
                <w:color w:val="111111"/>
              </w:rPr>
              <w:t>¿Qué grupos etarios participarán (niños, jóvenes, adultos, mayores)?</w:t>
            </w:r>
          </w:p>
        </w:tc>
        <w:tc>
          <w:tcPr>
            <w:tcW w:w="4980" w:type="dxa"/>
            <w:tcMar>
              <w:top w:w="100" w:type="dxa"/>
              <w:left w:w="100" w:type="dxa"/>
              <w:bottom w:w="100" w:type="dxa"/>
              <w:right w:w="100" w:type="dxa"/>
            </w:tcMar>
          </w:tcPr>
          <w:p w14:paraId="50A71500" w14:textId="77777777" w:rsidR="00045EF1" w:rsidRPr="00045EF1" w:rsidRDefault="00045EF1" w:rsidP="00292421">
            <w:pPr>
              <w:widowControl w:val="0"/>
              <w:spacing w:after="240" w:line="240" w:lineRule="auto"/>
              <w:rPr>
                <w:bCs/>
                <w:color w:val="111111"/>
              </w:rPr>
            </w:pPr>
            <w:r w:rsidRPr="00045EF1">
              <w:rPr>
                <w:rFonts w:ascii="Segoe UI Symbol" w:hAnsi="Segoe UI Symbol" w:cs="Segoe UI Symbol"/>
                <w:bCs/>
                <w:color w:val="111111"/>
              </w:rPr>
              <w:t>☐</w:t>
            </w:r>
            <w:r w:rsidRPr="00045EF1">
              <w:rPr>
                <w:bCs/>
                <w:color w:val="111111"/>
              </w:rPr>
              <w:t xml:space="preserve"> Niños </w:t>
            </w:r>
          </w:p>
          <w:p w14:paraId="2F17A348" w14:textId="77777777" w:rsidR="00045EF1" w:rsidRPr="00045EF1" w:rsidRDefault="00045EF1" w:rsidP="00292421">
            <w:pPr>
              <w:widowControl w:val="0"/>
              <w:spacing w:after="240" w:line="240" w:lineRule="auto"/>
              <w:rPr>
                <w:bCs/>
                <w:color w:val="111111"/>
              </w:rPr>
            </w:pPr>
            <w:r w:rsidRPr="00045EF1">
              <w:rPr>
                <w:rFonts w:ascii="Segoe UI Symbol" w:hAnsi="Segoe UI Symbol" w:cs="Segoe UI Symbol"/>
                <w:bCs/>
                <w:color w:val="111111"/>
              </w:rPr>
              <w:t>☐</w:t>
            </w:r>
            <w:r w:rsidRPr="00045EF1">
              <w:rPr>
                <w:bCs/>
                <w:color w:val="111111"/>
              </w:rPr>
              <w:t xml:space="preserve"> Jóvenes </w:t>
            </w:r>
          </w:p>
          <w:p w14:paraId="7A636E09" w14:textId="77777777" w:rsidR="00045EF1" w:rsidRPr="00045EF1" w:rsidRDefault="00045EF1" w:rsidP="00292421">
            <w:pPr>
              <w:widowControl w:val="0"/>
              <w:spacing w:after="240" w:line="240" w:lineRule="auto"/>
              <w:rPr>
                <w:bCs/>
                <w:color w:val="111111"/>
              </w:rPr>
            </w:pPr>
            <w:r w:rsidRPr="00045EF1">
              <w:rPr>
                <w:rFonts w:ascii="Segoe UI Symbol" w:hAnsi="Segoe UI Symbol" w:cs="Segoe UI Symbol"/>
                <w:bCs/>
                <w:color w:val="111111"/>
              </w:rPr>
              <w:t>☐</w:t>
            </w:r>
            <w:r w:rsidRPr="00045EF1">
              <w:rPr>
                <w:bCs/>
                <w:color w:val="111111"/>
              </w:rPr>
              <w:t xml:space="preserve"> Adultos </w:t>
            </w:r>
          </w:p>
          <w:p w14:paraId="7B8EF414" w14:textId="38DFBD06" w:rsidR="00AA5845" w:rsidRDefault="00045EF1" w:rsidP="00292421">
            <w:pPr>
              <w:widowControl w:val="0"/>
              <w:spacing w:after="240" w:line="240" w:lineRule="auto"/>
              <w:rPr>
                <w:b/>
                <w:color w:val="111111"/>
              </w:rPr>
            </w:pPr>
            <w:r w:rsidRPr="00045EF1">
              <w:rPr>
                <w:rFonts w:ascii="Segoe UI Symbol" w:hAnsi="Segoe UI Symbol" w:cs="Segoe UI Symbol"/>
                <w:bCs/>
                <w:color w:val="111111"/>
              </w:rPr>
              <w:t>☐</w:t>
            </w:r>
            <w:r w:rsidRPr="00045EF1">
              <w:rPr>
                <w:bCs/>
                <w:color w:val="111111"/>
              </w:rPr>
              <w:t xml:space="preserve"> Mayores</w:t>
            </w:r>
          </w:p>
        </w:tc>
      </w:tr>
      <w:tr w:rsidR="00AA5845" w14:paraId="62F101AD" w14:textId="77777777" w:rsidTr="00AE02B7">
        <w:trPr>
          <w:trHeight w:val="1095"/>
        </w:trPr>
        <w:tc>
          <w:tcPr>
            <w:tcW w:w="4500" w:type="dxa"/>
            <w:tcMar>
              <w:top w:w="100" w:type="dxa"/>
              <w:left w:w="100" w:type="dxa"/>
              <w:bottom w:w="100" w:type="dxa"/>
              <w:right w:w="100" w:type="dxa"/>
            </w:tcMar>
          </w:tcPr>
          <w:p w14:paraId="6946C30C" w14:textId="6946FEF3" w:rsidR="00AA5845" w:rsidRDefault="00045EF1" w:rsidP="00292421">
            <w:pPr>
              <w:widowControl w:val="0"/>
              <w:spacing w:after="240" w:line="240" w:lineRule="auto"/>
              <w:jc w:val="both"/>
              <w:rPr>
                <w:rFonts w:ascii="Roboto" w:eastAsia="Roboto" w:hAnsi="Roboto" w:cs="Roboto"/>
                <w:b/>
                <w:color w:val="111111"/>
              </w:rPr>
            </w:pPr>
            <w:r w:rsidRPr="00045EF1">
              <w:rPr>
                <w:b/>
                <w:color w:val="111111"/>
              </w:rPr>
              <w:t>¿Cuáles disciplinas artísticas se priorizarán?</w:t>
            </w:r>
          </w:p>
        </w:tc>
        <w:tc>
          <w:tcPr>
            <w:tcW w:w="4980" w:type="dxa"/>
            <w:tcMar>
              <w:top w:w="100" w:type="dxa"/>
              <w:left w:w="100" w:type="dxa"/>
              <w:bottom w:w="100" w:type="dxa"/>
              <w:right w:w="100" w:type="dxa"/>
            </w:tcMar>
          </w:tcPr>
          <w:p w14:paraId="0BB7330D" w14:textId="77777777" w:rsidR="00045EF1" w:rsidRPr="00045EF1" w:rsidRDefault="00045EF1" w:rsidP="00292421">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Teatro </w:t>
            </w:r>
          </w:p>
          <w:p w14:paraId="1C1E73FD" w14:textId="77777777" w:rsidR="00045EF1" w:rsidRPr="00045EF1" w:rsidRDefault="00045EF1" w:rsidP="00292421">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Danza </w:t>
            </w:r>
          </w:p>
          <w:p w14:paraId="5B655E18" w14:textId="77777777" w:rsidR="00045EF1" w:rsidRPr="00045EF1" w:rsidRDefault="00045EF1" w:rsidP="00292421">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Música </w:t>
            </w:r>
          </w:p>
          <w:p w14:paraId="1C2F95AF" w14:textId="77777777" w:rsidR="00045EF1" w:rsidRPr="00045EF1" w:rsidRDefault="00045EF1" w:rsidP="00292421">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Oralitura </w:t>
            </w:r>
          </w:p>
          <w:p w14:paraId="2EE8A170" w14:textId="77777777" w:rsidR="00045EF1" w:rsidRPr="00045EF1" w:rsidRDefault="00045EF1" w:rsidP="00292421">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Artes plásticas </w:t>
            </w:r>
          </w:p>
          <w:p w14:paraId="092D20FE" w14:textId="77777777" w:rsidR="00045EF1" w:rsidRPr="00045EF1" w:rsidRDefault="00045EF1" w:rsidP="00292421">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Artes visuales </w:t>
            </w:r>
          </w:p>
          <w:p w14:paraId="54FC024C" w14:textId="2D8602FB" w:rsidR="00AA5845" w:rsidRDefault="00045EF1" w:rsidP="00292421">
            <w:pPr>
              <w:widowControl w:val="0"/>
              <w:spacing w:after="240" w:line="240" w:lineRule="auto"/>
              <w:rPr>
                <w:b/>
                <w:color w:val="111111"/>
              </w:rPr>
            </w:pPr>
            <w:r w:rsidRPr="00045EF1">
              <w:rPr>
                <w:rFonts w:ascii="Segoe UI Symbol" w:hAnsi="Segoe UI Symbol" w:cs="Segoe UI Symbol"/>
                <w:bCs/>
                <w:color w:val="111111"/>
              </w:rPr>
              <w:lastRenderedPageBreak/>
              <w:t>☐ Audiovisuales</w:t>
            </w:r>
          </w:p>
        </w:tc>
      </w:tr>
      <w:tr w:rsidR="00045EF1" w14:paraId="53F2C6F5" w14:textId="77777777" w:rsidTr="00AE02B7">
        <w:trPr>
          <w:trHeight w:val="1095"/>
        </w:trPr>
        <w:tc>
          <w:tcPr>
            <w:tcW w:w="9480" w:type="dxa"/>
            <w:gridSpan w:val="2"/>
            <w:tcMar>
              <w:top w:w="100" w:type="dxa"/>
              <w:left w:w="100" w:type="dxa"/>
              <w:bottom w:w="100" w:type="dxa"/>
              <w:right w:w="100" w:type="dxa"/>
            </w:tcMar>
          </w:tcPr>
          <w:p w14:paraId="57B849C4" w14:textId="2C764A4E" w:rsidR="00045EF1" w:rsidRPr="00ED0E6E" w:rsidRDefault="00045EF1" w:rsidP="00045EF1">
            <w:pPr>
              <w:widowControl w:val="0"/>
              <w:spacing w:before="240" w:after="240"/>
              <w:ind w:right="-23"/>
              <w:jc w:val="both"/>
            </w:pPr>
            <w:r w:rsidRPr="00ED0E6E">
              <w:rPr>
                <w:rFonts w:eastAsia="Roboto"/>
                <w:bCs/>
                <w:color w:val="111111"/>
              </w:rPr>
              <w:lastRenderedPageBreak/>
              <w:t>Teniendo en cuenta que el</w:t>
            </w:r>
            <w:r w:rsidRPr="00ED0E6E">
              <w:rPr>
                <w:rFonts w:eastAsia="Roboto"/>
                <w:b/>
                <w:color w:val="111111"/>
              </w:rPr>
              <w:t xml:space="preserve"> objetivo principal </w:t>
            </w:r>
            <w:r w:rsidRPr="00ED0E6E">
              <w:rPr>
                <w:rFonts w:eastAsia="Roboto"/>
                <w:bCs/>
                <w:color w:val="111111"/>
              </w:rPr>
              <w:t>del proceso formativo es el de</w:t>
            </w:r>
            <w:r w:rsidRPr="00ED0E6E">
              <w:rPr>
                <w:rFonts w:eastAsia="Roboto"/>
                <w:b/>
                <w:color w:val="111111"/>
              </w:rPr>
              <w:t xml:space="preserve"> </w:t>
            </w:r>
            <w:r w:rsidRPr="00ED0E6E">
              <w:rPr>
                <w:rFonts w:eastAsia="Roboto"/>
                <w:bCs/>
                <w:color w:val="111111"/>
              </w:rPr>
              <w:t>p</w:t>
            </w:r>
            <w:r w:rsidRPr="00ED0E6E">
              <w:t>romover un proceso de formación artística con enfoque intergeneracional e intercultural, que fortalezca la identidad cultural de esta comunidad indígena residente en Bogotá y potencie sus expresiones artísticas tradicionales y contemporáneas en disciplinas como el teatro, la danza, la música, la oralitura, las artes plásticas, visuales y audiovisuales. Este proceso busca asegurar su desarrollo en el entorno urbano, estimular la creatividad, la capacidad expresiva y fomentar la práctica colaborativa y la valoración de la diversidad cultural, precise información que dé cuenta de:</w:t>
            </w:r>
          </w:p>
        </w:tc>
      </w:tr>
      <w:tr w:rsidR="00045EF1" w14:paraId="76A9130D" w14:textId="77777777" w:rsidTr="00AE02B7">
        <w:trPr>
          <w:trHeight w:val="1095"/>
        </w:trPr>
        <w:tc>
          <w:tcPr>
            <w:tcW w:w="4500" w:type="dxa"/>
            <w:vMerge w:val="restart"/>
            <w:tcMar>
              <w:top w:w="100" w:type="dxa"/>
              <w:left w:w="100" w:type="dxa"/>
              <w:bottom w:w="100" w:type="dxa"/>
              <w:right w:w="100" w:type="dxa"/>
            </w:tcMar>
          </w:tcPr>
          <w:p w14:paraId="4DEDD1F2" w14:textId="0A292D17" w:rsidR="00045EF1" w:rsidRPr="00045EF1" w:rsidRDefault="00045EF1" w:rsidP="0037758F">
            <w:pPr>
              <w:widowControl w:val="0"/>
              <w:spacing w:line="240" w:lineRule="auto"/>
              <w:jc w:val="both"/>
              <w:rPr>
                <w:b/>
                <w:color w:val="111111"/>
              </w:rPr>
            </w:pPr>
            <w:r w:rsidRPr="00045EF1">
              <w:rPr>
                <w:b/>
                <w:color w:val="111111"/>
              </w:rPr>
              <w:t>¿Qué objetivos específicos se esperan alcanzar en este taller?</w:t>
            </w:r>
          </w:p>
        </w:tc>
        <w:tc>
          <w:tcPr>
            <w:tcW w:w="4980" w:type="dxa"/>
            <w:tcMar>
              <w:top w:w="100" w:type="dxa"/>
              <w:left w:w="100" w:type="dxa"/>
              <w:bottom w:w="100" w:type="dxa"/>
              <w:right w:w="100" w:type="dxa"/>
            </w:tcMar>
          </w:tcPr>
          <w:p w14:paraId="379BFF97" w14:textId="74CEB58A" w:rsidR="00045EF1" w:rsidRPr="00045EF1" w:rsidRDefault="00045EF1" w:rsidP="00045EF1">
            <w:pPr>
              <w:widowControl w:val="0"/>
              <w:spacing w:line="240" w:lineRule="auto"/>
              <w:rPr>
                <w:rFonts w:ascii="Segoe UI Symbol" w:hAnsi="Segoe UI Symbol" w:cs="Segoe UI Symbol"/>
                <w:bCs/>
                <w:color w:val="111111"/>
              </w:rPr>
            </w:pPr>
            <w:r>
              <w:rPr>
                <w:rFonts w:ascii="Segoe UI Symbol" w:hAnsi="Segoe UI Symbol" w:cs="Segoe UI Symbol"/>
                <w:bCs/>
                <w:color w:val="111111"/>
              </w:rPr>
              <w:t>1.</w:t>
            </w:r>
          </w:p>
        </w:tc>
      </w:tr>
      <w:tr w:rsidR="00045EF1" w14:paraId="0D1FC67B" w14:textId="77777777" w:rsidTr="00AE02B7">
        <w:trPr>
          <w:trHeight w:val="1095"/>
        </w:trPr>
        <w:tc>
          <w:tcPr>
            <w:tcW w:w="4500" w:type="dxa"/>
            <w:vMerge/>
            <w:tcMar>
              <w:top w:w="100" w:type="dxa"/>
              <w:left w:w="100" w:type="dxa"/>
              <w:bottom w:w="100" w:type="dxa"/>
              <w:right w:w="100" w:type="dxa"/>
            </w:tcMar>
          </w:tcPr>
          <w:p w14:paraId="6B212170" w14:textId="77777777" w:rsidR="00045EF1" w:rsidRPr="00045EF1" w:rsidRDefault="00045EF1" w:rsidP="0037758F">
            <w:pPr>
              <w:widowControl w:val="0"/>
              <w:spacing w:line="240" w:lineRule="auto"/>
              <w:jc w:val="both"/>
              <w:rPr>
                <w:b/>
                <w:color w:val="111111"/>
              </w:rPr>
            </w:pPr>
          </w:p>
        </w:tc>
        <w:tc>
          <w:tcPr>
            <w:tcW w:w="4980" w:type="dxa"/>
            <w:tcMar>
              <w:top w:w="100" w:type="dxa"/>
              <w:left w:w="100" w:type="dxa"/>
              <w:bottom w:w="100" w:type="dxa"/>
              <w:right w:w="100" w:type="dxa"/>
            </w:tcMar>
          </w:tcPr>
          <w:p w14:paraId="710CA4EB" w14:textId="51791A9C" w:rsidR="00045EF1" w:rsidRPr="00045EF1" w:rsidRDefault="00045EF1" w:rsidP="00045EF1">
            <w:pPr>
              <w:widowControl w:val="0"/>
              <w:spacing w:line="240" w:lineRule="auto"/>
              <w:rPr>
                <w:rFonts w:ascii="Segoe UI Symbol" w:hAnsi="Segoe UI Symbol" w:cs="Segoe UI Symbol"/>
                <w:bCs/>
                <w:color w:val="111111"/>
              </w:rPr>
            </w:pPr>
            <w:r>
              <w:rPr>
                <w:rFonts w:ascii="Segoe UI Symbol" w:hAnsi="Segoe UI Symbol" w:cs="Segoe UI Symbol"/>
                <w:bCs/>
                <w:color w:val="111111"/>
              </w:rPr>
              <w:t>2.</w:t>
            </w:r>
          </w:p>
        </w:tc>
      </w:tr>
      <w:tr w:rsidR="00045EF1" w14:paraId="59AC71D3" w14:textId="77777777" w:rsidTr="00AE02B7">
        <w:trPr>
          <w:trHeight w:val="1095"/>
        </w:trPr>
        <w:tc>
          <w:tcPr>
            <w:tcW w:w="4500" w:type="dxa"/>
            <w:vMerge/>
            <w:tcMar>
              <w:top w:w="100" w:type="dxa"/>
              <w:left w:w="100" w:type="dxa"/>
              <w:bottom w:w="100" w:type="dxa"/>
              <w:right w:w="100" w:type="dxa"/>
            </w:tcMar>
          </w:tcPr>
          <w:p w14:paraId="2B012993" w14:textId="77777777" w:rsidR="00045EF1" w:rsidRPr="00045EF1" w:rsidRDefault="00045EF1" w:rsidP="0037758F">
            <w:pPr>
              <w:widowControl w:val="0"/>
              <w:spacing w:line="240" w:lineRule="auto"/>
              <w:jc w:val="both"/>
              <w:rPr>
                <w:b/>
                <w:color w:val="111111"/>
              </w:rPr>
            </w:pPr>
          </w:p>
        </w:tc>
        <w:tc>
          <w:tcPr>
            <w:tcW w:w="4980" w:type="dxa"/>
            <w:tcMar>
              <w:top w:w="100" w:type="dxa"/>
              <w:left w:w="100" w:type="dxa"/>
              <w:bottom w:w="100" w:type="dxa"/>
              <w:right w:w="100" w:type="dxa"/>
            </w:tcMar>
          </w:tcPr>
          <w:p w14:paraId="66A4C1D2" w14:textId="21D8E4F9" w:rsidR="00045EF1" w:rsidRPr="00045EF1" w:rsidRDefault="00045EF1" w:rsidP="00045EF1">
            <w:pPr>
              <w:widowControl w:val="0"/>
              <w:spacing w:line="240" w:lineRule="auto"/>
              <w:rPr>
                <w:rFonts w:ascii="Segoe UI Symbol" w:hAnsi="Segoe UI Symbol" w:cs="Segoe UI Symbol"/>
                <w:bCs/>
                <w:color w:val="111111"/>
              </w:rPr>
            </w:pPr>
            <w:r>
              <w:rPr>
                <w:rFonts w:ascii="Segoe UI Symbol" w:hAnsi="Segoe UI Symbol" w:cs="Segoe UI Symbol"/>
                <w:bCs/>
                <w:color w:val="111111"/>
              </w:rPr>
              <w:t>3.</w:t>
            </w:r>
          </w:p>
        </w:tc>
      </w:tr>
    </w:tbl>
    <w:p w14:paraId="52DA26C2" w14:textId="77777777" w:rsidR="00AA5845" w:rsidRDefault="00AA5845" w:rsidP="00AA5845">
      <w:pPr>
        <w:widowControl w:val="0"/>
        <w:jc w:val="both"/>
        <w:rPr>
          <w:rFonts w:ascii="Roboto" w:eastAsia="Roboto" w:hAnsi="Roboto" w:cs="Roboto"/>
          <w:b/>
          <w:color w:val="111111"/>
          <w:sz w:val="24"/>
          <w:szCs w:val="24"/>
        </w:rPr>
      </w:pPr>
    </w:p>
    <w:p w14:paraId="2B440C93" w14:textId="24457F93" w:rsidR="00045EF1" w:rsidRPr="009D1908" w:rsidRDefault="00E50DDC">
      <w:pPr>
        <w:pStyle w:val="Prrafodelista"/>
        <w:numPr>
          <w:ilvl w:val="1"/>
          <w:numId w:val="13"/>
        </w:numPr>
        <w:pBdr>
          <w:top w:val="nil"/>
          <w:left w:val="nil"/>
          <w:bottom w:val="nil"/>
          <w:right w:val="nil"/>
          <w:between w:val="nil"/>
        </w:pBdr>
        <w:spacing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t>Estímulo a la Creatividad</w:t>
      </w:r>
    </w:p>
    <w:tbl>
      <w:tblPr>
        <w:tblStyle w:val="Tablaconcuadrcula"/>
        <w:tblW w:w="0" w:type="auto"/>
        <w:tblLook w:val="04A0" w:firstRow="1" w:lastRow="0" w:firstColumn="1" w:lastColumn="0" w:noHBand="0" w:noVBand="1"/>
      </w:tblPr>
      <w:tblGrid>
        <w:gridCol w:w="4732"/>
        <w:gridCol w:w="4733"/>
      </w:tblGrid>
      <w:tr w:rsidR="00BE376F" w14:paraId="04061A1A" w14:textId="77777777" w:rsidTr="00BE376F">
        <w:tc>
          <w:tcPr>
            <w:tcW w:w="4732" w:type="dxa"/>
          </w:tcPr>
          <w:p w14:paraId="3D90A235" w14:textId="1176FF01" w:rsidR="00BE376F" w:rsidRPr="00BE376F" w:rsidRDefault="00BE376F" w:rsidP="00ED0E6E">
            <w:pPr>
              <w:widowControl w:val="0"/>
              <w:spacing w:before="240"/>
              <w:jc w:val="both"/>
              <w:rPr>
                <w:b/>
                <w:bCs/>
              </w:rPr>
            </w:pPr>
            <w:r w:rsidRPr="00BE376F">
              <w:rPr>
                <w:b/>
                <w:bCs/>
              </w:rPr>
              <w:t>¿Qué metodologías se emplearán?</w:t>
            </w:r>
          </w:p>
        </w:tc>
        <w:tc>
          <w:tcPr>
            <w:tcW w:w="4733" w:type="dxa"/>
          </w:tcPr>
          <w:p w14:paraId="24E3DC4F" w14:textId="77777777" w:rsidR="00BE376F" w:rsidRDefault="00BE376F" w:rsidP="00ED0E6E">
            <w:pPr>
              <w:widowControl w:val="0"/>
              <w:spacing w:before="240" w:after="240"/>
              <w:ind w:right="-466"/>
              <w:jc w:val="both"/>
            </w:pPr>
            <w:r w:rsidRPr="00BE376F">
              <w:rPr>
                <w:rFonts w:ascii="Segoe UI Symbol" w:hAnsi="Segoe UI Symbol" w:cs="Segoe UI Symbol"/>
              </w:rPr>
              <w:t>☐</w:t>
            </w:r>
            <w:r w:rsidRPr="00BE376F">
              <w:t xml:space="preserve"> Taller vivencial </w:t>
            </w:r>
          </w:p>
          <w:p w14:paraId="6EDB4AD7" w14:textId="77777777" w:rsidR="00BE376F" w:rsidRDefault="00BE376F" w:rsidP="00ED0E6E">
            <w:pPr>
              <w:widowControl w:val="0"/>
              <w:spacing w:before="240" w:after="240"/>
              <w:ind w:right="-466"/>
              <w:jc w:val="both"/>
            </w:pPr>
            <w:r w:rsidRPr="00BE376F">
              <w:rPr>
                <w:rFonts w:ascii="Segoe UI Symbol" w:hAnsi="Segoe UI Symbol" w:cs="Segoe UI Symbol"/>
              </w:rPr>
              <w:t>☐</w:t>
            </w:r>
            <w:r w:rsidRPr="00BE376F">
              <w:t xml:space="preserve"> Laboratorio creativo </w:t>
            </w:r>
          </w:p>
          <w:p w14:paraId="5551E9B5" w14:textId="77777777" w:rsidR="00BE376F" w:rsidRDefault="00BE376F" w:rsidP="00ED0E6E">
            <w:pPr>
              <w:widowControl w:val="0"/>
              <w:spacing w:before="240" w:after="240"/>
              <w:ind w:right="-466"/>
              <w:jc w:val="both"/>
            </w:pPr>
            <w:r w:rsidRPr="00BE376F">
              <w:rPr>
                <w:rFonts w:ascii="Segoe UI Symbol" w:hAnsi="Segoe UI Symbol" w:cs="Segoe UI Symbol"/>
              </w:rPr>
              <w:t>☐</w:t>
            </w:r>
            <w:r w:rsidRPr="00BE376F">
              <w:t xml:space="preserve"> Círculo de palabra </w:t>
            </w:r>
          </w:p>
          <w:p w14:paraId="3413C8FB" w14:textId="77777777" w:rsidR="00BE376F" w:rsidRDefault="00BE376F" w:rsidP="00ED0E6E">
            <w:pPr>
              <w:widowControl w:val="0"/>
              <w:spacing w:before="240" w:after="240"/>
              <w:ind w:right="-466"/>
              <w:jc w:val="both"/>
            </w:pPr>
            <w:r w:rsidRPr="00BE376F">
              <w:rPr>
                <w:rFonts w:ascii="Segoe UI Symbol" w:hAnsi="Segoe UI Symbol" w:cs="Segoe UI Symbol"/>
              </w:rPr>
              <w:t>☐</w:t>
            </w:r>
            <w:r w:rsidRPr="00BE376F">
              <w:t xml:space="preserve"> Dinámica colaborativa </w:t>
            </w:r>
          </w:p>
          <w:p w14:paraId="2C99A4C1" w14:textId="77777777" w:rsidR="00BE376F" w:rsidRDefault="00BE376F" w:rsidP="00ED0E6E">
            <w:pPr>
              <w:widowControl w:val="0"/>
              <w:spacing w:before="240" w:after="240"/>
              <w:ind w:right="-466"/>
              <w:jc w:val="both"/>
            </w:pPr>
            <w:r w:rsidRPr="00BE376F">
              <w:rPr>
                <w:rFonts w:ascii="Segoe UI Symbol" w:hAnsi="Segoe UI Symbol" w:cs="Segoe UI Symbol"/>
              </w:rPr>
              <w:t>☐</w:t>
            </w:r>
            <w:r w:rsidRPr="00BE376F">
              <w:t xml:space="preserve"> Otro: __________</w:t>
            </w:r>
          </w:p>
          <w:p w14:paraId="70ABA5D7" w14:textId="427F98C0" w:rsidR="00BE376F" w:rsidRDefault="00BE376F" w:rsidP="00ED0E6E">
            <w:pPr>
              <w:widowControl w:val="0"/>
              <w:spacing w:before="240"/>
              <w:ind w:right="-466"/>
              <w:jc w:val="both"/>
            </w:pPr>
          </w:p>
        </w:tc>
      </w:tr>
      <w:tr w:rsidR="00BE376F" w14:paraId="5D2B2921" w14:textId="77777777" w:rsidTr="00BE376F">
        <w:tc>
          <w:tcPr>
            <w:tcW w:w="4732" w:type="dxa"/>
          </w:tcPr>
          <w:p w14:paraId="4B234501" w14:textId="55923A85" w:rsidR="00BE376F" w:rsidRPr="00BE376F" w:rsidRDefault="00BE376F" w:rsidP="00ED0E6E">
            <w:pPr>
              <w:widowControl w:val="0"/>
              <w:spacing w:before="240"/>
              <w:jc w:val="both"/>
              <w:rPr>
                <w:b/>
                <w:bCs/>
              </w:rPr>
            </w:pPr>
            <w:r w:rsidRPr="00BE376F">
              <w:rPr>
                <w:b/>
                <w:bCs/>
              </w:rPr>
              <w:t>¿Cómo se integrarán técnicas artísticas tradicionales con las expresiones artísticas contemporáneas?</w:t>
            </w:r>
          </w:p>
          <w:p w14:paraId="7924079F" w14:textId="4CF7C305" w:rsidR="00BE376F" w:rsidRDefault="00BE376F" w:rsidP="00ED0E6E">
            <w:pPr>
              <w:widowControl w:val="0"/>
              <w:spacing w:before="240"/>
              <w:jc w:val="both"/>
            </w:pPr>
          </w:p>
        </w:tc>
        <w:tc>
          <w:tcPr>
            <w:tcW w:w="4733" w:type="dxa"/>
          </w:tcPr>
          <w:p w14:paraId="76455718" w14:textId="77777777" w:rsidR="00BE376F" w:rsidRDefault="00BE376F" w:rsidP="00ED0E6E">
            <w:pPr>
              <w:widowControl w:val="0"/>
              <w:spacing w:before="240"/>
              <w:ind w:right="-466"/>
              <w:jc w:val="both"/>
            </w:pPr>
          </w:p>
        </w:tc>
      </w:tr>
      <w:tr w:rsidR="00BE376F" w14:paraId="5772EBE7" w14:textId="77777777" w:rsidTr="00BE376F">
        <w:tc>
          <w:tcPr>
            <w:tcW w:w="4732" w:type="dxa"/>
          </w:tcPr>
          <w:p w14:paraId="57DB571E" w14:textId="77777777" w:rsidR="00BE376F" w:rsidRPr="00BE376F" w:rsidRDefault="00BE376F" w:rsidP="00ED0E6E">
            <w:pPr>
              <w:widowControl w:val="0"/>
              <w:spacing w:before="240"/>
              <w:jc w:val="both"/>
              <w:rPr>
                <w:b/>
                <w:bCs/>
              </w:rPr>
            </w:pPr>
            <w:r w:rsidRPr="00BE376F">
              <w:rPr>
                <w:b/>
                <w:bCs/>
              </w:rPr>
              <w:t xml:space="preserve">¿Qué recursos materiales y tecnológicos </w:t>
            </w:r>
            <w:r w:rsidRPr="00BE376F">
              <w:rPr>
                <w:b/>
                <w:bCs/>
              </w:rPr>
              <w:lastRenderedPageBreak/>
              <w:t>se requieren?</w:t>
            </w:r>
          </w:p>
          <w:p w14:paraId="5BD5C91A" w14:textId="483F72FB" w:rsidR="00BE376F" w:rsidRDefault="00BE376F" w:rsidP="00ED0E6E">
            <w:pPr>
              <w:widowControl w:val="0"/>
              <w:spacing w:before="240"/>
              <w:jc w:val="both"/>
            </w:pPr>
          </w:p>
        </w:tc>
        <w:tc>
          <w:tcPr>
            <w:tcW w:w="4733" w:type="dxa"/>
          </w:tcPr>
          <w:p w14:paraId="3390DCC9" w14:textId="77777777" w:rsidR="00BE376F" w:rsidRDefault="00BE376F" w:rsidP="00ED0E6E">
            <w:pPr>
              <w:widowControl w:val="0"/>
              <w:spacing w:before="240"/>
              <w:ind w:right="-466"/>
              <w:jc w:val="both"/>
            </w:pPr>
          </w:p>
        </w:tc>
      </w:tr>
    </w:tbl>
    <w:p w14:paraId="01A0E969" w14:textId="77777777" w:rsidR="00292421" w:rsidRDefault="00292421" w:rsidP="00AA5845">
      <w:pPr>
        <w:widowControl w:val="0"/>
        <w:ind w:right="-466"/>
        <w:jc w:val="both"/>
      </w:pPr>
    </w:p>
    <w:p w14:paraId="3F6996BD" w14:textId="77777777" w:rsidR="00FD50C7" w:rsidRPr="009D1908" w:rsidRDefault="00FD50C7">
      <w:pPr>
        <w:pStyle w:val="Prrafodelista"/>
        <w:numPr>
          <w:ilvl w:val="1"/>
          <w:numId w:val="13"/>
        </w:numPr>
        <w:pBdr>
          <w:top w:val="nil"/>
          <w:left w:val="nil"/>
          <w:bottom w:val="nil"/>
          <w:right w:val="nil"/>
          <w:between w:val="nil"/>
        </w:pBdr>
        <w:spacing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t>Capacidad Expresiva y Práctica Colaborativa</w:t>
      </w:r>
    </w:p>
    <w:tbl>
      <w:tblPr>
        <w:tblStyle w:val="Tablaconcuadrcula"/>
        <w:tblW w:w="0" w:type="auto"/>
        <w:tblLook w:val="04A0" w:firstRow="1" w:lastRow="0" w:firstColumn="1" w:lastColumn="0" w:noHBand="0" w:noVBand="1"/>
      </w:tblPr>
      <w:tblGrid>
        <w:gridCol w:w="4732"/>
        <w:gridCol w:w="4733"/>
      </w:tblGrid>
      <w:tr w:rsidR="00FD50C7" w14:paraId="4A525456" w14:textId="77777777" w:rsidTr="00FD50C7">
        <w:tc>
          <w:tcPr>
            <w:tcW w:w="4732" w:type="dxa"/>
          </w:tcPr>
          <w:p w14:paraId="35F9DBE5" w14:textId="77777777" w:rsidR="00FD50C7" w:rsidRDefault="00FD50C7" w:rsidP="00A46960">
            <w:pPr>
              <w:widowControl w:val="0"/>
              <w:spacing w:before="240"/>
              <w:jc w:val="both"/>
              <w:rPr>
                <w:b/>
                <w:bCs/>
              </w:rPr>
            </w:pPr>
            <w:r w:rsidRPr="00FD50C7">
              <w:rPr>
                <w:b/>
                <w:bCs/>
              </w:rPr>
              <w:t>¿Qué temas de conversación y reflexión se incluirán para reconocer la diversidad cultural?</w:t>
            </w:r>
          </w:p>
          <w:p w14:paraId="7634F69B" w14:textId="1B13B438" w:rsidR="00FD50C7" w:rsidRPr="00292421" w:rsidRDefault="00FD50C7" w:rsidP="00A46960">
            <w:pPr>
              <w:widowControl w:val="0"/>
              <w:spacing w:before="240"/>
              <w:jc w:val="both"/>
              <w:rPr>
                <w:b/>
                <w:bCs/>
              </w:rPr>
            </w:pPr>
          </w:p>
        </w:tc>
        <w:tc>
          <w:tcPr>
            <w:tcW w:w="4733" w:type="dxa"/>
          </w:tcPr>
          <w:p w14:paraId="68E59357" w14:textId="77777777" w:rsidR="00FD50C7" w:rsidRDefault="00FD50C7" w:rsidP="00A46960">
            <w:pPr>
              <w:pStyle w:val="Ttulo4"/>
              <w:keepNext w:val="0"/>
              <w:keepLines w:val="0"/>
              <w:widowControl w:val="0"/>
              <w:spacing w:before="240" w:after="40"/>
              <w:jc w:val="both"/>
            </w:pPr>
          </w:p>
        </w:tc>
      </w:tr>
      <w:tr w:rsidR="00FD50C7" w14:paraId="7B411A97" w14:textId="77777777" w:rsidTr="00FD50C7">
        <w:tc>
          <w:tcPr>
            <w:tcW w:w="4732" w:type="dxa"/>
          </w:tcPr>
          <w:p w14:paraId="35CB14F8" w14:textId="77777777" w:rsidR="00FD50C7" w:rsidRDefault="00FD50C7" w:rsidP="00A46960">
            <w:pPr>
              <w:widowControl w:val="0"/>
              <w:spacing w:before="240"/>
              <w:jc w:val="both"/>
              <w:rPr>
                <w:b/>
                <w:bCs/>
              </w:rPr>
            </w:pPr>
            <w:r w:rsidRPr="00FD50C7">
              <w:rPr>
                <w:b/>
                <w:bCs/>
              </w:rPr>
              <w:t>¿Cómo se integrarán las cosmovisiones indígenas en el diseño del taller?</w:t>
            </w:r>
          </w:p>
          <w:p w14:paraId="537A3804" w14:textId="0D90FF22" w:rsidR="00FD50C7" w:rsidRPr="00292421" w:rsidRDefault="00FD50C7" w:rsidP="00A46960">
            <w:pPr>
              <w:widowControl w:val="0"/>
              <w:spacing w:before="240"/>
              <w:jc w:val="both"/>
              <w:rPr>
                <w:b/>
                <w:bCs/>
              </w:rPr>
            </w:pPr>
          </w:p>
        </w:tc>
        <w:tc>
          <w:tcPr>
            <w:tcW w:w="4733" w:type="dxa"/>
          </w:tcPr>
          <w:p w14:paraId="12C3C3F4" w14:textId="77777777" w:rsidR="00FD50C7" w:rsidRDefault="00FD50C7" w:rsidP="00A46960">
            <w:pPr>
              <w:pStyle w:val="Ttulo4"/>
              <w:keepNext w:val="0"/>
              <w:keepLines w:val="0"/>
              <w:widowControl w:val="0"/>
              <w:spacing w:before="240" w:after="40"/>
              <w:jc w:val="both"/>
            </w:pPr>
          </w:p>
        </w:tc>
      </w:tr>
      <w:tr w:rsidR="00FD50C7" w14:paraId="4648E1A3" w14:textId="77777777" w:rsidTr="00FD50C7">
        <w:tc>
          <w:tcPr>
            <w:tcW w:w="4732" w:type="dxa"/>
          </w:tcPr>
          <w:p w14:paraId="005A7E1C" w14:textId="77777777" w:rsidR="00FD50C7" w:rsidRDefault="00FD50C7" w:rsidP="00A46960">
            <w:pPr>
              <w:widowControl w:val="0"/>
              <w:spacing w:before="240"/>
              <w:jc w:val="both"/>
              <w:rPr>
                <w:b/>
                <w:bCs/>
              </w:rPr>
            </w:pPr>
            <w:r w:rsidRPr="00FD50C7">
              <w:rPr>
                <w:b/>
                <w:bCs/>
              </w:rPr>
              <w:t>¿Qué actividades permitirán visibilizar la riqueza cultural ante públicos urbanos más amplios?</w:t>
            </w:r>
          </w:p>
          <w:p w14:paraId="0BA6007B" w14:textId="0607DAB9" w:rsidR="00FD50C7" w:rsidRPr="00292421" w:rsidRDefault="00FD50C7" w:rsidP="00A46960">
            <w:pPr>
              <w:widowControl w:val="0"/>
              <w:spacing w:before="240"/>
              <w:jc w:val="both"/>
              <w:rPr>
                <w:b/>
                <w:bCs/>
              </w:rPr>
            </w:pPr>
          </w:p>
        </w:tc>
        <w:tc>
          <w:tcPr>
            <w:tcW w:w="4733" w:type="dxa"/>
          </w:tcPr>
          <w:p w14:paraId="7A6D1844" w14:textId="77777777" w:rsidR="00FD50C7" w:rsidRDefault="00FD50C7" w:rsidP="00A46960">
            <w:pPr>
              <w:pStyle w:val="Ttulo4"/>
              <w:keepNext w:val="0"/>
              <w:keepLines w:val="0"/>
              <w:widowControl w:val="0"/>
              <w:spacing w:before="240" w:after="40"/>
              <w:jc w:val="both"/>
            </w:pPr>
          </w:p>
        </w:tc>
      </w:tr>
    </w:tbl>
    <w:p w14:paraId="26BB3CE0" w14:textId="77777777" w:rsidR="00292421" w:rsidRPr="009D1908" w:rsidRDefault="00292421">
      <w:pPr>
        <w:pStyle w:val="Prrafodelista"/>
        <w:numPr>
          <w:ilvl w:val="1"/>
          <w:numId w:val="13"/>
        </w:numPr>
        <w:pBdr>
          <w:top w:val="nil"/>
          <w:left w:val="nil"/>
          <w:bottom w:val="nil"/>
          <w:right w:val="nil"/>
          <w:between w:val="nil"/>
        </w:pBdr>
        <w:spacing w:before="240"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t>Evaluación y Seguimiento</w:t>
      </w:r>
    </w:p>
    <w:tbl>
      <w:tblPr>
        <w:tblStyle w:val="Tablaconcuadrcula"/>
        <w:tblW w:w="0" w:type="auto"/>
        <w:tblLook w:val="04A0" w:firstRow="1" w:lastRow="0" w:firstColumn="1" w:lastColumn="0" w:noHBand="0" w:noVBand="1"/>
      </w:tblPr>
      <w:tblGrid>
        <w:gridCol w:w="4732"/>
        <w:gridCol w:w="4733"/>
      </w:tblGrid>
      <w:tr w:rsidR="00292421" w14:paraId="7216E49D" w14:textId="77777777" w:rsidTr="00292421">
        <w:tc>
          <w:tcPr>
            <w:tcW w:w="4732" w:type="dxa"/>
          </w:tcPr>
          <w:p w14:paraId="73A787AD" w14:textId="25770DB9" w:rsidR="00292421" w:rsidRDefault="00292421" w:rsidP="00A46960">
            <w:pPr>
              <w:widowControl w:val="0"/>
              <w:spacing w:before="240"/>
              <w:jc w:val="both"/>
            </w:pPr>
            <w:r w:rsidRPr="00292421">
              <w:rPr>
                <w:b/>
                <w:bCs/>
              </w:rPr>
              <w:t>¿Qué indicadores se usarán para medir el impacto del taller?</w:t>
            </w:r>
            <w:r>
              <w:t xml:space="preserve"> </w:t>
            </w:r>
          </w:p>
        </w:tc>
        <w:tc>
          <w:tcPr>
            <w:tcW w:w="4733" w:type="dxa"/>
          </w:tcPr>
          <w:p w14:paraId="0ABC3098" w14:textId="77777777" w:rsidR="00292421" w:rsidRPr="00292421" w:rsidRDefault="00292421" w:rsidP="00A46960">
            <w:pPr>
              <w:widowControl w:val="0"/>
              <w:spacing w:before="240" w:after="240"/>
              <w:ind w:right="-466"/>
              <w:jc w:val="both"/>
              <w:rPr>
                <w:rFonts w:ascii="Segoe UI Symbol" w:hAnsi="Segoe UI Symbol" w:cs="Segoe UI Symbol"/>
              </w:rPr>
            </w:pPr>
            <w:r>
              <w:rPr>
                <w:rFonts w:ascii="Segoe UI Symbol" w:hAnsi="Segoe UI Symbol" w:cs="Segoe UI Symbol"/>
              </w:rPr>
              <w:t>☐</w:t>
            </w:r>
            <w:r w:rsidRPr="00292421">
              <w:rPr>
                <w:rFonts w:ascii="Segoe UI Symbol" w:hAnsi="Segoe UI Symbol" w:cs="Segoe UI Symbol"/>
              </w:rPr>
              <w:t xml:space="preserve"> </w:t>
            </w:r>
            <w:proofErr w:type="gramStart"/>
            <w:r w:rsidRPr="00292421">
              <w:rPr>
                <w:rFonts w:ascii="Segoe UI Symbol" w:hAnsi="Segoe UI Symbol" w:cs="Segoe UI Symbol"/>
              </w:rPr>
              <w:t>Participación activa</w:t>
            </w:r>
            <w:proofErr w:type="gramEnd"/>
            <w:r w:rsidRPr="00292421">
              <w:rPr>
                <w:rFonts w:ascii="Segoe UI Symbol" w:hAnsi="Segoe UI Symbol" w:cs="Segoe UI Symbol"/>
              </w:rPr>
              <w:t xml:space="preserve"> </w:t>
            </w:r>
          </w:p>
          <w:p w14:paraId="6966B42D" w14:textId="77777777" w:rsidR="00292421" w:rsidRPr="00292421" w:rsidRDefault="00292421" w:rsidP="00A46960">
            <w:pPr>
              <w:widowControl w:val="0"/>
              <w:spacing w:before="240" w:after="240"/>
              <w:ind w:right="-466"/>
              <w:jc w:val="both"/>
              <w:rPr>
                <w:rFonts w:ascii="Segoe UI Symbol" w:hAnsi="Segoe UI Symbol" w:cs="Segoe UI Symbol"/>
              </w:rPr>
            </w:pPr>
            <w:r>
              <w:rPr>
                <w:rFonts w:ascii="Segoe UI Symbol" w:hAnsi="Segoe UI Symbol" w:cs="Segoe UI Symbol"/>
              </w:rPr>
              <w:t>☐</w:t>
            </w:r>
            <w:r w:rsidRPr="00292421">
              <w:rPr>
                <w:rFonts w:ascii="Segoe UI Symbol" w:hAnsi="Segoe UI Symbol" w:cs="Segoe UI Symbol"/>
              </w:rPr>
              <w:t xml:space="preserve"> Número de asistentes </w:t>
            </w:r>
          </w:p>
          <w:p w14:paraId="3F685423" w14:textId="77777777" w:rsidR="00292421" w:rsidRPr="00292421" w:rsidRDefault="00292421" w:rsidP="00A46960">
            <w:pPr>
              <w:widowControl w:val="0"/>
              <w:spacing w:before="240" w:after="240"/>
              <w:ind w:right="-466"/>
              <w:jc w:val="both"/>
              <w:rPr>
                <w:rFonts w:ascii="Segoe UI Symbol" w:hAnsi="Segoe UI Symbol" w:cs="Segoe UI Symbol"/>
              </w:rPr>
            </w:pPr>
            <w:r>
              <w:rPr>
                <w:rFonts w:ascii="Segoe UI Symbol" w:hAnsi="Segoe UI Symbol" w:cs="Segoe UI Symbol"/>
              </w:rPr>
              <w:t>☐</w:t>
            </w:r>
            <w:r w:rsidRPr="00292421">
              <w:rPr>
                <w:rFonts w:ascii="Segoe UI Symbol" w:hAnsi="Segoe UI Symbol" w:cs="Segoe UI Symbol"/>
              </w:rPr>
              <w:t xml:space="preserve"> Obras producidas </w:t>
            </w:r>
          </w:p>
          <w:p w14:paraId="1B388500" w14:textId="77777777" w:rsidR="00292421" w:rsidRPr="00292421" w:rsidRDefault="00292421" w:rsidP="00A46960">
            <w:pPr>
              <w:widowControl w:val="0"/>
              <w:spacing w:before="240" w:after="240"/>
              <w:ind w:right="-466"/>
              <w:jc w:val="both"/>
              <w:rPr>
                <w:rFonts w:ascii="Segoe UI Symbol" w:hAnsi="Segoe UI Symbol" w:cs="Segoe UI Symbol"/>
              </w:rPr>
            </w:pPr>
            <w:r>
              <w:rPr>
                <w:rFonts w:ascii="Segoe UI Symbol" w:hAnsi="Segoe UI Symbol" w:cs="Segoe UI Symbol"/>
              </w:rPr>
              <w:t>☐</w:t>
            </w:r>
            <w:r w:rsidRPr="00292421">
              <w:rPr>
                <w:rFonts w:ascii="Segoe UI Symbol" w:hAnsi="Segoe UI Symbol" w:cs="Segoe UI Symbol"/>
              </w:rPr>
              <w:t xml:space="preserve"> Satisfacción de los participantes </w:t>
            </w:r>
          </w:p>
          <w:p w14:paraId="7D0CE0BE" w14:textId="20709CB5" w:rsidR="00292421" w:rsidRDefault="00292421" w:rsidP="00A46960">
            <w:pPr>
              <w:widowControl w:val="0"/>
              <w:spacing w:before="240" w:after="240"/>
              <w:ind w:right="-466"/>
              <w:jc w:val="both"/>
            </w:pPr>
            <w:r>
              <w:rPr>
                <w:rFonts w:ascii="Segoe UI Symbol" w:hAnsi="Segoe UI Symbol" w:cs="Segoe UI Symbol"/>
              </w:rPr>
              <w:t>☐</w:t>
            </w:r>
            <w:r w:rsidRPr="00292421">
              <w:rPr>
                <w:rFonts w:ascii="Segoe UI Symbol" w:hAnsi="Segoe UI Symbol" w:cs="Segoe UI Symbol"/>
              </w:rPr>
              <w:t xml:space="preserve"> Otro: __________</w:t>
            </w:r>
          </w:p>
        </w:tc>
      </w:tr>
      <w:tr w:rsidR="00292421" w14:paraId="10BBB265" w14:textId="77777777" w:rsidTr="00292421">
        <w:tc>
          <w:tcPr>
            <w:tcW w:w="4732" w:type="dxa"/>
          </w:tcPr>
          <w:p w14:paraId="734D4428" w14:textId="532707DA" w:rsidR="00292421" w:rsidRDefault="00292421" w:rsidP="00A46960">
            <w:pPr>
              <w:widowControl w:val="0"/>
              <w:spacing w:before="240"/>
              <w:jc w:val="both"/>
            </w:pPr>
            <w:r w:rsidRPr="00292421">
              <w:rPr>
                <w:b/>
                <w:bCs/>
              </w:rPr>
              <w:t>¿Qué mecanismos de evaluación se aplicarán?</w:t>
            </w:r>
            <w:r w:rsidRPr="00292421">
              <w:t xml:space="preserve"> </w:t>
            </w:r>
          </w:p>
        </w:tc>
        <w:tc>
          <w:tcPr>
            <w:tcW w:w="4733" w:type="dxa"/>
          </w:tcPr>
          <w:p w14:paraId="5D6B4A27" w14:textId="77777777" w:rsidR="00292421" w:rsidRPr="00292421" w:rsidRDefault="00292421" w:rsidP="00A46960">
            <w:pPr>
              <w:widowControl w:val="0"/>
              <w:spacing w:before="240" w:after="240"/>
              <w:ind w:right="-466"/>
              <w:jc w:val="both"/>
              <w:rPr>
                <w:rFonts w:ascii="Segoe UI Symbol" w:hAnsi="Segoe UI Symbol" w:cs="Segoe UI Symbol"/>
              </w:rPr>
            </w:pPr>
            <w:r w:rsidRPr="00292421">
              <w:rPr>
                <w:rFonts w:ascii="Segoe UI Symbol" w:hAnsi="Segoe UI Symbol" w:cs="Segoe UI Symbol"/>
              </w:rPr>
              <w:t xml:space="preserve">☐ Encuestas </w:t>
            </w:r>
          </w:p>
          <w:p w14:paraId="7C8D3D9C" w14:textId="77777777" w:rsidR="00292421" w:rsidRPr="00292421" w:rsidRDefault="00292421" w:rsidP="00A46960">
            <w:pPr>
              <w:widowControl w:val="0"/>
              <w:spacing w:before="240" w:after="240"/>
              <w:ind w:right="-466"/>
              <w:jc w:val="both"/>
              <w:rPr>
                <w:rFonts w:ascii="Segoe UI Symbol" w:hAnsi="Segoe UI Symbol" w:cs="Segoe UI Symbol"/>
              </w:rPr>
            </w:pPr>
            <w:r w:rsidRPr="00292421">
              <w:rPr>
                <w:rFonts w:ascii="Segoe UI Symbol" w:hAnsi="Segoe UI Symbol" w:cs="Segoe UI Symbol"/>
              </w:rPr>
              <w:t xml:space="preserve">☐ Entrevistas </w:t>
            </w:r>
          </w:p>
          <w:p w14:paraId="71AA2716" w14:textId="77777777" w:rsidR="00292421" w:rsidRPr="00292421" w:rsidRDefault="00292421" w:rsidP="00A46960">
            <w:pPr>
              <w:widowControl w:val="0"/>
              <w:spacing w:before="240" w:after="240"/>
              <w:ind w:right="-466"/>
              <w:jc w:val="both"/>
              <w:rPr>
                <w:rFonts w:ascii="Segoe UI Symbol" w:hAnsi="Segoe UI Symbol" w:cs="Segoe UI Symbol"/>
              </w:rPr>
            </w:pPr>
            <w:r w:rsidRPr="00292421">
              <w:rPr>
                <w:rFonts w:ascii="Segoe UI Symbol" w:hAnsi="Segoe UI Symbol" w:cs="Segoe UI Symbol"/>
              </w:rPr>
              <w:t xml:space="preserve">☐ Registro audiovisual </w:t>
            </w:r>
          </w:p>
          <w:p w14:paraId="4DB4D8A3" w14:textId="77777777" w:rsidR="00292421" w:rsidRPr="00292421" w:rsidRDefault="00292421" w:rsidP="00A46960">
            <w:pPr>
              <w:widowControl w:val="0"/>
              <w:spacing w:before="240" w:after="240"/>
              <w:ind w:right="-466"/>
              <w:jc w:val="both"/>
              <w:rPr>
                <w:rFonts w:ascii="Segoe UI Symbol" w:hAnsi="Segoe UI Symbol" w:cs="Segoe UI Symbol"/>
              </w:rPr>
            </w:pPr>
            <w:r w:rsidRPr="00292421">
              <w:rPr>
                <w:rFonts w:ascii="Segoe UI Symbol" w:hAnsi="Segoe UI Symbol" w:cs="Segoe UI Symbol"/>
              </w:rPr>
              <w:t xml:space="preserve">☐ Memoria escrita </w:t>
            </w:r>
          </w:p>
          <w:p w14:paraId="763CACBC" w14:textId="27AA5CBF" w:rsidR="00292421" w:rsidRDefault="00292421" w:rsidP="00A46960">
            <w:pPr>
              <w:widowControl w:val="0"/>
              <w:spacing w:before="240" w:after="240"/>
              <w:ind w:right="-466"/>
              <w:jc w:val="both"/>
            </w:pPr>
            <w:r w:rsidRPr="00292421">
              <w:rPr>
                <w:rFonts w:ascii="Segoe UI Symbol" w:hAnsi="Segoe UI Symbol" w:cs="Segoe UI Symbol"/>
              </w:rPr>
              <w:t>☐ Otro:</w:t>
            </w:r>
          </w:p>
        </w:tc>
      </w:tr>
    </w:tbl>
    <w:p w14:paraId="3BB504DF" w14:textId="77777777" w:rsidR="00292421" w:rsidRDefault="00292421" w:rsidP="00292421">
      <w:pPr>
        <w:widowControl w:val="0"/>
        <w:jc w:val="both"/>
        <w:rPr>
          <w:rFonts w:ascii="Roboto" w:eastAsia="Roboto" w:hAnsi="Roboto" w:cs="Roboto"/>
          <w:b/>
          <w:color w:val="111111"/>
          <w:sz w:val="24"/>
          <w:szCs w:val="24"/>
        </w:rPr>
      </w:pPr>
    </w:p>
    <w:p w14:paraId="7DC9FEDA" w14:textId="77777777" w:rsidR="009D1908" w:rsidRDefault="009D1908" w:rsidP="00292421">
      <w:pPr>
        <w:widowControl w:val="0"/>
        <w:jc w:val="both"/>
        <w:rPr>
          <w:rFonts w:ascii="Roboto" w:eastAsia="Roboto" w:hAnsi="Roboto" w:cs="Roboto"/>
          <w:b/>
          <w:color w:val="111111"/>
          <w:sz w:val="24"/>
          <w:szCs w:val="24"/>
        </w:rPr>
      </w:pPr>
    </w:p>
    <w:p w14:paraId="2A0B1298" w14:textId="77777777" w:rsidR="009D1908" w:rsidRDefault="009D1908" w:rsidP="00292421">
      <w:pPr>
        <w:widowControl w:val="0"/>
        <w:jc w:val="both"/>
        <w:rPr>
          <w:rFonts w:ascii="Roboto" w:eastAsia="Roboto" w:hAnsi="Roboto" w:cs="Roboto"/>
          <w:b/>
          <w:color w:val="111111"/>
          <w:sz w:val="24"/>
          <w:szCs w:val="24"/>
        </w:rPr>
      </w:pPr>
    </w:p>
    <w:p w14:paraId="5B4F6DBC" w14:textId="77777777" w:rsidR="009D1908" w:rsidRDefault="009D1908" w:rsidP="00292421">
      <w:pPr>
        <w:widowControl w:val="0"/>
        <w:jc w:val="both"/>
        <w:rPr>
          <w:rFonts w:ascii="Roboto" w:eastAsia="Roboto" w:hAnsi="Roboto" w:cs="Roboto"/>
          <w:b/>
          <w:color w:val="111111"/>
          <w:sz w:val="24"/>
          <w:szCs w:val="24"/>
        </w:rPr>
      </w:pPr>
    </w:p>
    <w:p w14:paraId="5FAF8DDD" w14:textId="77777777" w:rsidR="00292421" w:rsidRPr="009D1908" w:rsidRDefault="00292421">
      <w:pPr>
        <w:pStyle w:val="Prrafodelista"/>
        <w:numPr>
          <w:ilvl w:val="1"/>
          <w:numId w:val="13"/>
        </w:numPr>
        <w:pBdr>
          <w:top w:val="nil"/>
          <w:left w:val="nil"/>
          <w:bottom w:val="nil"/>
          <w:right w:val="nil"/>
          <w:between w:val="nil"/>
        </w:pBdr>
        <w:spacing w:before="240"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lastRenderedPageBreak/>
        <w:t>Equipo de facilitadores</w:t>
      </w:r>
    </w:p>
    <w:p w14:paraId="419C6F95" w14:textId="77777777" w:rsidR="00292421" w:rsidRDefault="00292421" w:rsidP="00292421">
      <w:pPr>
        <w:widowControl w:val="0"/>
        <w:jc w:val="both"/>
        <w:rPr>
          <w:rFonts w:ascii="Roboto" w:eastAsia="Roboto" w:hAnsi="Roboto" w:cs="Roboto"/>
          <w:b/>
          <w:color w:val="111111"/>
          <w:sz w:val="24"/>
          <w:szCs w:val="24"/>
        </w:rPr>
      </w:pPr>
    </w:p>
    <w:p w14:paraId="2B30B6D6" w14:textId="0A0FA7BA" w:rsidR="00292421" w:rsidRDefault="00292421" w:rsidP="00292421">
      <w:pPr>
        <w:widowControl w:val="0"/>
        <w:jc w:val="both"/>
        <w:rPr>
          <w:rFonts w:ascii="Roboto" w:eastAsia="Roboto" w:hAnsi="Roboto" w:cs="Roboto"/>
          <w:color w:val="111111"/>
          <w:sz w:val="20"/>
          <w:szCs w:val="20"/>
        </w:rPr>
      </w:pPr>
      <w:r>
        <w:rPr>
          <w:rFonts w:ascii="Roboto" w:eastAsia="Roboto" w:hAnsi="Roboto" w:cs="Roboto"/>
          <w:color w:val="111111"/>
          <w:sz w:val="20"/>
          <w:szCs w:val="20"/>
        </w:rPr>
        <w:t>Identifique los artistas formadores que colaborarán en la realización de los talleres:</w:t>
      </w:r>
    </w:p>
    <w:p w14:paraId="4523AD11" w14:textId="77777777" w:rsidR="00292421" w:rsidRDefault="00292421" w:rsidP="00292421">
      <w:pPr>
        <w:widowControl w:val="0"/>
        <w:jc w:val="both"/>
        <w:rPr>
          <w:rFonts w:ascii="Roboto" w:eastAsia="Roboto" w:hAnsi="Roboto" w:cs="Roboto"/>
          <w:color w:val="111111"/>
          <w:sz w:val="20"/>
          <w:szCs w:val="20"/>
        </w:rPr>
      </w:pPr>
    </w:p>
    <w:tbl>
      <w:tblPr>
        <w:tblStyle w:val="Tablaconcuadrcula"/>
        <w:tblW w:w="9493" w:type="dxa"/>
        <w:tblLook w:val="04A0" w:firstRow="1" w:lastRow="0" w:firstColumn="1" w:lastColumn="0" w:noHBand="0" w:noVBand="1"/>
      </w:tblPr>
      <w:tblGrid>
        <w:gridCol w:w="2254"/>
        <w:gridCol w:w="2255"/>
        <w:gridCol w:w="2255"/>
        <w:gridCol w:w="2729"/>
      </w:tblGrid>
      <w:tr w:rsidR="00292421" w:rsidRPr="00590577" w14:paraId="26EBAFB1" w14:textId="77777777" w:rsidTr="0037758F">
        <w:tc>
          <w:tcPr>
            <w:tcW w:w="2254" w:type="dxa"/>
          </w:tcPr>
          <w:p w14:paraId="3769C58A" w14:textId="77777777" w:rsidR="00292421" w:rsidRPr="00590577" w:rsidRDefault="00292421" w:rsidP="0037758F">
            <w:pPr>
              <w:spacing w:before="240" w:after="160" w:line="278" w:lineRule="auto"/>
              <w:jc w:val="center"/>
              <w:rPr>
                <w:sz w:val="18"/>
                <w:szCs w:val="18"/>
              </w:rPr>
            </w:pPr>
            <w:r w:rsidRPr="00590577">
              <w:rPr>
                <w:b/>
                <w:bCs/>
                <w:sz w:val="18"/>
                <w:szCs w:val="18"/>
              </w:rPr>
              <w:t>Rol y responsabilidad</w:t>
            </w:r>
          </w:p>
        </w:tc>
        <w:tc>
          <w:tcPr>
            <w:tcW w:w="2255" w:type="dxa"/>
          </w:tcPr>
          <w:p w14:paraId="6FCC0CE8" w14:textId="77777777" w:rsidR="00292421" w:rsidRPr="00590577" w:rsidRDefault="00292421" w:rsidP="0037758F">
            <w:pPr>
              <w:spacing w:before="240" w:after="160" w:line="278" w:lineRule="auto"/>
              <w:jc w:val="center"/>
              <w:rPr>
                <w:sz w:val="18"/>
                <w:szCs w:val="18"/>
              </w:rPr>
            </w:pPr>
            <w:r w:rsidRPr="00590577">
              <w:rPr>
                <w:b/>
                <w:bCs/>
                <w:sz w:val="18"/>
                <w:szCs w:val="18"/>
              </w:rPr>
              <w:t>Nombre completo</w:t>
            </w:r>
          </w:p>
        </w:tc>
        <w:tc>
          <w:tcPr>
            <w:tcW w:w="2255" w:type="dxa"/>
          </w:tcPr>
          <w:p w14:paraId="02180EF4" w14:textId="77777777" w:rsidR="00292421" w:rsidRPr="00590577" w:rsidRDefault="00292421" w:rsidP="0037758F">
            <w:pPr>
              <w:spacing w:before="240" w:after="160" w:line="278" w:lineRule="auto"/>
              <w:jc w:val="center"/>
              <w:rPr>
                <w:b/>
                <w:bCs/>
                <w:sz w:val="18"/>
                <w:szCs w:val="18"/>
              </w:rPr>
            </w:pPr>
            <w:r w:rsidRPr="00590577">
              <w:rPr>
                <w:b/>
                <w:bCs/>
                <w:sz w:val="18"/>
                <w:szCs w:val="18"/>
              </w:rPr>
              <w:t>Documento de identidad</w:t>
            </w:r>
          </w:p>
        </w:tc>
        <w:tc>
          <w:tcPr>
            <w:tcW w:w="2729" w:type="dxa"/>
          </w:tcPr>
          <w:p w14:paraId="7002650E" w14:textId="77777777" w:rsidR="00292421" w:rsidRPr="00590577" w:rsidRDefault="00292421" w:rsidP="0037758F">
            <w:pPr>
              <w:spacing w:before="240" w:after="160" w:line="278" w:lineRule="auto"/>
              <w:jc w:val="center"/>
              <w:rPr>
                <w:b/>
                <w:bCs/>
                <w:sz w:val="18"/>
                <w:szCs w:val="18"/>
              </w:rPr>
            </w:pPr>
            <w:r w:rsidRPr="00590577">
              <w:rPr>
                <w:b/>
                <w:bCs/>
                <w:sz w:val="18"/>
                <w:szCs w:val="18"/>
              </w:rPr>
              <w:t>Contacto (teléfono/correo)</w:t>
            </w:r>
          </w:p>
        </w:tc>
      </w:tr>
      <w:tr w:rsidR="00292421" w:rsidRPr="00590577" w14:paraId="6C98565C" w14:textId="77777777" w:rsidTr="0037758F">
        <w:tc>
          <w:tcPr>
            <w:tcW w:w="2254" w:type="dxa"/>
          </w:tcPr>
          <w:p w14:paraId="45908811" w14:textId="77777777" w:rsidR="00292421" w:rsidRPr="00590577" w:rsidRDefault="00292421" w:rsidP="0037758F">
            <w:pPr>
              <w:spacing w:before="240" w:after="160" w:line="278" w:lineRule="auto"/>
              <w:jc w:val="center"/>
              <w:rPr>
                <w:b/>
                <w:bCs/>
                <w:sz w:val="18"/>
                <w:szCs w:val="18"/>
              </w:rPr>
            </w:pPr>
          </w:p>
        </w:tc>
        <w:tc>
          <w:tcPr>
            <w:tcW w:w="2255" w:type="dxa"/>
          </w:tcPr>
          <w:p w14:paraId="54C0D5A8" w14:textId="77777777" w:rsidR="00292421" w:rsidRPr="00590577" w:rsidRDefault="00292421" w:rsidP="0037758F">
            <w:pPr>
              <w:spacing w:before="240" w:after="160" w:line="278" w:lineRule="auto"/>
              <w:jc w:val="center"/>
              <w:rPr>
                <w:b/>
                <w:bCs/>
                <w:sz w:val="18"/>
                <w:szCs w:val="18"/>
              </w:rPr>
            </w:pPr>
          </w:p>
        </w:tc>
        <w:tc>
          <w:tcPr>
            <w:tcW w:w="2255" w:type="dxa"/>
          </w:tcPr>
          <w:p w14:paraId="04D173F0" w14:textId="77777777" w:rsidR="00292421" w:rsidRPr="00590577" w:rsidRDefault="00292421" w:rsidP="0037758F">
            <w:pPr>
              <w:spacing w:before="240" w:after="160" w:line="278" w:lineRule="auto"/>
              <w:jc w:val="center"/>
              <w:rPr>
                <w:b/>
                <w:bCs/>
                <w:sz w:val="18"/>
                <w:szCs w:val="18"/>
              </w:rPr>
            </w:pPr>
          </w:p>
        </w:tc>
        <w:tc>
          <w:tcPr>
            <w:tcW w:w="2729" w:type="dxa"/>
          </w:tcPr>
          <w:p w14:paraId="725972DC" w14:textId="77777777" w:rsidR="00292421" w:rsidRPr="00590577" w:rsidRDefault="00292421" w:rsidP="0037758F">
            <w:pPr>
              <w:spacing w:before="240" w:after="160" w:line="278" w:lineRule="auto"/>
              <w:jc w:val="center"/>
              <w:rPr>
                <w:b/>
                <w:bCs/>
                <w:sz w:val="18"/>
                <w:szCs w:val="18"/>
              </w:rPr>
            </w:pPr>
          </w:p>
        </w:tc>
      </w:tr>
      <w:tr w:rsidR="00292421" w:rsidRPr="00590577" w14:paraId="1C26502F" w14:textId="77777777" w:rsidTr="0037758F">
        <w:tc>
          <w:tcPr>
            <w:tcW w:w="2254" w:type="dxa"/>
          </w:tcPr>
          <w:p w14:paraId="4A154342" w14:textId="77777777" w:rsidR="00292421" w:rsidRPr="00590577" w:rsidRDefault="00292421" w:rsidP="0037758F">
            <w:pPr>
              <w:spacing w:before="240" w:after="160" w:line="278" w:lineRule="auto"/>
              <w:jc w:val="center"/>
              <w:rPr>
                <w:b/>
                <w:bCs/>
                <w:sz w:val="18"/>
                <w:szCs w:val="18"/>
              </w:rPr>
            </w:pPr>
          </w:p>
        </w:tc>
        <w:tc>
          <w:tcPr>
            <w:tcW w:w="2255" w:type="dxa"/>
          </w:tcPr>
          <w:p w14:paraId="2CC2224E" w14:textId="77777777" w:rsidR="00292421" w:rsidRPr="00590577" w:rsidRDefault="00292421" w:rsidP="0037758F">
            <w:pPr>
              <w:spacing w:before="240" w:after="160" w:line="278" w:lineRule="auto"/>
              <w:jc w:val="center"/>
              <w:rPr>
                <w:b/>
                <w:bCs/>
                <w:sz w:val="18"/>
                <w:szCs w:val="18"/>
              </w:rPr>
            </w:pPr>
          </w:p>
        </w:tc>
        <w:tc>
          <w:tcPr>
            <w:tcW w:w="2255" w:type="dxa"/>
          </w:tcPr>
          <w:p w14:paraId="2EAAD052" w14:textId="77777777" w:rsidR="00292421" w:rsidRPr="00590577" w:rsidRDefault="00292421" w:rsidP="0037758F">
            <w:pPr>
              <w:spacing w:before="240" w:after="160" w:line="278" w:lineRule="auto"/>
              <w:jc w:val="center"/>
              <w:rPr>
                <w:b/>
                <w:bCs/>
                <w:sz w:val="18"/>
                <w:szCs w:val="18"/>
              </w:rPr>
            </w:pPr>
          </w:p>
        </w:tc>
        <w:tc>
          <w:tcPr>
            <w:tcW w:w="2729" w:type="dxa"/>
          </w:tcPr>
          <w:p w14:paraId="6A06A64A" w14:textId="77777777" w:rsidR="00292421" w:rsidRPr="00590577" w:rsidRDefault="00292421" w:rsidP="0037758F">
            <w:pPr>
              <w:spacing w:before="240" w:after="160" w:line="278" w:lineRule="auto"/>
              <w:jc w:val="center"/>
              <w:rPr>
                <w:b/>
                <w:bCs/>
                <w:sz w:val="18"/>
                <w:szCs w:val="18"/>
              </w:rPr>
            </w:pPr>
          </w:p>
        </w:tc>
      </w:tr>
      <w:tr w:rsidR="00292421" w:rsidRPr="00590577" w14:paraId="7EA482D9" w14:textId="77777777" w:rsidTr="0037758F">
        <w:tc>
          <w:tcPr>
            <w:tcW w:w="2254" w:type="dxa"/>
          </w:tcPr>
          <w:p w14:paraId="02A7A759" w14:textId="77777777" w:rsidR="00292421" w:rsidRPr="00590577" w:rsidRDefault="00292421" w:rsidP="0037758F">
            <w:pPr>
              <w:spacing w:before="240" w:after="160" w:line="278" w:lineRule="auto"/>
              <w:jc w:val="center"/>
              <w:rPr>
                <w:b/>
                <w:bCs/>
                <w:sz w:val="18"/>
                <w:szCs w:val="18"/>
              </w:rPr>
            </w:pPr>
          </w:p>
        </w:tc>
        <w:tc>
          <w:tcPr>
            <w:tcW w:w="2255" w:type="dxa"/>
          </w:tcPr>
          <w:p w14:paraId="74CBC630" w14:textId="77777777" w:rsidR="00292421" w:rsidRPr="00590577" w:rsidRDefault="00292421" w:rsidP="0037758F">
            <w:pPr>
              <w:spacing w:before="240" w:after="160" w:line="278" w:lineRule="auto"/>
              <w:jc w:val="center"/>
              <w:rPr>
                <w:b/>
                <w:bCs/>
                <w:sz w:val="18"/>
                <w:szCs w:val="18"/>
              </w:rPr>
            </w:pPr>
          </w:p>
        </w:tc>
        <w:tc>
          <w:tcPr>
            <w:tcW w:w="2255" w:type="dxa"/>
          </w:tcPr>
          <w:p w14:paraId="487F1CDF" w14:textId="77777777" w:rsidR="00292421" w:rsidRPr="00590577" w:rsidRDefault="00292421" w:rsidP="0037758F">
            <w:pPr>
              <w:spacing w:before="240" w:after="160" w:line="278" w:lineRule="auto"/>
              <w:jc w:val="center"/>
              <w:rPr>
                <w:b/>
                <w:bCs/>
                <w:sz w:val="18"/>
                <w:szCs w:val="18"/>
              </w:rPr>
            </w:pPr>
          </w:p>
        </w:tc>
        <w:tc>
          <w:tcPr>
            <w:tcW w:w="2729" w:type="dxa"/>
          </w:tcPr>
          <w:p w14:paraId="4F83641D" w14:textId="77777777" w:rsidR="00292421" w:rsidRPr="00590577" w:rsidRDefault="00292421" w:rsidP="0037758F">
            <w:pPr>
              <w:spacing w:before="240" w:after="160" w:line="278" w:lineRule="auto"/>
              <w:jc w:val="center"/>
              <w:rPr>
                <w:b/>
                <w:bCs/>
                <w:sz w:val="18"/>
                <w:szCs w:val="18"/>
              </w:rPr>
            </w:pPr>
          </w:p>
        </w:tc>
      </w:tr>
    </w:tbl>
    <w:p w14:paraId="56C5A505" w14:textId="77777777" w:rsidR="000C3557" w:rsidRDefault="000C3557" w:rsidP="000C3557">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5F5005F4" w14:textId="77777777" w:rsidR="000C3557" w:rsidRDefault="000C3557" w:rsidP="000C3557">
      <w:pPr>
        <w:widowControl w:val="0"/>
        <w:spacing w:before="240" w:after="240" w:line="312" w:lineRule="auto"/>
        <w:jc w:val="both"/>
      </w:pPr>
      <w:r w:rsidRPr="00447104">
        <w:rPr>
          <w:rFonts w:ascii="Roboto" w:eastAsia="Roboto" w:hAnsi="Roboto" w:cs="Roboto"/>
          <w:i/>
          <w:iCs/>
          <w:color w:val="000000" w:themeColor="text1"/>
          <w:sz w:val="18"/>
          <w:szCs w:val="18"/>
        </w:rPr>
        <w:t>Cada responsable de los talleres debe diligenciar el formulario disponible en el enlace proporcionado. Este documento está diseñado para facilitar la caracterización de los participantes como agentes con pertenencia étnica y, además, para identificar sus necesidades y expectativas artísticas</w:t>
      </w:r>
      <w:r>
        <w:rPr>
          <w:rFonts w:ascii="Roboto" w:eastAsia="Roboto" w:hAnsi="Roboto" w:cs="Roboto"/>
          <w:i/>
          <w:iCs/>
          <w:color w:val="000000" w:themeColor="text1"/>
          <w:sz w:val="18"/>
          <w:szCs w:val="18"/>
        </w:rPr>
        <w:t>:</w:t>
      </w:r>
      <w:r w:rsidRPr="00447104">
        <w:rPr>
          <w:rFonts w:ascii="Roboto" w:eastAsia="Roboto" w:hAnsi="Roboto" w:cs="Roboto"/>
          <w:i/>
          <w:iCs/>
          <w:color w:val="000000" w:themeColor="text1"/>
          <w:sz w:val="18"/>
          <w:szCs w:val="18"/>
        </w:rPr>
        <w:t xml:space="preserve"> </w:t>
      </w:r>
      <w:r>
        <w:rPr>
          <w:b/>
          <w:bCs/>
          <w:sz w:val="16"/>
          <w:szCs w:val="16"/>
        </w:rPr>
        <w:t xml:space="preserve"> </w:t>
      </w:r>
      <w:r w:rsidRPr="002A5AD8">
        <w:rPr>
          <w:b/>
          <w:bCs/>
          <w:color w:val="4F81BD" w:themeColor="accent1"/>
          <w:sz w:val="16"/>
          <w:szCs w:val="16"/>
          <w:u w:val="single"/>
        </w:rPr>
        <w:t>https://cutt.ly/EtALBK44</w:t>
      </w:r>
    </w:p>
    <w:p w14:paraId="1C015016" w14:textId="77777777" w:rsidR="000C3557" w:rsidRPr="009D1908" w:rsidRDefault="000C3557">
      <w:pPr>
        <w:pStyle w:val="Prrafodelista"/>
        <w:numPr>
          <w:ilvl w:val="1"/>
          <w:numId w:val="13"/>
        </w:numPr>
        <w:pBdr>
          <w:top w:val="nil"/>
          <w:left w:val="nil"/>
          <w:bottom w:val="nil"/>
          <w:right w:val="nil"/>
          <w:between w:val="nil"/>
        </w:pBdr>
        <w:spacing w:before="240"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t>Proyección de Beneficiarios (Enfoque Diferencial)</w:t>
      </w:r>
    </w:p>
    <w:p w14:paraId="796A2BCA" w14:textId="77777777" w:rsidR="000C3557" w:rsidRDefault="000C3557" w:rsidP="000C3557">
      <w:pPr>
        <w:rPr>
          <w:b/>
          <w:bCs/>
          <w:color w:val="111111"/>
        </w:rPr>
      </w:pPr>
    </w:p>
    <w:p w14:paraId="791ECF61" w14:textId="77777777" w:rsidR="000C3557" w:rsidRDefault="000C3557" w:rsidP="000C3557">
      <w:pPr>
        <w:jc w:val="both"/>
        <w:rPr>
          <w:color w:val="111111"/>
        </w:rPr>
      </w:pPr>
      <w:r w:rsidRPr="002A5AD8">
        <w:rPr>
          <w:color w:val="111111"/>
        </w:rPr>
        <w:t>Dado que la participación de la niñez y adolescencia es fundamental, se debe proyectar la cantidad de beneficiarios categorizándolos cuidadosamente en las siguientes tablas:</w:t>
      </w:r>
    </w:p>
    <w:p w14:paraId="2E06A4C4" w14:textId="77777777" w:rsidR="000C3557" w:rsidRDefault="000C3557" w:rsidP="000C3557">
      <w:pPr>
        <w:jc w:val="both"/>
        <w:rPr>
          <w:color w:val="111111"/>
        </w:rPr>
      </w:pPr>
    </w:p>
    <w:p w14:paraId="4FEBB5AA" w14:textId="4247C9BE" w:rsidR="000C3557" w:rsidRPr="004F5089" w:rsidRDefault="000C3557">
      <w:pPr>
        <w:pStyle w:val="Prrafodelista"/>
        <w:numPr>
          <w:ilvl w:val="2"/>
          <w:numId w:val="13"/>
        </w:numPr>
        <w:pBdr>
          <w:top w:val="nil"/>
          <w:left w:val="nil"/>
          <w:bottom w:val="nil"/>
          <w:right w:val="nil"/>
          <w:between w:val="nil"/>
        </w:pBdr>
        <w:spacing w:line="312" w:lineRule="auto"/>
        <w:rPr>
          <w:rFonts w:ascii="Roboto" w:eastAsia="Roboto" w:hAnsi="Roboto" w:cs="Roboto"/>
          <w:b/>
          <w:bCs/>
          <w:color w:val="000000"/>
        </w:rPr>
      </w:pPr>
      <w:r w:rsidRPr="004F5089">
        <w:rPr>
          <w:rFonts w:ascii="Roboto" w:eastAsia="Roboto" w:hAnsi="Roboto" w:cs="Roboto"/>
          <w:b/>
          <w:bCs/>
          <w:color w:val="000000"/>
        </w:rPr>
        <w:t>Distribución de personas beneficiarias por sexo y género</w:t>
      </w:r>
    </w:p>
    <w:p w14:paraId="20A51905" w14:textId="77777777" w:rsidR="000C3557" w:rsidRDefault="000C3557" w:rsidP="000C3557">
      <w:pPr>
        <w:jc w:val="both"/>
        <w:rPr>
          <w:color w:val="111111"/>
        </w:rPr>
      </w:pPr>
    </w:p>
    <w:tbl>
      <w:tblPr>
        <w:tblW w:w="9498" w:type="dxa"/>
        <w:tblInd w:w="-5" w:type="dxa"/>
        <w:tblLayout w:type="fixed"/>
        <w:tblLook w:val="0400" w:firstRow="0" w:lastRow="0" w:firstColumn="0" w:lastColumn="0" w:noHBand="0" w:noVBand="1"/>
      </w:tblPr>
      <w:tblGrid>
        <w:gridCol w:w="1985"/>
        <w:gridCol w:w="1984"/>
        <w:gridCol w:w="2410"/>
        <w:gridCol w:w="3119"/>
      </w:tblGrid>
      <w:tr w:rsidR="000C3557" w14:paraId="59DFCE21" w14:textId="77777777" w:rsidTr="0037758F">
        <w:trPr>
          <w:trHeight w:val="300"/>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D9B9F" w14:textId="77777777" w:rsidR="000C3557" w:rsidRPr="00590577" w:rsidRDefault="000C3557" w:rsidP="0037758F">
            <w:pPr>
              <w:jc w:val="center"/>
              <w:rPr>
                <w:b/>
                <w:sz w:val="16"/>
                <w:szCs w:val="16"/>
              </w:rPr>
            </w:pPr>
            <w:r w:rsidRPr="00590577">
              <w:rPr>
                <w:b/>
                <w:sz w:val="16"/>
                <w:szCs w:val="16"/>
              </w:rPr>
              <w:t>Número de mujeres beneficiarias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8158E" w14:textId="77777777" w:rsidR="000C3557" w:rsidRPr="00590577" w:rsidRDefault="000C3557" w:rsidP="0037758F">
            <w:pPr>
              <w:jc w:val="center"/>
              <w:rPr>
                <w:b/>
                <w:sz w:val="16"/>
                <w:szCs w:val="16"/>
              </w:rPr>
            </w:pPr>
            <w:r w:rsidRPr="00590577">
              <w:rPr>
                <w:b/>
                <w:sz w:val="16"/>
                <w:szCs w:val="16"/>
              </w:rPr>
              <w:t>Número de hombres beneficiarios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FA68D" w14:textId="77777777" w:rsidR="000C3557" w:rsidRPr="00590577" w:rsidRDefault="000C3557" w:rsidP="0037758F">
            <w:pPr>
              <w:jc w:val="center"/>
              <w:rPr>
                <w:b/>
                <w:sz w:val="16"/>
                <w:szCs w:val="16"/>
              </w:rPr>
            </w:pPr>
            <w:r w:rsidRPr="00590577">
              <w:rPr>
                <w:b/>
                <w:sz w:val="16"/>
                <w:szCs w:val="16"/>
              </w:rPr>
              <w:t>Número de personas intersexuales beneficiarias</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55160" w14:textId="77777777" w:rsidR="000C3557" w:rsidRPr="00590577" w:rsidRDefault="000C3557" w:rsidP="0037758F">
            <w:pPr>
              <w:jc w:val="center"/>
              <w:rPr>
                <w:b/>
                <w:sz w:val="16"/>
                <w:szCs w:val="16"/>
              </w:rPr>
            </w:pPr>
            <w:r w:rsidRPr="00590577">
              <w:rPr>
                <w:b/>
                <w:sz w:val="16"/>
                <w:szCs w:val="16"/>
              </w:rPr>
              <w:t>Número total de personas beneficiarias</w:t>
            </w:r>
          </w:p>
        </w:tc>
      </w:tr>
      <w:tr w:rsidR="000C3557" w14:paraId="1E7318D5" w14:textId="77777777" w:rsidTr="0037758F">
        <w:trPr>
          <w:trHeight w:val="300"/>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3A45F" w14:textId="77777777" w:rsidR="000C3557" w:rsidRDefault="000C3557" w:rsidP="0037758F">
            <w:pPr>
              <w:rPr>
                <w:rFonts w:ascii="Times New Roman" w:eastAsia="Times New Roman" w:hAnsi="Times New Roman" w:cs="Times New Roman"/>
                <w:i/>
                <w:sz w:val="20"/>
                <w:szCs w:val="20"/>
              </w:rPr>
            </w:pPr>
          </w:p>
          <w:p w14:paraId="12F5CF4B" w14:textId="77777777" w:rsidR="000C3557" w:rsidRDefault="000C3557" w:rsidP="0037758F">
            <w:pPr>
              <w:rPr>
                <w:rFonts w:ascii="Times New Roman" w:eastAsia="Times New Roman" w:hAnsi="Times New Roman" w:cs="Times New Roman"/>
                <w:i/>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E309B" w14:textId="77777777" w:rsidR="000C3557" w:rsidRDefault="000C3557" w:rsidP="0037758F">
            <w:pPr>
              <w:rPr>
                <w:rFonts w:ascii="Times New Roman" w:eastAsia="Times New Roman" w:hAnsi="Times New Roman" w:cs="Times New Roman"/>
                <w:i/>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BABA2" w14:textId="77777777" w:rsidR="000C3557" w:rsidRDefault="000C3557" w:rsidP="0037758F">
            <w:pPr>
              <w:rPr>
                <w:rFonts w:ascii="Times New Roman" w:eastAsia="Times New Roman" w:hAnsi="Times New Roman" w:cs="Times New Roman"/>
                <w:i/>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45379" w14:textId="77777777" w:rsidR="000C3557" w:rsidRDefault="000C3557" w:rsidP="0037758F">
            <w:pPr>
              <w:rPr>
                <w:rFonts w:ascii="Times New Roman" w:eastAsia="Times New Roman" w:hAnsi="Times New Roman" w:cs="Times New Roman"/>
                <w:i/>
                <w:sz w:val="20"/>
                <w:szCs w:val="20"/>
              </w:rPr>
            </w:pPr>
          </w:p>
        </w:tc>
      </w:tr>
      <w:tr w:rsidR="000C3557" w14:paraId="638B599F" w14:textId="77777777" w:rsidTr="0037758F">
        <w:trPr>
          <w:trHeight w:val="300"/>
        </w:trPr>
        <w:tc>
          <w:tcPr>
            <w:tcW w:w="9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C6EFB" w14:textId="7A93EB3A" w:rsidR="000C3557" w:rsidRPr="00C93BCC" w:rsidRDefault="000C3557" w:rsidP="0037758F">
            <w:pPr>
              <w:rPr>
                <w:rFonts w:eastAsia="Roboto"/>
                <w:bCs/>
                <w:i/>
                <w:iCs/>
                <w:color w:val="000000"/>
                <w:sz w:val="16"/>
                <w:szCs w:val="16"/>
              </w:rPr>
            </w:pPr>
            <w:r w:rsidRPr="002E394A">
              <w:rPr>
                <w:rFonts w:eastAsia="Roboto"/>
                <w:b/>
                <w:i/>
                <w:iCs/>
                <w:color w:val="000000"/>
                <w:sz w:val="16"/>
                <w:szCs w:val="16"/>
              </w:rPr>
              <w:t xml:space="preserve">Nota </w:t>
            </w:r>
            <w:r w:rsidR="009E20AA">
              <w:rPr>
                <w:rFonts w:eastAsia="Roboto"/>
                <w:b/>
                <w:i/>
                <w:iCs/>
                <w:color w:val="000000"/>
                <w:sz w:val="16"/>
                <w:szCs w:val="16"/>
              </w:rPr>
              <w:t>5</w:t>
            </w:r>
            <w:r w:rsidRPr="002E394A">
              <w:rPr>
                <w:rFonts w:eastAsia="Roboto"/>
                <w:b/>
                <w:i/>
                <w:iCs/>
                <w:color w:val="000000"/>
                <w:sz w:val="16"/>
                <w:szCs w:val="16"/>
              </w:rPr>
              <w:t>:</w:t>
            </w:r>
            <w:r w:rsidRPr="00C93BCC">
              <w:rPr>
                <w:rFonts w:eastAsia="Roboto"/>
                <w:bCs/>
                <w:i/>
                <w:iCs/>
                <w:color w:val="000000"/>
                <w:sz w:val="16"/>
                <w:szCs w:val="16"/>
              </w:rPr>
              <w:t xml:space="preserve"> Tenga en cuenta que el número total de personas beneficiarias corresponde a la sumatoria de las categorías:</w:t>
            </w:r>
          </w:p>
          <w:p w14:paraId="668A7796" w14:textId="77777777" w:rsidR="000C3557" w:rsidRPr="00C93BCC" w:rsidRDefault="000C3557">
            <w:pPr>
              <w:numPr>
                <w:ilvl w:val="0"/>
                <w:numId w:val="5"/>
              </w:numPr>
              <w:rPr>
                <w:rFonts w:eastAsia="Roboto"/>
                <w:bCs/>
                <w:i/>
                <w:iCs/>
                <w:color w:val="000000"/>
                <w:sz w:val="16"/>
                <w:szCs w:val="16"/>
              </w:rPr>
            </w:pPr>
            <w:r w:rsidRPr="00C93BCC">
              <w:rPr>
                <w:rFonts w:eastAsia="Roboto"/>
                <w:bCs/>
                <w:i/>
                <w:iCs/>
                <w:color w:val="000000"/>
                <w:sz w:val="16"/>
                <w:szCs w:val="16"/>
              </w:rPr>
              <w:t>Número de mujeres beneficiarias</w:t>
            </w:r>
          </w:p>
          <w:p w14:paraId="691A9E9D" w14:textId="77777777" w:rsidR="000C3557" w:rsidRPr="00C93BCC" w:rsidRDefault="000C3557">
            <w:pPr>
              <w:numPr>
                <w:ilvl w:val="0"/>
                <w:numId w:val="5"/>
              </w:numPr>
              <w:rPr>
                <w:rFonts w:eastAsia="Roboto"/>
                <w:bCs/>
                <w:i/>
                <w:iCs/>
                <w:color w:val="000000"/>
                <w:sz w:val="16"/>
                <w:szCs w:val="16"/>
              </w:rPr>
            </w:pPr>
            <w:r w:rsidRPr="00C93BCC">
              <w:rPr>
                <w:rFonts w:eastAsia="Roboto"/>
                <w:bCs/>
                <w:i/>
                <w:iCs/>
                <w:color w:val="000000"/>
                <w:sz w:val="16"/>
                <w:szCs w:val="16"/>
              </w:rPr>
              <w:t>Número de hombres beneficiarios</w:t>
            </w:r>
          </w:p>
          <w:p w14:paraId="3D43E72B" w14:textId="77777777" w:rsidR="000C3557" w:rsidRPr="00C93BCC" w:rsidRDefault="000C3557">
            <w:pPr>
              <w:numPr>
                <w:ilvl w:val="0"/>
                <w:numId w:val="5"/>
              </w:numPr>
              <w:rPr>
                <w:rFonts w:eastAsia="Roboto"/>
                <w:bCs/>
                <w:i/>
                <w:iCs/>
                <w:color w:val="000000"/>
                <w:sz w:val="16"/>
                <w:szCs w:val="16"/>
              </w:rPr>
            </w:pPr>
            <w:r w:rsidRPr="00C93BCC">
              <w:rPr>
                <w:rFonts w:eastAsia="Roboto"/>
                <w:bCs/>
                <w:i/>
                <w:iCs/>
                <w:color w:val="000000"/>
                <w:sz w:val="16"/>
                <w:szCs w:val="16"/>
              </w:rPr>
              <w:t>Número de personas intersexuales beneficiarias</w:t>
            </w:r>
          </w:p>
          <w:p w14:paraId="7108394E" w14:textId="77777777" w:rsidR="000C3557" w:rsidRPr="00C93BCC" w:rsidRDefault="000C3557" w:rsidP="0037758F">
            <w:pPr>
              <w:jc w:val="both"/>
              <w:rPr>
                <w:rFonts w:ascii="Times New Roman" w:eastAsia="Times New Roman" w:hAnsi="Times New Roman" w:cs="Times New Roman"/>
                <w:i/>
                <w:sz w:val="20"/>
                <w:szCs w:val="20"/>
                <w:lang w:val="es-ES"/>
              </w:rPr>
            </w:pPr>
            <w:r w:rsidRPr="00C93BCC">
              <w:rPr>
                <w:rFonts w:eastAsia="Roboto"/>
                <w:bCs/>
                <w:i/>
                <w:iCs/>
                <w:color w:val="000000"/>
                <w:sz w:val="16"/>
                <w:szCs w:val="16"/>
              </w:rPr>
              <w:t>De esta manera, el total de personas beneficiarias refleja la participación conjunta de todas las personas incluidas en las categorías poblacionales diferenciales y contempladas en el desarrollo de la conmemoración / festividad.</w:t>
            </w:r>
          </w:p>
        </w:tc>
      </w:tr>
    </w:tbl>
    <w:p w14:paraId="4B923734" w14:textId="77777777" w:rsidR="000C3557" w:rsidRDefault="000C3557" w:rsidP="000C3557">
      <w:pPr>
        <w:spacing w:after="160" w:line="278" w:lineRule="auto"/>
        <w:rPr>
          <w:b/>
        </w:rPr>
      </w:pPr>
    </w:p>
    <w:p w14:paraId="435CB66F" w14:textId="77777777" w:rsidR="000C3557" w:rsidRPr="00E24DE1" w:rsidRDefault="000C3557">
      <w:pPr>
        <w:pStyle w:val="Prrafodelista"/>
        <w:numPr>
          <w:ilvl w:val="2"/>
          <w:numId w:val="13"/>
        </w:numPr>
        <w:spacing w:after="240"/>
        <w:jc w:val="both"/>
        <w:rPr>
          <w:b/>
          <w:bCs/>
          <w:color w:val="111111"/>
        </w:rPr>
      </w:pPr>
      <w:r w:rsidRPr="00E24DE1">
        <w:rPr>
          <w:b/>
          <w:bCs/>
          <w:color w:val="111111"/>
        </w:rPr>
        <w:t>Número de personas beneficiarias proyectadas según pertenencia étnica</w:t>
      </w:r>
    </w:p>
    <w:tbl>
      <w:tblPr>
        <w:tblW w:w="9498" w:type="dxa"/>
        <w:tblInd w:w="-5" w:type="dxa"/>
        <w:tblLayout w:type="fixed"/>
        <w:tblLook w:val="0400" w:firstRow="0" w:lastRow="0" w:firstColumn="0" w:lastColumn="0" w:noHBand="0" w:noVBand="1"/>
      </w:tblPr>
      <w:tblGrid>
        <w:gridCol w:w="1296"/>
        <w:gridCol w:w="1183"/>
        <w:gridCol w:w="1415"/>
        <w:gridCol w:w="1532"/>
        <w:gridCol w:w="1415"/>
        <w:gridCol w:w="1097"/>
        <w:gridCol w:w="1560"/>
      </w:tblGrid>
      <w:tr w:rsidR="000C3557" w14:paraId="7BABB502" w14:textId="77777777" w:rsidTr="0037758F">
        <w:trPr>
          <w:trHeight w:val="317"/>
        </w:trPr>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F936B" w14:textId="77777777" w:rsidR="000C3557" w:rsidRDefault="000C3557" w:rsidP="0037758F">
            <w:pPr>
              <w:jc w:val="center"/>
              <w:rPr>
                <w:b/>
                <w:sz w:val="16"/>
                <w:szCs w:val="16"/>
              </w:rPr>
            </w:pPr>
            <w:r>
              <w:rPr>
                <w:b/>
                <w:sz w:val="16"/>
                <w:szCs w:val="16"/>
              </w:rPr>
              <w:t>Rrom</w:t>
            </w:r>
          </w:p>
        </w:tc>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75A91" w14:textId="77777777" w:rsidR="000C3557" w:rsidRDefault="000C3557" w:rsidP="0037758F">
            <w:pPr>
              <w:jc w:val="center"/>
              <w:rPr>
                <w:b/>
                <w:sz w:val="16"/>
                <w:szCs w:val="16"/>
              </w:rPr>
            </w:pPr>
            <w:r>
              <w:rPr>
                <w:b/>
                <w:sz w:val="16"/>
                <w:szCs w:val="16"/>
              </w:rPr>
              <w:t>Indígena</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A5FB1" w14:textId="77777777" w:rsidR="000C3557" w:rsidRDefault="000C3557" w:rsidP="0037758F">
            <w:pPr>
              <w:jc w:val="center"/>
              <w:rPr>
                <w:b/>
                <w:sz w:val="16"/>
                <w:szCs w:val="16"/>
              </w:rPr>
            </w:pPr>
            <w:r>
              <w:rPr>
                <w:b/>
                <w:sz w:val="16"/>
                <w:szCs w:val="16"/>
              </w:rPr>
              <w:t>Comunidad Negra</w:t>
            </w:r>
          </w:p>
        </w:tc>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5DC40" w14:textId="77777777" w:rsidR="000C3557" w:rsidRDefault="000C3557" w:rsidP="0037758F">
            <w:pPr>
              <w:jc w:val="center"/>
              <w:rPr>
                <w:b/>
                <w:sz w:val="16"/>
                <w:szCs w:val="16"/>
              </w:rPr>
            </w:pPr>
            <w:r>
              <w:rPr>
                <w:b/>
                <w:sz w:val="16"/>
                <w:szCs w:val="16"/>
              </w:rPr>
              <w:t>Afrocolombiana</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F39A5" w14:textId="77777777" w:rsidR="000C3557" w:rsidRDefault="000C3557" w:rsidP="0037758F">
            <w:pPr>
              <w:jc w:val="center"/>
              <w:rPr>
                <w:b/>
                <w:sz w:val="16"/>
                <w:szCs w:val="16"/>
              </w:rPr>
            </w:pPr>
            <w:r>
              <w:rPr>
                <w:b/>
                <w:sz w:val="16"/>
                <w:szCs w:val="16"/>
              </w:rPr>
              <w:t>Palenquera</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36A33" w14:textId="77777777" w:rsidR="000C3557" w:rsidRDefault="000C3557" w:rsidP="0037758F">
            <w:pPr>
              <w:jc w:val="center"/>
              <w:rPr>
                <w:b/>
                <w:sz w:val="16"/>
                <w:szCs w:val="16"/>
              </w:rPr>
            </w:pPr>
            <w:r>
              <w:rPr>
                <w:b/>
                <w:sz w:val="16"/>
                <w:szCs w:val="16"/>
              </w:rPr>
              <w:t>Raizal</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DF8BA" w14:textId="77777777" w:rsidR="000C3557" w:rsidRDefault="000C3557" w:rsidP="0037758F">
            <w:pPr>
              <w:jc w:val="center"/>
              <w:rPr>
                <w:b/>
                <w:sz w:val="16"/>
                <w:szCs w:val="16"/>
              </w:rPr>
            </w:pPr>
            <w:r>
              <w:rPr>
                <w:b/>
                <w:sz w:val="16"/>
                <w:szCs w:val="16"/>
              </w:rPr>
              <w:t>Sin pertenencia étnica</w:t>
            </w:r>
          </w:p>
        </w:tc>
      </w:tr>
      <w:tr w:rsidR="000C3557" w14:paraId="1BD79A3D" w14:textId="77777777" w:rsidTr="0037758F">
        <w:trPr>
          <w:trHeight w:val="317"/>
        </w:trPr>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C0BD6" w14:textId="77777777" w:rsidR="000C3557" w:rsidRDefault="000C3557" w:rsidP="0037758F">
            <w:pPr>
              <w:jc w:val="center"/>
              <w:rPr>
                <w:b/>
                <w:sz w:val="16"/>
                <w:szCs w:val="16"/>
              </w:rPr>
            </w:pPr>
          </w:p>
        </w:tc>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EB8D4" w14:textId="77777777" w:rsidR="000C3557" w:rsidRDefault="000C3557" w:rsidP="0037758F">
            <w:pPr>
              <w:jc w:val="center"/>
              <w:rPr>
                <w:b/>
                <w:sz w:val="16"/>
                <w:szCs w:val="16"/>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57DAD" w14:textId="77777777" w:rsidR="000C3557" w:rsidRDefault="000C3557" w:rsidP="0037758F">
            <w:pPr>
              <w:jc w:val="center"/>
              <w:rPr>
                <w:b/>
                <w:sz w:val="16"/>
                <w:szCs w:val="16"/>
              </w:rPr>
            </w:pPr>
          </w:p>
        </w:tc>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31577" w14:textId="77777777" w:rsidR="000C3557" w:rsidRDefault="000C3557" w:rsidP="0037758F">
            <w:pPr>
              <w:jc w:val="center"/>
              <w:rPr>
                <w:b/>
                <w:sz w:val="16"/>
                <w:szCs w:val="16"/>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B31DF" w14:textId="77777777" w:rsidR="000C3557" w:rsidRDefault="000C3557" w:rsidP="0037758F">
            <w:pPr>
              <w:jc w:val="center"/>
              <w:rPr>
                <w:b/>
                <w:sz w:val="16"/>
                <w:szCs w:val="16"/>
              </w:rPr>
            </w:pP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52855" w14:textId="77777777" w:rsidR="000C3557" w:rsidRDefault="000C3557" w:rsidP="0037758F">
            <w:pPr>
              <w:jc w:val="center"/>
              <w:rPr>
                <w:b/>
                <w:sz w:val="16"/>
                <w:szCs w:val="16"/>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90312" w14:textId="77777777" w:rsidR="000C3557" w:rsidRDefault="000C3557" w:rsidP="0037758F">
            <w:pPr>
              <w:jc w:val="center"/>
              <w:rPr>
                <w:b/>
                <w:sz w:val="16"/>
                <w:szCs w:val="16"/>
              </w:rPr>
            </w:pPr>
          </w:p>
        </w:tc>
      </w:tr>
      <w:tr w:rsidR="000C3557" w14:paraId="7B9BFBC1" w14:textId="77777777" w:rsidTr="0037758F">
        <w:trPr>
          <w:trHeight w:val="317"/>
        </w:trPr>
        <w:tc>
          <w:tcPr>
            <w:tcW w:w="949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4E1B0" w14:textId="5AB5332C" w:rsidR="000C3557" w:rsidRPr="00C93BCC" w:rsidRDefault="000C3557" w:rsidP="0037758F">
            <w:pPr>
              <w:rPr>
                <w:rFonts w:eastAsia="Roboto"/>
                <w:bCs/>
                <w:i/>
                <w:iCs/>
                <w:color w:val="000000"/>
                <w:sz w:val="16"/>
                <w:szCs w:val="16"/>
              </w:rPr>
            </w:pPr>
            <w:r w:rsidRPr="002E394A">
              <w:rPr>
                <w:rFonts w:eastAsia="Roboto"/>
                <w:b/>
                <w:i/>
                <w:iCs/>
                <w:color w:val="000000"/>
                <w:sz w:val="16"/>
                <w:szCs w:val="16"/>
              </w:rPr>
              <w:t xml:space="preserve">Nota </w:t>
            </w:r>
            <w:r w:rsidR="009E20AA">
              <w:rPr>
                <w:rFonts w:eastAsia="Roboto"/>
                <w:b/>
                <w:i/>
                <w:iCs/>
                <w:color w:val="000000"/>
                <w:sz w:val="16"/>
                <w:szCs w:val="16"/>
              </w:rPr>
              <w:t>6</w:t>
            </w:r>
            <w:r w:rsidRPr="002E394A">
              <w:rPr>
                <w:rFonts w:eastAsia="Roboto"/>
                <w:b/>
                <w:i/>
                <w:iCs/>
                <w:color w:val="000000"/>
                <w:sz w:val="16"/>
                <w:szCs w:val="16"/>
              </w:rPr>
              <w:t>:</w:t>
            </w:r>
            <w:r w:rsidRPr="00C93BCC">
              <w:rPr>
                <w:rFonts w:eastAsia="Roboto"/>
                <w:bCs/>
                <w:i/>
                <w:iCs/>
                <w:color w:val="000000"/>
                <w:sz w:val="16"/>
                <w:szCs w:val="16"/>
              </w:rPr>
              <w:t xml:space="preserve"> </w:t>
            </w:r>
            <w:r w:rsidRPr="002E394A">
              <w:rPr>
                <w:rFonts w:eastAsia="Roboto"/>
                <w:bCs/>
                <w:i/>
                <w:iCs/>
                <w:color w:val="000000"/>
                <w:sz w:val="16"/>
                <w:szCs w:val="16"/>
              </w:rPr>
              <w:t xml:space="preserve">Tenga en cuenta que la sumatoria de las personas beneficiarias proyectadas en cada categoría de pertenencia étnica debe coincidir con el </w:t>
            </w:r>
            <w:r w:rsidRPr="002E394A">
              <w:rPr>
                <w:rFonts w:eastAsia="Roboto"/>
                <w:b/>
                <w:bCs/>
                <w:i/>
                <w:iCs/>
                <w:color w:val="000000"/>
                <w:sz w:val="16"/>
                <w:szCs w:val="16"/>
              </w:rPr>
              <w:t>número total de personas beneficiarias</w:t>
            </w:r>
            <w:r w:rsidRPr="002E394A">
              <w:rPr>
                <w:rFonts w:eastAsia="Roboto"/>
                <w:bCs/>
                <w:i/>
                <w:iCs/>
                <w:color w:val="000000"/>
                <w:sz w:val="16"/>
                <w:szCs w:val="16"/>
              </w:rPr>
              <w:t xml:space="preserve"> informado en la tabla </w:t>
            </w:r>
            <w:r>
              <w:rPr>
                <w:rFonts w:eastAsia="Roboto"/>
                <w:bCs/>
                <w:i/>
                <w:iCs/>
                <w:color w:val="000000"/>
                <w:sz w:val="16"/>
                <w:szCs w:val="16"/>
              </w:rPr>
              <w:t>1.2.6. 1.</w:t>
            </w:r>
          </w:p>
          <w:p w14:paraId="2292FA60" w14:textId="77777777" w:rsidR="000C3557" w:rsidRDefault="000C3557" w:rsidP="0037758F">
            <w:pPr>
              <w:jc w:val="both"/>
              <w:rPr>
                <w:b/>
                <w:sz w:val="16"/>
                <w:szCs w:val="16"/>
              </w:rPr>
            </w:pPr>
          </w:p>
        </w:tc>
      </w:tr>
    </w:tbl>
    <w:p w14:paraId="2A1614E0" w14:textId="77777777" w:rsidR="000C3557" w:rsidRPr="00CA0B91" w:rsidRDefault="000C3557">
      <w:pPr>
        <w:pStyle w:val="Prrafodelista"/>
        <w:numPr>
          <w:ilvl w:val="2"/>
          <w:numId w:val="13"/>
        </w:numPr>
        <w:spacing w:before="240" w:after="240"/>
        <w:jc w:val="both"/>
        <w:rPr>
          <w:b/>
          <w:bCs/>
          <w:color w:val="111111"/>
        </w:rPr>
      </w:pPr>
      <w:r w:rsidRPr="00CA0B91">
        <w:rPr>
          <w:b/>
          <w:bCs/>
          <w:color w:val="111111"/>
        </w:rPr>
        <w:t>Número de personas beneficiarias proyectadas según grupo etario</w:t>
      </w:r>
    </w:p>
    <w:tbl>
      <w:tblPr>
        <w:tblpPr w:leftFromText="141" w:rightFromText="141" w:vertAnchor="text"/>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8"/>
        <w:gridCol w:w="1079"/>
        <w:gridCol w:w="1282"/>
        <w:gridCol w:w="1383"/>
        <w:gridCol w:w="1181"/>
        <w:gridCol w:w="1282"/>
        <w:gridCol w:w="2108"/>
      </w:tblGrid>
      <w:tr w:rsidR="000C3557" w14:paraId="7701C4AC" w14:textId="77777777" w:rsidTr="0037758F">
        <w:tc>
          <w:tcPr>
            <w:tcW w:w="1178" w:type="dxa"/>
          </w:tcPr>
          <w:p w14:paraId="2C2B8F4C" w14:textId="77777777" w:rsidR="000C3557" w:rsidRPr="00A62988" w:rsidRDefault="000C3557" w:rsidP="0037758F">
            <w:pPr>
              <w:jc w:val="center"/>
              <w:rPr>
                <w:b/>
                <w:bCs/>
                <w:sz w:val="16"/>
                <w:szCs w:val="16"/>
              </w:rPr>
            </w:pPr>
            <w:r w:rsidRPr="00217ADE">
              <w:rPr>
                <w:b/>
                <w:sz w:val="16"/>
                <w:szCs w:val="16"/>
              </w:rPr>
              <w:lastRenderedPageBreak/>
              <w:t xml:space="preserve">Número de personas dentro del grupo poblacional de </w:t>
            </w:r>
            <w:r w:rsidRPr="00A62988">
              <w:rPr>
                <w:b/>
                <w:bCs/>
                <w:sz w:val="16"/>
                <w:szCs w:val="16"/>
              </w:rPr>
              <w:t>primera infancia (entre 10 meses y 5 años)</w:t>
            </w:r>
          </w:p>
        </w:tc>
        <w:tc>
          <w:tcPr>
            <w:tcW w:w="1079" w:type="dxa"/>
          </w:tcPr>
          <w:p w14:paraId="1E2519BF" w14:textId="77777777" w:rsidR="000C3557" w:rsidRDefault="000C3557" w:rsidP="0037758F">
            <w:pPr>
              <w:jc w:val="center"/>
              <w:rPr>
                <w:b/>
                <w:sz w:val="16"/>
                <w:szCs w:val="16"/>
              </w:rPr>
            </w:pPr>
            <w:r w:rsidRPr="00217ADE">
              <w:rPr>
                <w:b/>
                <w:sz w:val="16"/>
                <w:szCs w:val="16"/>
              </w:rPr>
              <w:t xml:space="preserve">Número de personas dentro del grupo poblacional de </w:t>
            </w:r>
            <w:r>
              <w:rPr>
                <w:b/>
                <w:sz w:val="16"/>
                <w:szCs w:val="16"/>
              </w:rPr>
              <w:t>infancia (entre 6 a 12 años)</w:t>
            </w:r>
          </w:p>
        </w:tc>
        <w:tc>
          <w:tcPr>
            <w:tcW w:w="1282" w:type="dxa"/>
          </w:tcPr>
          <w:p w14:paraId="105984A3" w14:textId="77777777" w:rsidR="000C3557" w:rsidRDefault="000C3557" w:rsidP="0037758F">
            <w:pPr>
              <w:jc w:val="center"/>
              <w:rPr>
                <w:b/>
                <w:sz w:val="16"/>
                <w:szCs w:val="16"/>
              </w:rPr>
            </w:pPr>
            <w:r w:rsidRPr="00217ADE">
              <w:rPr>
                <w:b/>
                <w:sz w:val="16"/>
                <w:szCs w:val="16"/>
              </w:rPr>
              <w:t xml:space="preserve">Número de personas dentro del grupo poblacional de </w:t>
            </w:r>
            <w:r>
              <w:rPr>
                <w:b/>
                <w:sz w:val="16"/>
                <w:szCs w:val="16"/>
              </w:rPr>
              <w:t>adolescencia (entre 13 a 17 años)</w:t>
            </w:r>
          </w:p>
        </w:tc>
        <w:tc>
          <w:tcPr>
            <w:tcW w:w="1383" w:type="dxa"/>
          </w:tcPr>
          <w:p w14:paraId="5542294B" w14:textId="77777777" w:rsidR="000C3557" w:rsidRDefault="000C3557" w:rsidP="0037758F">
            <w:pPr>
              <w:jc w:val="center"/>
              <w:rPr>
                <w:b/>
                <w:sz w:val="16"/>
                <w:szCs w:val="16"/>
              </w:rPr>
            </w:pPr>
            <w:r w:rsidRPr="00217ADE">
              <w:rPr>
                <w:b/>
                <w:sz w:val="16"/>
                <w:szCs w:val="16"/>
              </w:rPr>
              <w:t>Número de personas dentro del grupo poblacional de juventud (18 a 28 años)</w:t>
            </w:r>
          </w:p>
        </w:tc>
        <w:tc>
          <w:tcPr>
            <w:tcW w:w="1181" w:type="dxa"/>
          </w:tcPr>
          <w:p w14:paraId="66371868" w14:textId="77777777" w:rsidR="000C3557" w:rsidRDefault="000C3557" w:rsidP="0037758F">
            <w:pPr>
              <w:jc w:val="center"/>
              <w:rPr>
                <w:b/>
                <w:sz w:val="16"/>
                <w:szCs w:val="16"/>
              </w:rPr>
            </w:pPr>
            <w:r>
              <w:rPr>
                <w:b/>
                <w:sz w:val="16"/>
                <w:szCs w:val="16"/>
              </w:rPr>
              <w:t>No Personas Adultas 29-59 años</w:t>
            </w:r>
          </w:p>
        </w:tc>
        <w:tc>
          <w:tcPr>
            <w:tcW w:w="1282" w:type="dxa"/>
          </w:tcPr>
          <w:p w14:paraId="6AB038C7" w14:textId="77777777" w:rsidR="000C3557" w:rsidRDefault="000C3557" w:rsidP="0037758F">
            <w:pPr>
              <w:jc w:val="center"/>
              <w:rPr>
                <w:b/>
                <w:sz w:val="16"/>
                <w:szCs w:val="16"/>
              </w:rPr>
            </w:pPr>
            <w:r>
              <w:rPr>
                <w:b/>
                <w:sz w:val="16"/>
                <w:szCs w:val="16"/>
              </w:rPr>
              <w:t>No. Personas Mayores &gt;60 años</w:t>
            </w:r>
          </w:p>
        </w:tc>
        <w:tc>
          <w:tcPr>
            <w:tcW w:w="2108" w:type="dxa"/>
          </w:tcPr>
          <w:p w14:paraId="057F12D2" w14:textId="77777777" w:rsidR="000C3557" w:rsidRDefault="000C3557" w:rsidP="0037758F">
            <w:pPr>
              <w:jc w:val="center"/>
              <w:rPr>
                <w:b/>
                <w:sz w:val="16"/>
                <w:szCs w:val="16"/>
              </w:rPr>
            </w:pPr>
            <w:r>
              <w:rPr>
                <w:b/>
                <w:sz w:val="16"/>
                <w:szCs w:val="16"/>
              </w:rPr>
              <w:t>No. de personas sin grupo etario definido</w:t>
            </w:r>
          </w:p>
        </w:tc>
      </w:tr>
      <w:tr w:rsidR="000C3557" w14:paraId="0FEAD69E" w14:textId="77777777" w:rsidTr="0037758F">
        <w:tc>
          <w:tcPr>
            <w:tcW w:w="1178" w:type="dxa"/>
          </w:tcPr>
          <w:p w14:paraId="19E2F824" w14:textId="77777777" w:rsidR="000C3557" w:rsidRDefault="000C3557" w:rsidP="0037758F">
            <w:pPr>
              <w:jc w:val="both"/>
              <w:rPr>
                <w:rFonts w:ascii="Times New Roman" w:eastAsia="Times New Roman" w:hAnsi="Times New Roman" w:cs="Times New Roman"/>
                <w:i/>
                <w:sz w:val="20"/>
                <w:szCs w:val="20"/>
              </w:rPr>
            </w:pPr>
          </w:p>
        </w:tc>
        <w:tc>
          <w:tcPr>
            <w:tcW w:w="1079" w:type="dxa"/>
          </w:tcPr>
          <w:p w14:paraId="33564815" w14:textId="77777777" w:rsidR="000C3557" w:rsidRDefault="000C3557" w:rsidP="0037758F">
            <w:pPr>
              <w:jc w:val="both"/>
              <w:rPr>
                <w:rFonts w:ascii="Times New Roman" w:eastAsia="Times New Roman" w:hAnsi="Times New Roman" w:cs="Times New Roman"/>
                <w:i/>
                <w:sz w:val="20"/>
                <w:szCs w:val="20"/>
              </w:rPr>
            </w:pPr>
          </w:p>
        </w:tc>
        <w:tc>
          <w:tcPr>
            <w:tcW w:w="1282" w:type="dxa"/>
          </w:tcPr>
          <w:p w14:paraId="101820A7" w14:textId="77777777" w:rsidR="000C3557" w:rsidRDefault="000C3557" w:rsidP="0037758F">
            <w:pPr>
              <w:jc w:val="both"/>
              <w:rPr>
                <w:rFonts w:ascii="Times New Roman" w:eastAsia="Times New Roman" w:hAnsi="Times New Roman" w:cs="Times New Roman"/>
                <w:i/>
                <w:sz w:val="20"/>
                <w:szCs w:val="20"/>
              </w:rPr>
            </w:pPr>
          </w:p>
        </w:tc>
        <w:tc>
          <w:tcPr>
            <w:tcW w:w="1383" w:type="dxa"/>
          </w:tcPr>
          <w:p w14:paraId="08A9640A" w14:textId="77777777" w:rsidR="000C3557" w:rsidRDefault="000C3557" w:rsidP="0037758F">
            <w:pPr>
              <w:jc w:val="both"/>
              <w:rPr>
                <w:rFonts w:ascii="Times New Roman" w:eastAsia="Times New Roman" w:hAnsi="Times New Roman" w:cs="Times New Roman"/>
                <w:i/>
                <w:sz w:val="20"/>
                <w:szCs w:val="20"/>
              </w:rPr>
            </w:pPr>
          </w:p>
        </w:tc>
        <w:tc>
          <w:tcPr>
            <w:tcW w:w="1181" w:type="dxa"/>
          </w:tcPr>
          <w:p w14:paraId="656F7E0A" w14:textId="77777777" w:rsidR="000C3557" w:rsidRDefault="000C3557" w:rsidP="0037758F">
            <w:pPr>
              <w:jc w:val="both"/>
              <w:rPr>
                <w:rFonts w:ascii="Times New Roman" w:eastAsia="Times New Roman" w:hAnsi="Times New Roman" w:cs="Times New Roman"/>
                <w:i/>
                <w:sz w:val="20"/>
                <w:szCs w:val="20"/>
              </w:rPr>
            </w:pPr>
          </w:p>
        </w:tc>
        <w:tc>
          <w:tcPr>
            <w:tcW w:w="1282" w:type="dxa"/>
          </w:tcPr>
          <w:p w14:paraId="01433E7F" w14:textId="77777777" w:rsidR="000C3557" w:rsidRDefault="000C3557" w:rsidP="0037758F">
            <w:pPr>
              <w:jc w:val="both"/>
              <w:rPr>
                <w:rFonts w:ascii="Times New Roman" w:eastAsia="Times New Roman" w:hAnsi="Times New Roman" w:cs="Times New Roman"/>
                <w:i/>
                <w:sz w:val="20"/>
                <w:szCs w:val="20"/>
              </w:rPr>
            </w:pPr>
          </w:p>
        </w:tc>
        <w:tc>
          <w:tcPr>
            <w:tcW w:w="2108" w:type="dxa"/>
          </w:tcPr>
          <w:p w14:paraId="0BC14117" w14:textId="77777777" w:rsidR="000C3557" w:rsidRDefault="000C3557" w:rsidP="0037758F">
            <w:pPr>
              <w:jc w:val="both"/>
              <w:rPr>
                <w:rFonts w:ascii="Times New Roman" w:eastAsia="Times New Roman" w:hAnsi="Times New Roman" w:cs="Times New Roman"/>
                <w:i/>
                <w:sz w:val="20"/>
                <w:szCs w:val="20"/>
              </w:rPr>
            </w:pPr>
          </w:p>
        </w:tc>
      </w:tr>
      <w:tr w:rsidR="000C3557" w14:paraId="2573A58C" w14:textId="77777777" w:rsidTr="0037758F">
        <w:tc>
          <w:tcPr>
            <w:tcW w:w="9493" w:type="dxa"/>
            <w:gridSpan w:val="7"/>
          </w:tcPr>
          <w:p w14:paraId="3F382069" w14:textId="433E3402" w:rsidR="000C3557" w:rsidRDefault="000C3557" w:rsidP="0037758F">
            <w:pPr>
              <w:jc w:val="both"/>
              <w:rPr>
                <w:rFonts w:eastAsia="Roboto"/>
                <w:bCs/>
                <w:i/>
                <w:iCs/>
                <w:color w:val="000000"/>
                <w:sz w:val="16"/>
                <w:szCs w:val="16"/>
              </w:rPr>
            </w:pPr>
            <w:r w:rsidRPr="002E394A">
              <w:rPr>
                <w:rFonts w:eastAsia="Roboto"/>
                <w:b/>
                <w:i/>
                <w:iCs/>
                <w:color w:val="000000"/>
                <w:sz w:val="16"/>
                <w:szCs w:val="16"/>
              </w:rPr>
              <w:t xml:space="preserve">Nota </w:t>
            </w:r>
            <w:r w:rsidR="009E20AA">
              <w:rPr>
                <w:rFonts w:eastAsia="Roboto"/>
                <w:b/>
                <w:i/>
                <w:iCs/>
                <w:color w:val="000000"/>
                <w:sz w:val="16"/>
                <w:szCs w:val="16"/>
              </w:rPr>
              <w:t>7</w:t>
            </w:r>
            <w:r w:rsidRPr="002E394A">
              <w:rPr>
                <w:rFonts w:eastAsia="Roboto"/>
                <w:b/>
                <w:i/>
                <w:iCs/>
                <w:color w:val="000000"/>
                <w:sz w:val="16"/>
                <w:szCs w:val="16"/>
              </w:rPr>
              <w:t>:</w:t>
            </w:r>
            <w:r w:rsidRPr="00C93BCC">
              <w:rPr>
                <w:rFonts w:eastAsia="Roboto"/>
                <w:bCs/>
                <w:i/>
                <w:iCs/>
                <w:color w:val="000000"/>
                <w:sz w:val="16"/>
                <w:szCs w:val="16"/>
              </w:rPr>
              <w:t xml:space="preserve"> </w:t>
            </w:r>
            <w:r w:rsidRPr="002E394A">
              <w:rPr>
                <w:rFonts w:eastAsia="Roboto"/>
                <w:bCs/>
                <w:i/>
                <w:iCs/>
                <w:color w:val="000000"/>
                <w:sz w:val="16"/>
                <w:szCs w:val="16"/>
              </w:rPr>
              <w:t xml:space="preserve">Tenga en cuenta que la sumatoria de las personas beneficiarias proyectadas en cada categoría de pertenencia étnica debe coincidir con el </w:t>
            </w:r>
            <w:r w:rsidRPr="002E394A">
              <w:rPr>
                <w:rFonts w:eastAsia="Roboto"/>
                <w:b/>
                <w:bCs/>
                <w:i/>
                <w:iCs/>
                <w:color w:val="000000"/>
                <w:sz w:val="16"/>
                <w:szCs w:val="16"/>
              </w:rPr>
              <w:t>número total de personas beneficiarias</w:t>
            </w:r>
            <w:r w:rsidRPr="002E394A">
              <w:rPr>
                <w:rFonts w:eastAsia="Roboto"/>
                <w:bCs/>
                <w:i/>
                <w:iCs/>
                <w:color w:val="000000"/>
                <w:sz w:val="16"/>
                <w:szCs w:val="16"/>
              </w:rPr>
              <w:t xml:space="preserve"> informado en la tabla </w:t>
            </w:r>
            <w:r>
              <w:rPr>
                <w:rFonts w:eastAsia="Roboto"/>
                <w:bCs/>
                <w:i/>
                <w:iCs/>
                <w:color w:val="000000"/>
                <w:sz w:val="16"/>
                <w:szCs w:val="16"/>
              </w:rPr>
              <w:t>1.2.6. 1.</w:t>
            </w:r>
          </w:p>
          <w:p w14:paraId="67403665" w14:textId="77777777" w:rsidR="000C3557" w:rsidRPr="00063BB9" w:rsidRDefault="000C3557" w:rsidP="0037758F">
            <w:pPr>
              <w:rPr>
                <w:rFonts w:eastAsia="Roboto"/>
                <w:bCs/>
                <w:i/>
                <w:iCs/>
                <w:color w:val="000000"/>
                <w:sz w:val="16"/>
                <w:szCs w:val="16"/>
              </w:rPr>
            </w:pPr>
          </w:p>
        </w:tc>
      </w:tr>
    </w:tbl>
    <w:p w14:paraId="60A2B211" w14:textId="77777777" w:rsidR="000C3557" w:rsidRPr="00CA0B91" w:rsidRDefault="000C3557">
      <w:pPr>
        <w:pStyle w:val="Prrafodelista"/>
        <w:numPr>
          <w:ilvl w:val="2"/>
          <w:numId w:val="13"/>
        </w:numPr>
        <w:spacing w:before="240" w:after="240"/>
        <w:jc w:val="both"/>
        <w:rPr>
          <w:b/>
          <w:bCs/>
          <w:color w:val="111111"/>
        </w:rPr>
      </w:pPr>
      <w:r w:rsidRPr="00CA0B91">
        <w:rPr>
          <w:b/>
          <w:bCs/>
          <w:color w:val="111111"/>
        </w:rPr>
        <w:t>Número de personas beneficiarias proyectadas según tipo de discapacidad desagregada</w:t>
      </w:r>
    </w:p>
    <w:tbl>
      <w:tblPr>
        <w:tblStyle w:val="Tablaconcuadrcula"/>
        <w:tblW w:w="9493" w:type="dxa"/>
        <w:tblLook w:val="04A0" w:firstRow="1" w:lastRow="0" w:firstColumn="1" w:lastColumn="0" w:noHBand="0" w:noVBand="1"/>
      </w:tblPr>
      <w:tblGrid>
        <w:gridCol w:w="1144"/>
        <w:gridCol w:w="1144"/>
        <w:gridCol w:w="1144"/>
        <w:gridCol w:w="1144"/>
        <w:gridCol w:w="1144"/>
        <w:gridCol w:w="1144"/>
        <w:gridCol w:w="1144"/>
        <w:gridCol w:w="1485"/>
      </w:tblGrid>
      <w:tr w:rsidR="000C3557" w14:paraId="6FF8E085" w14:textId="77777777" w:rsidTr="0037758F">
        <w:tc>
          <w:tcPr>
            <w:tcW w:w="1144" w:type="dxa"/>
          </w:tcPr>
          <w:p w14:paraId="5C961795" w14:textId="77777777" w:rsidR="000C3557" w:rsidRPr="00A7507D" w:rsidRDefault="000C3557" w:rsidP="0037758F">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física</w:t>
            </w:r>
          </w:p>
        </w:tc>
        <w:tc>
          <w:tcPr>
            <w:tcW w:w="1144" w:type="dxa"/>
          </w:tcPr>
          <w:p w14:paraId="05138E11" w14:textId="77777777" w:rsidR="000C3557" w:rsidRPr="00A7507D" w:rsidRDefault="000C3557" w:rsidP="0037758F">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auditiva</w:t>
            </w:r>
          </w:p>
        </w:tc>
        <w:tc>
          <w:tcPr>
            <w:tcW w:w="1144" w:type="dxa"/>
          </w:tcPr>
          <w:p w14:paraId="5A3DDAF8" w14:textId="77777777" w:rsidR="000C3557" w:rsidRPr="00A7507D" w:rsidRDefault="000C3557" w:rsidP="0037758F">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visual</w:t>
            </w:r>
          </w:p>
        </w:tc>
        <w:tc>
          <w:tcPr>
            <w:tcW w:w="1144" w:type="dxa"/>
          </w:tcPr>
          <w:p w14:paraId="12065029" w14:textId="77777777" w:rsidR="000C3557" w:rsidRPr="00A7507D" w:rsidRDefault="000C3557" w:rsidP="0037758F">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psicosocial</w:t>
            </w:r>
          </w:p>
        </w:tc>
        <w:tc>
          <w:tcPr>
            <w:tcW w:w="1144" w:type="dxa"/>
          </w:tcPr>
          <w:p w14:paraId="173DF63C" w14:textId="77777777" w:rsidR="000C3557" w:rsidRPr="00A7507D" w:rsidRDefault="000C3557" w:rsidP="0037758F">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múltiple</w:t>
            </w:r>
          </w:p>
        </w:tc>
        <w:tc>
          <w:tcPr>
            <w:tcW w:w="1144" w:type="dxa"/>
          </w:tcPr>
          <w:p w14:paraId="3F1C1E42" w14:textId="77777777" w:rsidR="000C3557" w:rsidRPr="00A7507D" w:rsidRDefault="000C3557" w:rsidP="0037758F">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cognitiva</w:t>
            </w:r>
          </w:p>
        </w:tc>
        <w:tc>
          <w:tcPr>
            <w:tcW w:w="1144" w:type="dxa"/>
          </w:tcPr>
          <w:p w14:paraId="34C1A83D" w14:textId="77777777" w:rsidR="000C3557" w:rsidRPr="00A7507D" w:rsidRDefault="000C3557" w:rsidP="0037758F">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sordo - ceguera</w:t>
            </w:r>
          </w:p>
        </w:tc>
        <w:tc>
          <w:tcPr>
            <w:tcW w:w="1485" w:type="dxa"/>
          </w:tcPr>
          <w:p w14:paraId="045FF2F9" w14:textId="77777777" w:rsidR="000C3557" w:rsidRPr="00A7507D" w:rsidRDefault="000C3557" w:rsidP="0037758F">
            <w:pPr>
              <w:widowControl w:val="0"/>
              <w:spacing w:before="240" w:after="240"/>
              <w:jc w:val="center"/>
              <w:rPr>
                <w:rFonts w:ascii="Times New Roman" w:eastAsia="Times New Roman" w:hAnsi="Times New Roman" w:cs="Times New Roman"/>
                <w:i/>
                <w:sz w:val="12"/>
                <w:szCs w:val="12"/>
              </w:rPr>
            </w:pPr>
            <w:r w:rsidRPr="00A7507D">
              <w:rPr>
                <w:b/>
                <w:sz w:val="12"/>
                <w:szCs w:val="12"/>
              </w:rPr>
              <w:t>No especifica capacidad</w:t>
            </w:r>
          </w:p>
        </w:tc>
      </w:tr>
      <w:tr w:rsidR="000C3557" w14:paraId="7E15C563" w14:textId="77777777" w:rsidTr="0037758F">
        <w:tc>
          <w:tcPr>
            <w:tcW w:w="1144" w:type="dxa"/>
          </w:tcPr>
          <w:p w14:paraId="39CA32A5" w14:textId="77777777" w:rsidR="000C3557" w:rsidRDefault="000C3557" w:rsidP="0037758F">
            <w:pPr>
              <w:widowControl w:val="0"/>
              <w:spacing w:before="240" w:after="240"/>
              <w:jc w:val="both"/>
              <w:rPr>
                <w:rFonts w:ascii="Times New Roman" w:eastAsia="Times New Roman" w:hAnsi="Times New Roman" w:cs="Times New Roman"/>
                <w:i/>
                <w:sz w:val="20"/>
                <w:szCs w:val="20"/>
              </w:rPr>
            </w:pPr>
          </w:p>
        </w:tc>
        <w:tc>
          <w:tcPr>
            <w:tcW w:w="1144" w:type="dxa"/>
          </w:tcPr>
          <w:p w14:paraId="1D05C62D" w14:textId="77777777" w:rsidR="000C3557" w:rsidRDefault="000C3557" w:rsidP="0037758F">
            <w:pPr>
              <w:widowControl w:val="0"/>
              <w:spacing w:before="240" w:after="240"/>
              <w:jc w:val="both"/>
              <w:rPr>
                <w:rFonts w:ascii="Times New Roman" w:eastAsia="Times New Roman" w:hAnsi="Times New Roman" w:cs="Times New Roman"/>
                <w:i/>
                <w:sz w:val="20"/>
                <w:szCs w:val="20"/>
              </w:rPr>
            </w:pPr>
          </w:p>
        </w:tc>
        <w:tc>
          <w:tcPr>
            <w:tcW w:w="1144" w:type="dxa"/>
          </w:tcPr>
          <w:p w14:paraId="019064D9" w14:textId="77777777" w:rsidR="000C3557" w:rsidRDefault="000C3557" w:rsidP="0037758F">
            <w:pPr>
              <w:widowControl w:val="0"/>
              <w:spacing w:before="240" w:after="240"/>
              <w:jc w:val="both"/>
              <w:rPr>
                <w:rFonts w:ascii="Times New Roman" w:eastAsia="Times New Roman" w:hAnsi="Times New Roman" w:cs="Times New Roman"/>
                <w:i/>
                <w:sz w:val="20"/>
                <w:szCs w:val="20"/>
              </w:rPr>
            </w:pPr>
          </w:p>
        </w:tc>
        <w:tc>
          <w:tcPr>
            <w:tcW w:w="1144" w:type="dxa"/>
          </w:tcPr>
          <w:p w14:paraId="1B798AA9" w14:textId="77777777" w:rsidR="000C3557" w:rsidRDefault="000C3557" w:rsidP="0037758F">
            <w:pPr>
              <w:widowControl w:val="0"/>
              <w:spacing w:before="240" w:after="240"/>
              <w:jc w:val="both"/>
              <w:rPr>
                <w:rFonts w:ascii="Times New Roman" w:eastAsia="Times New Roman" w:hAnsi="Times New Roman" w:cs="Times New Roman"/>
                <w:i/>
                <w:sz w:val="20"/>
                <w:szCs w:val="20"/>
              </w:rPr>
            </w:pPr>
          </w:p>
        </w:tc>
        <w:tc>
          <w:tcPr>
            <w:tcW w:w="1144" w:type="dxa"/>
          </w:tcPr>
          <w:p w14:paraId="20C94738" w14:textId="77777777" w:rsidR="000C3557" w:rsidRDefault="000C3557" w:rsidP="0037758F">
            <w:pPr>
              <w:widowControl w:val="0"/>
              <w:spacing w:before="240" w:after="240"/>
              <w:jc w:val="both"/>
              <w:rPr>
                <w:rFonts w:ascii="Times New Roman" w:eastAsia="Times New Roman" w:hAnsi="Times New Roman" w:cs="Times New Roman"/>
                <w:i/>
                <w:sz w:val="20"/>
                <w:szCs w:val="20"/>
              </w:rPr>
            </w:pPr>
          </w:p>
        </w:tc>
        <w:tc>
          <w:tcPr>
            <w:tcW w:w="1144" w:type="dxa"/>
          </w:tcPr>
          <w:p w14:paraId="64BDFBCE" w14:textId="77777777" w:rsidR="000C3557" w:rsidRDefault="000C3557" w:rsidP="0037758F">
            <w:pPr>
              <w:widowControl w:val="0"/>
              <w:spacing w:before="240" w:after="240"/>
              <w:jc w:val="both"/>
              <w:rPr>
                <w:rFonts w:ascii="Times New Roman" w:eastAsia="Times New Roman" w:hAnsi="Times New Roman" w:cs="Times New Roman"/>
                <w:i/>
                <w:sz w:val="20"/>
                <w:szCs w:val="20"/>
              </w:rPr>
            </w:pPr>
          </w:p>
        </w:tc>
        <w:tc>
          <w:tcPr>
            <w:tcW w:w="1144" w:type="dxa"/>
          </w:tcPr>
          <w:p w14:paraId="677208D4" w14:textId="77777777" w:rsidR="000C3557" w:rsidRDefault="000C3557" w:rsidP="0037758F">
            <w:pPr>
              <w:widowControl w:val="0"/>
              <w:spacing w:before="240" w:after="240"/>
              <w:jc w:val="both"/>
              <w:rPr>
                <w:rFonts w:ascii="Times New Roman" w:eastAsia="Times New Roman" w:hAnsi="Times New Roman" w:cs="Times New Roman"/>
                <w:i/>
                <w:sz w:val="20"/>
                <w:szCs w:val="20"/>
              </w:rPr>
            </w:pPr>
          </w:p>
        </w:tc>
        <w:tc>
          <w:tcPr>
            <w:tcW w:w="1485" w:type="dxa"/>
          </w:tcPr>
          <w:p w14:paraId="1CC9A042" w14:textId="77777777" w:rsidR="000C3557" w:rsidRDefault="000C3557" w:rsidP="0037758F">
            <w:pPr>
              <w:widowControl w:val="0"/>
              <w:spacing w:before="240" w:after="240"/>
              <w:jc w:val="both"/>
              <w:rPr>
                <w:rFonts w:ascii="Times New Roman" w:eastAsia="Times New Roman" w:hAnsi="Times New Roman" w:cs="Times New Roman"/>
                <w:i/>
                <w:sz w:val="20"/>
                <w:szCs w:val="20"/>
              </w:rPr>
            </w:pPr>
          </w:p>
        </w:tc>
      </w:tr>
      <w:tr w:rsidR="000C3557" w:rsidRPr="00063BB9" w14:paraId="4DFAB694" w14:textId="77777777" w:rsidTr="0037758F">
        <w:tc>
          <w:tcPr>
            <w:tcW w:w="9493" w:type="dxa"/>
            <w:gridSpan w:val="8"/>
          </w:tcPr>
          <w:p w14:paraId="244256C3" w14:textId="75DD7BE2" w:rsidR="000C3557" w:rsidRDefault="000C3557" w:rsidP="0037758F">
            <w:pPr>
              <w:jc w:val="both"/>
              <w:rPr>
                <w:rFonts w:eastAsia="Roboto"/>
                <w:bCs/>
                <w:i/>
                <w:iCs/>
                <w:color w:val="000000"/>
                <w:sz w:val="16"/>
                <w:szCs w:val="16"/>
              </w:rPr>
            </w:pPr>
            <w:r w:rsidRPr="002E394A">
              <w:rPr>
                <w:rFonts w:eastAsia="Roboto"/>
                <w:b/>
                <w:i/>
                <w:iCs/>
                <w:color w:val="000000"/>
                <w:sz w:val="16"/>
                <w:szCs w:val="16"/>
              </w:rPr>
              <w:t xml:space="preserve">Nota </w:t>
            </w:r>
            <w:r w:rsidR="009E20AA">
              <w:rPr>
                <w:rFonts w:eastAsia="Roboto"/>
                <w:b/>
                <w:i/>
                <w:iCs/>
                <w:color w:val="000000"/>
                <w:sz w:val="16"/>
                <w:szCs w:val="16"/>
              </w:rPr>
              <w:t>8</w:t>
            </w:r>
            <w:r w:rsidRPr="002E394A">
              <w:rPr>
                <w:rFonts w:eastAsia="Roboto"/>
                <w:b/>
                <w:i/>
                <w:iCs/>
                <w:color w:val="000000"/>
                <w:sz w:val="16"/>
                <w:szCs w:val="16"/>
              </w:rPr>
              <w:t>:</w:t>
            </w:r>
            <w:r w:rsidRPr="00C93BCC">
              <w:rPr>
                <w:rFonts w:eastAsia="Roboto"/>
                <w:bCs/>
                <w:i/>
                <w:iCs/>
                <w:color w:val="000000"/>
                <w:sz w:val="16"/>
                <w:szCs w:val="16"/>
              </w:rPr>
              <w:t xml:space="preserve"> </w:t>
            </w:r>
            <w:r w:rsidRPr="002E394A">
              <w:rPr>
                <w:rFonts w:eastAsia="Roboto"/>
                <w:bCs/>
                <w:i/>
                <w:iCs/>
                <w:color w:val="000000"/>
                <w:sz w:val="16"/>
                <w:szCs w:val="16"/>
              </w:rPr>
              <w:t xml:space="preserve">Tenga en cuenta que la sumatoria de las personas beneficiarias proyectadas en cada categoría de pertenencia étnica debe coincidir con el </w:t>
            </w:r>
            <w:r w:rsidRPr="002E394A">
              <w:rPr>
                <w:rFonts w:eastAsia="Roboto"/>
                <w:b/>
                <w:bCs/>
                <w:i/>
                <w:iCs/>
                <w:color w:val="000000"/>
                <w:sz w:val="16"/>
                <w:szCs w:val="16"/>
              </w:rPr>
              <w:t>número total de personas beneficiarias</w:t>
            </w:r>
            <w:r w:rsidRPr="002E394A">
              <w:rPr>
                <w:rFonts w:eastAsia="Roboto"/>
                <w:bCs/>
                <w:i/>
                <w:iCs/>
                <w:color w:val="000000"/>
                <w:sz w:val="16"/>
                <w:szCs w:val="16"/>
              </w:rPr>
              <w:t xml:space="preserve"> informado en la tabla </w:t>
            </w:r>
            <w:r>
              <w:rPr>
                <w:rFonts w:eastAsia="Roboto"/>
                <w:bCs/>
                <w:i/>
                <w:iCs/>
                <w:color w:val="000000"/>
                <w:sz w:val="16"/>
                <w:szCs w:val="16"/>
              </w:rPr>
              <w:t>1.2.6. 1.</w:t>
            </w:r>
          </w:p>
          <w:p w14:paraId="20072A9E" w14:textId="77777777" w:rsidR="000C3557" w:rsidRPr="00063BB9" w:rsidRDefault="000C3557" w:rsidP="0037758F">
            <w:pPr>
              <w:rPr>
                <w:rFonts w:eastAsia="Roboto"/>
                <w:bCs/>
                <w:i/>
                <w:iCs/>
                <w:color w:val="000000"/>
                <w:sz w:val="16"/>
                <w:szCs w:val="16"/>
              </w:rPr>
            </w:pPr>
          </w:p>
        </w:tc>
      </w:tr>
    </w:tbl>
    <w:p w14:paraId="55ECDE13" w14:textId="77777777" w:rsidR="000C3557" w:rsidRPr="002A5AD8" w:rsidRDefault="000C3557" w:rsidP="002A5AD8">
      <w:pPr>
        <w:jc w:val="both"/>
        <w:rPr>
          <w:color w:val="111111"/>
        </w:rPr>
      </w:pPr>
    </w:p>
    <w:p w14:paraId="2E071706" w14:textId="77777777" w:rsidR="003C4114" w:rsidRPr="00103564" w:rsidRDefault="003C4114">
      <w:pPr>
        <w:pStyle w:val="Prrafodelista"/>
        <w:numPr>
          <w:ilvl w:val="1"/>
          <w:numId w:val="13"/>
        </w:numPr>
        <w:spacing w:before="240" w:after="240"/>
        <w:jc w:val="both"/>
        <w:rPr>
          <w:b/>
          <w:bCs/>
          <w:color w:val="111111"/>
        </w:rPr>
      </w:pPr>
      <w:r w:rsidRPr="00103564">
        <w:rPr>
          <w:b/>
          <w:bCs/>
          <w:color w:val="111111"/>
        </w:rPr>
        <w:t>Cronograma y plan de trabajo</w:t>
      </w:r>
    </w:p>
    <w:p w14:paraId="610B0271" w14:textId="6810CE45" w:rsidR="003C4114" w:rsidRDefault="003C4114" w:rsidP="003C4114">
      <w:pPr>
        <w:pStyle w:val="NormalWeb"/>
        <w:spacing w:line="276" w:lineRule="auto"/>
        <w:jc w:val="both"/>
        <w:rPr>
          <w:rFonts w:ascii="Arial" w:eastAsia="Arial" w:hAnsi="Arial" w:cs="Arial"/>
          <w:sz w:val="22"/>
          <w:szCs w:val="22"/>
          <w:lang w:val="es"/>
        </w:rPr>
      </w:pPr>
      <w:r w:rsidRPr="00183DDC">
        <w:rPr>
          <w:rFonts w:ascii="Arial" w:eastAsia="Arial" w:hAnsi="Arial" w:cs="Arial"/>
          <w:sz w:val="22"/>
          <w:szCs w:val="22"/>
          <w:lang w:val="es"/>
        </w:rPr>
        <w:t xml:space="preserve">La </w:t>
      </w:r>
      <w:r w:rsidR="005C1894">
        <w:rPr>
          <w:rFonts w:ascii="Arial" w:eastAsia="Arial" w:hAnsi="Arial" w:cs="Arial"/>
          <w:sz w:val="22"/>
          <w:szCs w:val="22"/>
          <w:lang w:val="es"/>
        </w:rPr>
        <w:t>etapa asociada a</w:t>
      </w:r>
      <w:r w:rsidR="00464467">
        <w:rPr>
          <w:rFonts w:ascii="Arial" w:eastAsia="Arial" w:hAnsi="Arial" w:cs="Arial"/>
          <w:sz w:val="22"/>
          <w:szCs w:val="22"/>
          <w:lang w:val="es"/>
        </w:rPr>
        <w:t xml:space="preserve">l proceso de formación artística complementaria </w:t>
      </w:r>
      <w:r w:rsidRPr="00183DDC">
        <w:rPr>
          <w:rFonts w:ascii="Arial" w:eastAsia="Arial" w:hAnsi="Arial" w:cs="Arial"/>
          <w:sz w:val="22"/>
          <w:szCs w:val="22"/>
          <w:lang w:val="es"/>
        </w:rPr>
        <w:t>se organiza en tres fases que aseguran la coherencia entre la planificación comunitaria, la materialización artística y la evaluación colectiva.</w:t>
      </w:r>
    </w:p>
    <w:p w14:paraId="7EB70F99" w14:textId="77777777" w:rsidR="001472E6" w:rsidRPr="001472E6" w:rsidRDefault="001472E6">
      <w:pPr>
        <w:pStyle w:val="NormalWeb"/>
        <w:numPr>
          <w:ilvl w:val="0"/>
          <w:numId w:val="9"/>
        </w:numPr>
        <w:spacing w:after="240" w:afterAutospacing="0" w:line="276" w:lineRule="auto"/>
        <w:jc w:val="both"/>
        <w:rPr>
          <w:rFonts w:ascii="Arial" w:eastAsia="Arial" w:hAnsi="Arial" w:cs="Arial"/>
          <w:sz w:val="22"/>
          <w:szCs w:val="22"/>
          <w:lang w:val="es"/>
        </w:rPr>
      </w:pPr>
      <w:r w:rsidRPr="001472E6">
        <w:rPr>
          <w:rFonts w:ascii="Arial" w:eastAsia="Arial" w:hAnsi="Arial" w:cs="Arial"/>
          <w:sz w:val="22"/>
          <w:szCs w:val="22"/>
          <w:lang w:val="es"/>
        </w:rPr>
        <w:t xml:space="preserve">La </w:t>
      </w:r>
      <w:r w:rsidRPr="001472E6">
        <w:rPr>
          <w:rFonts w:ascii="Arial" w:eastAsia="Arial" w:hAnsi="Arial" w:cs="Arial"/>
          <w:b/>
          <w:bCs/>
          <w:sz w:val="22"/>
          <w:szCs w:val="22"/>
          <w:lang w:val="es"/>
        </w:rPr>
        <w:t>preproducción</w:t>
      </w:r>
      <w:r w:rsidRPr="001472E6">
        <w:rPr>
          <w:rFonts w:ascii="Arial" w:eastAsia="Arial" w:hAnsi="Arial" w:cs="Arial"/>
          <w:sz w:val="22"/>
          <w:szCs w:val="22"/>
          <w:lang w:val="es"/>
        </w:rPr>
        <w:t xml:space="preserve"> corresponde a la fase de planeación y preparación previa a la ejecución. En este momento se diseñan los talleres y actividades, se seleccionan las disciplinas artísticas que se trabajarán —como teatro, danza, música, oralitura, artes plásticas, visuales y audiovisuales— y se realiza la convocatoria y registro de participantes. Además, se gestionan los espacios, materiales y recursos humanos necesarios, y se elabora el cronograma detallado que guiará el desarrollo de la etapa.</w:t>
      </w:r>
    </w:p>
    <w:p w14:paraId="4FDE6A00" w14:textId="77777777" w:rsidR="001472E6" w:rsidRPr="001472E6" w:rsidRDefault="001472E6">
      <w:pPr>
        <w:pStyle w:val="NormalWeb"/>
        <w:numPr>
          <w:ilvl w:val="0"/>
          <w:numId w:val="9"/>
        </w:numPr>
        <w:spacing w:after="240" w:afterAutospacing="0" w:line="276" w:lineRule="auto"/>
        <w:jc w:val="both"/>
        <w:rPr>
          <w:rFonts w:ascii="Arial" w:eastAsia="Arial" w:hAnsi="Arial" w:cs="Arial"/>
          <w:sz w:val="22"/>
          <w:szCs w:val="22"/>
          <w:lang w:val="es"/>
        </w:rPr>
      </w:pPr>
      <w:r w:rsidRPr="001472E6">
        <w:rPr>
          <w:rFonts w:ascii="Arial" w:eastAsia="Arial" w:hAnsi="Arial" w:cs="Arial"/>
          <w:sz w:val="22"/>
          <w:szCs w:val="22"/>
          <w:lang w:val="es"/>
        </w:rPr>
        <w:t xml:space="preserve">La </w:t>
      </w:r>
      <w:r w:rsidRPr="001472E6">
        <w:rPr>
          <w:rFonts w:ascii="Arial" w:eastAsia="Arial" w:hAnsi="Arial" w:cs="Arial"/>
          <w:b/>
          <w:bCs/>
          <w:sz w:val="22"/>
          <w:szCs w:val="22"/>
          <w:lang w:val="es"/>
        </w:rPr>
        <w:t>producción</w:t>
      </w:r>
      <w:r w:rsidRPr="001472E6">
        <w:rPr>
          <w:rFonts w:ascii="Arial" w:eastAsia="Arial" w:hAnsi="Arial" w:cs="Arial"/>
          <w:sz w:val="22"/>
          <w:szCs w:val="22"/>
          <w:lang w:val="es"/>
        </w:rPr>
        <w:t xml:space="preserve"> es la fase de ejecución práctica de las actividades formativas. Aquí se llevan a cabo los talleres y sesiones de formación artística, se impulsan procesos de creación colaborativa entre generaciones y culturas, y se desarrollan ensayos, prácticas y dinámicas de grupo. Durante esta etapa también se registran los avances mediante bitácoras, fotografías o videos, y se brinda acompañamiento pedagógico y artístico para garantizar la calidad y pertinencia del proceso.</w:t>
      </w:r>
    </w:p>
    <w:p w14:paraId="0DF46E69" w14:textId="55EA32B4" w:rsidR="001472E6" w:rsidRPr="001472E6" w:rsidRDefault="001472E6">
      <w:pPr>
        <w:pStyle w:val="NormalWeb"/>
        <w:numPr>
          <w:ilvl w:val="0"/>
          <w:numId w:val="9"/>
        </w:numPr>
        <w:spacing w:line="276" w:lineRule="auto"/>
        <w:jc w:val="both"/>
        <w:rPr>
          <w:rFonts w:ascii="Arial" w:eastAsia="Arial" w:hAnsi="Arial" w:cs="Arial"/>
          <w:sz w:val="22"/>
          <w:szCs w:val="22"/>
          <w:lang w:val="es"/>
        </w:rPr>
      </w:pPr>
      <w:r w:rsidRPr="001472E6">
        <w:rPr>
          <w:rFonts w:ascii="Arial" w:eastAsia="Arial" w:hAnsi="Arial" w:cs="Arial"/>
          <w:sz w:val="22"/>
          <w:szCs w:val="22"/>
          <w:lang w:val="es"/>
        </w:rPr>
        <w:t xml:space="preserve">Finalmente, la </w:t>
      </w:r>
      <w:r w:rsidRPr="001472E6">
        <w:rPr>
          <w:rFonts w:ascii="Arial" w:eastAsia="Arial" w:hAnsi="Arial" w:cs="Arial"/>
          <w:b/>
          <w:bCs/>
          <w:sz w:val="22"/>
          <w:szCs w:val="22"/>
          <w:lang w:val="es"/>
        </w:rPr>
        <w:t>postproducción</w:t>
      </w:r>
      <w:r w:rsidRPr="001472E6">
        <w:rPr>
          <w:rFonts w:ascii="Arial" w:eastAsia="Arial" w:hAnsi="Arial" w:cs="Arial"/>
          <w:sz w:val="22"/>
          <w:szCs w:val="22"/>
          <w:lang w:val="es"/>
        </w:rPr>
        <w:t xml:space="preserve"> constituye la fase de cierre, sistematización y socialización de resultados. En este momento se realizan presentaciones finales o muestras artísticas comunitarias, se aplica una evaluación participativa del proceso y se sistematizan las experiencias y aprendizajes obtenidos. Asimismo, se elaboran informes y memorias del </w:t>
      </w:r>
      <w:r w:rsidRPr="001472E6">
        <w:rPr>
          <w:rFonts w:ascii="Arial" w:eastAsia="Arial" w:hAnsi="Arial" w:cs="Arial"/>
          <w:sz w:val="22"/>
          <w:szCs w:val="22"/>
          <w:lang w:val="es"/>
        </w:rPr>
        <w:lastRenderedPageBreak/>
        <w:t>proceso, y se proyectan posibles líneas de continuidad o nuevas etapas que fortalezcan la formación artística y la participación comunitaria.</w:t>
      </w:r>
    </w:p>
    <w:p w14:paraId="2F534F9F" w14:textId="2D453990" w:rsidR="003C4114" w:rsidRDefault="003C4114" w:rsidP="003C4114">
      <w:pPr>
        <w:pStyle w:val="NormalWeb"/>
        <w:spacing w:line="276" w:lineRule="auto"/>
        <w:jc w:val="both"/>
        <w:rPr>
          <w:rFonts w:ascii="Arial" w:eastAsia="Arial" w:hAnsi="Arial" w:cs="Arial"/>
          <w:sz w:val="22"/>
          <w:szCs w:val="22"/>
          <w:lang w:val="es"/>
        </w:rPr>
      </w:pPr>
      <w:r w:rsidRPr="00183DDC">
        <w:rPr>
          <w:rFonts w:ascii="Arial" w:eastAsia="Arial" w:hAnsi="Arial" w:cs="Arial"/>
          <w:sz w:val="22"/>
          <w:szCs w:val="22"/>
          <w:lang w:val="es"/>
        </w:rPr>
        <w:t>A partir de lo planteado en las secciones</w:t>
      </w:r>
      <w:r w:rsidR="001472E6">
        <w:rPr>
          <w:rFonts w:ascii="Arial" w:eastAsia="Arial" w:hAnsi="Arial" w:cs="Arial"/>
          <w:sz w:val="22"/>
          <w:szCs w:val="22"/>
          <w:lang w:val="es"/>
        </w:rPr>
        <w:t xml:space="preserve"> anteriores asociadas con esta etapa</w:t>
      </w:r>
      <w:r w:rsidRPr="00183DDC">
        <w:rPr>
          <w:rFonts w:ascii="Arial" w:eastAsia="Arial" w:hAnsi="Arial" w:cs="Arial"/>
          <w:sz w:val="22"/>
          <w:szCs w:val="22"/>
          <w:lang w:val="es"/>
        </w:rPr>
        <w:t>, se invita a organizar el cronograma y el plan de trabajo de la propuesta, detallando las actividades específicas de cada fase.</w:t>
      </w:r>
    </w:p>
    <w:p w14:paraId="23587607" w14:textId="13B4A4D7" w:rsidR="001472E6" w:rsidRPr="00103564" w:rsidRDefault="001472E6">
      <w:pPr>
        <w:pStyle w:val="Prrafodelista"/>
        <w:numPr>
          <w:ilvl w:val="2"/>
          <w:numId w:val="13"/>
        </w:numPr>
        <w:spacing w:before="240" w:after="240"/>
        <w:jc w:val="both"/>
        <w:rPr>
          <w:b/>
          <w:bCs/>
          <w:color w:val="111111"/>
        </w:rPr>
      </w:pPr>
      <w:r w:rsidRPr="00103564">
        <w:rPr>
          <w:b/>
          <w:bCs/>
          <w:color w:val="111111"/>
        </w:rPr>
        <w:t>Preproducción</w:t>
      </w:r>
    </w:p>
    <w:tbl>
      <w:tblPr>
        <w:tblStyle w:val="Tablaconcuadrcula"/>
        <w:tblW w:w="9493" w:type="dxa"/>
        <w:tblLook w:val="04A0" w:firstRow="1" w:lastRow="0" w:firstColumn="1" w:lastColumn="0" w:noHBand="0" w:noVBand="1"/>
      </w:tblPr>
      <w:tblGrid>
        <w:gridCol w:w="1804"/>
        <w:gridCol w:w="1804"/>
        <w:gridCol w:w="1804"/>
        <w:gridCol w:w="4081"/>
      </w:tblGrid>
      <w:tr w:rsidR="001B535C" w14:paraId="44C721FA" w14:textId="77777777" w:rsidTr="001B535C">
        <w:tc>
          <w:tcPr>
            <w:tcW w:w="1804" w:type="dxa"/>
          </w:tcPr>
          <w:p w14:paraId="673B3868" w14:textId="77777777" w:rsidR="001B535C" w:rsidRPr="0024015B" w:rsidRDefault="001B535C" w:rsidP="0037758F">
            <w:pPr>
              <w:widowControl w:val="0"/>
              <w:pBdr>
                <w:top w:val="nil"/>
                <w:left w:val="nil"/>
                <w:bottom w:val="nil"/>
                <w:right w:val="nil"/>
                <w:between w:val="nil"/>
              </w:pBdr>
              <w:jc w:val="center"/>
              <w:rPr>
                <w:rFonts w:ascii="Roboto" w:eastAsia="Roboto" w:hAnsi="Roboto" w:cs="Roboto"/>
                <w:b/>
                <w:color w:val="000000"/>
                <w:sz w:val="16"/>
                <w:szCs w:val="16"/>
              </w:rPr>
            </w:pPr>
          </w:p>
          <w:p w14:paraId="65EFCFCA" w14:textId="77777777" w:rsidR="001B535C" w:rsidRPr="0024015B" w:rsidRDefault="001B535C" w:rsidP="0037758F">
            <w:pPr>
              <w:widowControl w:val="0"/>
              <w:jc w:val="center"/>
              <w:rPr>
                <w:b/>
                <w:color w:val="111111"/>
                <w:sz w:val="16"/>
                <w:szCs w:val="16"/>
              </w:rPr>
            </w:pPr>
            <w:r w:rsidRPr="0024015B">
              <w:rPr>
                <w:rFonts w:ascii="Roboto" w:eastAsia="Roboto" w:hAnsi="Roboto" w:cs="Roboto"/>
                <w:b/>
                <w:color w:val="000000"/>
                <w:sz w:val="16"/>
                <w:szCs w:val="16"/>
              </w:rPr>
              <w:t>Actividad puntual</w:t>
            </w:r>
          </w:p>
        </w:tc>
        <w:tc>
          <w:tcPr>
            <w:tcW w:w="1804" w:type="dxa"/>
          </w:tcPr>
          <w:p w14:paraId="3C035957" w14:textId="77777777" w:rsidR="001B535C" w:rsidRPr="0024015B" w:rsidRDefault="001B535C" w:rsidP="0037758F">
            <w:pPr>
              <w:widowControl w:val="0"/>
              <w:jc w:val="center"/>
              <w:rPr>
                <w:b/>
                <w:color w:val="111111"/>
                <w:sz w:val="16"/>
                <w:szCs w:val="16"/>
              </w:rPr>
            </w:pPr>
            <w:r w:rsidRPr="0024015B">
              <w:rPr>
                <w:rFonts w:ascii="Roboto" w:eastAsia="Roboto" w:hAnsi="Roboto" w:cs="Roboto"/>
                <w:b/>
                <w:color w:val="000000"/>
                <w:sz w:val="16"/>
                <w:szCs w:val="16"/>
              </w:rPr>
              <w:t xml:space="preserve">Número de sesiones que durará </w:t>
            </w:r>
            <w:r w:rsidRPr="0024015B">
              <w:rPr>
                <w:rFonts w:ascii="Roboto" w:eastAsia="Roboto" w:hAnsi="Roboto" w:cs="Roboto"/>
                <w:b/>
                <w:sz w:val="16"/>
                <w:szCs w:val="16"/>
              </w:rPr>
              <w:t>la ejecución</w:t>
            </w:r>
            <w:r w:rsidRPr="0024015B">
              <w:rPr>
                <w:rFonts w:ascii="Roboto" w:eastAsia="Roboto" w:hAnsi="Roboto" w:cs="Roboto"/>
                <w:b/>
                <w:color w:val="000000"/>
                <w:sz w:val="16"/>
                <w:szCs w:val="16"/>
              </w:rPr>
              <w:t xml:space="preserve"> de la acción|</w:t>
            </w:r>
          </w:p>
        </w:tc>
        <w:tc>
          <w:tcPr>
            <w:tcW w:w="1804" w:type="dxa"/>
          </w:tcPr>
          <w:p w14:paraId="67873A17" w14:textId="19E1ADB6" w:rsidR="001B535C" w:rsidRPr="0024015B" w:rsidRDefault="001B535C" w:rsidP="0037758F">
            <w:pPr>
              <w:widowControl w:val="0"/>
              <w:jc w:val="center"/>
              <w:rPr>
                <w:b/>
                <w:color w:val="111111"/>
                <w:sz w:val="16"/>
                <w:szCs w:val="16"/>
              </w:rPr>
            </w:pPr>
            <w:r w:rsidRPr="0024015B">
              <w:rPr>
                <w:rFonts w:ascii="Roboto" w:eastAsia="Roboto" w:hAnsi="Roboto" w:cs="Roboto"/>
                <w:b/>
                <w:color w:val="000000"/>
                <w:sz w:val="16"/>
                <w:szCs w:val="16"/>
              </w:rPr>
              <w:t xml:space="preserve">Duración (especificando </w:t>
            </w:r>
            <w:r>
              <w:rPr>
                <w:rFonts w:ascii="Roboto" w:eastAsia="Roboto" w:hAnsi="Roboto" w:cs="Roboto"/>
                <w:b/>
                <w:color w:val="000000"/>
                <w:sz w:val="16"/>
                <w:szCs w:val="16"/>
              </w:rPr>
              <w:t xml:space="preserve">fecha y </w:t>
            </w:r>
            <w:r w:rsidRPr="0024015B">
              <w:rPr>
                <w:rFonts w:ascii="Roboto" w:eastAsia="Roboto" w:hAnsi="Roboto" w:cs="Roboto"/>
                <w:b/>
                <w:color w:val="000000"/>
                <w:sz w:val="16"/>
                <w:szCs w:val="16"/>
              </w:rPr>
              <w:t>hora de inicio y hora de finalización de la sesión)</w:t>
            </w:r>
          </w:p>
        </w:tc>
        <w:tc>
          <w:tcPr>
            <w:tcW w:w="4081" w:type="dxa"/>
          </w:tcPr>
          <w:p w14:paraId="49CC7C3E" w14:textId="77777777" w:rsidR="001B535C" w:rsidRPr="0024015B" w:rsidRDefault="001B535C" w:rsidP="0037758F">
            <w:pPr>
              <w:widowControl w:val="0"/>
              <w:jc w:val="center"/>
              <w:rPr>
                <w:b/>
                <w:color w:val="111111"/>
                <w:sz w:val="16"/>
                <w:szCs w:val="16"/>
              </w:rPr>
            </w:pPr>
            <w:r w:rsidRPr="0024015B">
              <w:rPr>
                <w:rFonts w:ascii="Roboto" w:eastAsia="Roboto" w:hAnsi="Roboto" w:cs="Roboto"/>
                <w:b/>
                <w:color w:val="000000"/>
                <w:sz w:val="16"/>
                <w:szCs w:val="16"/>
              </w:rPr>
              <w:t>Lugar (nombre del espacio, dirección, localidad y barrio)</w:t>
            </w:r>
          </w:p>
        </w:tc>
      </w:tr>
      <w:tr w:rsidR="001B535C" w14:paraId="275333AC" w14:textId="77777777" w:rsidTr="001B535C">
        <w:tc>
          <w:tcPr>
            <w:tcW w:w="1804" w:type="dxa"/>
          </w:tcPr>
          <w:p w14:paraId="1681C3E4" w14:textId="77777777" w:rsidR="001B535C" w:rsidRDefault="001B535C" w:rsidP="0037758F">
            <w:pPr>
              <w:widowControl w:val="0"/>
              <w:spacing w:before="240" w:after="240"/>
              <w:jc w:val="both"/>
              <w:rPr>
                <w:b/>
                <w:color w:val="111111"/>
              </w:rPr>
            </w:pPr>
            <w:r>
              <w:rPr>
                <w:rFonts w:ascii="Roboto" w:eastAsia="Roboto" w:hAnsi="Roboto" w:cs="Roboto"/>
                <w:color w:val="000000"/>
                <w:sz w:val="16"/>
                <w:szCs w:val="16"/>
              </w:rPr>
              <w:t xml:space="preserve">Por ejemplo: Planificación </w:t>
            </w:r>
            <w:r>
              <w:rPr>
                <w:rFonts w:ascii="Roboto" w:eastAsia="Roboto" w:hAnsi="Roboto" w:cs="Roboto"/>
                <w:sz w:val="16"/>
                <w:szCs w:val="16"/>
              </w:rPr>
              <w:t>de la celebración de la Fiesta de San Pedro</w:t>
            </w:r>
          </w:p>
        </w:tc>
        <w:tc>
          <w:tcPr>
            <w:tcW w:w="1804" w:type="dxa"/>
          </w:tcPr>
          <w:p w14:paraId="0B44AE7D" w14:textId="77777777" w:rsidR="001B535C" w:rsidRDefault="001B535C" w:rsidP="0037758F">
            <w:pPr>
              <w:widowControl w:val="0"/>
              <w:spacing w:before="240" w:after="240"/>
              <w:jc w:val="both"/>
              <w:rPr>
                <w:b/>
                <w:color w:val="111111"/>
              </w:rPr>
            </w:pPr>
            <w:r>
              <w:rPr>
                <w:rFonts w:ascii="Roboto" w:eastAsia="Roboto" w:hAnsi="Roboto" w:cs="Roboto"/>
                <w:color w:val="000000"/>
                <w:sz w:val="16"/>
                <w:szCs w:val="16"/>
              </w:rPr>
              <w:t xml:space="preserve">Por ejemplo: </w:t>
            </w:r>
            <w:r>
              <w:rPr>
                <w:rFonts w:ascii="Roboto" w:eastAsia="Roboto" w:hAnsi="Roboto" w:cs="Roboto"/>
                <w:sz w:val="16"/>
                <w:szCs w:val="16"/>
              </w:rPr>
              <w:t>Tres</w:t>
            </w:r>
            <w:r>
              <w:rPr>
                <w:rFonts w:ascii="Roboto" w:eastAsia="Roboto" w:hAnsi="Roboto" w:cs="Roboto"/>
                <w:color w:val="000000"/>
                <w:sz w:val="16"/>
                <w:szCs w:val="16"/>
              </w:rPr>
              <w:t xml:space="preserve"> sesi</w:t>
            </w:r>
            <w:r>
              <w:rPr>
                <w:rFonts w:ascii="Roboto" w:eastAsia="Roboto" w:hAnsi="Roboto" w:cs="Roboto"/>
                <w:sz w:val="16"/>
                <w:szCs w:val="16"/>
              </w:rPr>
              <w:t>o</w:t>
            </w:r>
            <w:r>
              <w:rPr>
                <w:rFonts w:ascii="Roboto" w:eastAsia="Roboto" w:hAnsi="Roboto" w:cs="Roboto"/>
                <w:color w:val="000000"/>
                <w:sz w:val="16"/>
                <w:szCs w:val="16"/>
              </w:rPr>
              <w:t>nes</w:t>
            </w:r>
          </w:p>
        </w:tc>
        <w:tc>
          <w:tcPr>
            <w:tcW w:w="1804" w:type="dxa"/>
          </w:tcPr>
          <w:p w14:paraId="64E6AEC6" w14:textId="7A454A27" w:rsidR="001B535C" w:rsidRDefault="001B535C" w:rsidP="0037758F">
            <w:pPr>
              <w:widowControl w:val="0"/>
              <w:spacing w:before="240" w:after="240"/>
              <w:jc w:val="both"/>
              <w:rPr>
                <w:b/>
                <w:color w:val="111111"/>
              </w:rPr>
            </w:pPr>
            <w:r>
              <w:rPr>
                <w:rFonts w:ascii="Roboto" w:eastAsia="Roboto" w:hAnsi="Roboto" w:cs="Roboto"/>
                <w:color w:val="000000"/>
                <w:sz w:val="16"/>
                <w:szCs w:val="16"/>
              </w:rPr>
              <w:t>Por Ejemplo:  7 de septiembre del 2026. Duración 8 horas. De 8am a 4pm</w:t>
            </w:r>
          </w:p>
        </w:tc>
        <w:tc>
          <w:tcPr>
            <w:tcW w:w="4081" w:type="dxa"/>
          </w:tcPr>
          <w:p w14:paraId="00CBD912" w14:textId="77777777" w:rsidR="001B535C" w:rsidRDefault="001B535C" w:rsidP="0037758F">
            <w:pPr>
              <w:widowControl w:val="0"/>
              <w:spacing w:before="240" w:after="240"/>
              <w:jc w:val="both"/>
              <w:rPr>
                <w:b/>
                <w:color w:val="111111"/>
              </w:rPr>
            </w:pPr>
            <w:r>
              <w:rPr>
                <w:rFonts w:ascii="Roboto" w:eastAsia="Roboto" w:hAnsi="Roboto" w:cs="Roboto"/>
                <w:color w:val="000000"/>
                <w:sz w:val="16"/>
                <w:szCs w:val="16"/>
              </w:rPr>
              <w:t>Casa de pensamiento, Cra. 70c #52-33, Localidad Simón Bolívar, barrio La Esperanza.</w:t>
            </w:r>
          </w:p>
        </w:tc>
      </w:tr>
      <w:tr w:rsidR="001B535C" w14:paraId="1920C7BF" w14:textId="77777777" w:rsidTr="001B535C">
        <w:tc>
          <w:tcPr>
            <w:tcW w:w="1804" w:type="dxa"/>
          </w:tcPr>
          <w:p w14:paraId="0DC7593C"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33B70AFF"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102D94F5"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4081" w:type="dxa"/>
          </w:tcPr>
          <w:p w14:paraId="3FB836F2" w14:textId="77777777" w:rsidR="001B535C" w:rsidRDefault="001B535C" w:rsidP="0037758F">
            <w:pPr>
              <w:widowControl w:val="0"/>
              <w:spacing w:before="240" w:after="240"/>
              <w:jc w:val="both"/>
              <w:rPr>
                <w:rFonts w:ascii="Roboto" w:eastAsia="Roboto" w:hAnsi="Roboto" w:cs="Roboto"/>
                <w:color w:val="000000"/>
                <w:sz w:val="16"/>
                <w:szCs w:val="16"/>
              </w:rPr>
            </w:pPr>
          </w:p>
        </w:tc>
      </w:tr>
      <w:tr w:rsidR="001B535C" w14:paraId="7E871304" w14:textId="77777777" w:rsidTr="001B535C">
        <w:tc>
          <w:tcPr>
            <w:tcW w:w="1804" w:type="dxa"/>
          </w:tcPr>
          <w:p w14:paraId="0126A2EB"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4244CED0"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64BED94E"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4081" w:type="dxa"/>
          </w:tcPr>
          <w:p w14:paraId="08A35F2E" w14:textId="77777777" w:rsidR="001B535C" w:rsidRDefault="001B535C" w:rsidP="0037758F">
            <w:pPr>
              <w:widowControl w:val="0"/>
              <w:spacing w:before="240" w:after="240"/>
              <w:jc w:val="both"/>
              <w:rPr>
                <w:rFonts w:ascii="Roboto" w:eastAsia="Roboto" w:hAnsi="Roboto" w:cs="Roboto"/>
                <w:color w:val="000000"/>
                <w:sz w:val="16"/>
                <w:szCs w:val="16"/>
              </w:rPr>
            </w:pPr>
          </w:p>
        </w:tc>
      </w:tr>
    </w:tbl>
    <w:p w14:paraId="2CD7F6EE" w14:textId="77777777" w:rsidR="001B535C" w:rsidRDefault="001B535C" w:rsidP="001B535C">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09746DC9" w14:textId="77777777" w:rsidR="001B535C" w:rsidRDefault="001B535C"/>
    <w:p w14:paraId="42B960C1" w14:textId="121533D1" w:rsidR="001B535C" w:rsidRPr="00103564" w:rsidRDefault="001B535C">
      <w:pPr>
        <w:pStyle w:val="Prrafodelista"/>
        <w:numPr>
          <w:ilvl w:val="2"/>
          <w:numId w:val="13"/>
        </w:numPr>
        <w:spacing w:before="240" w:after="240"/>
        <w:jc w:val="both"/>
        <w:rPr>
          <w:b/>
          <w:bCs/>
          <w:color w:val="111111"/>
        </w:rPr>
      </w:pPr>
      <w:r w:rsidRPr="00103564">
        <w:rPr>
          <w:b/>
          <w:bCs/>
          <w:color w:val="111111"/>
        </w:rPr>
        <w:t>Producción</w:t>
      </w:r>
    </w:p>
    <w:p w14:paraId="74BAF0EB" w14:textId="77777777" w:rsidR="001B535C" w:rsidRDefault="001B535C"/>
    <w:tbl>
      <w:tblPr>
        <w:tblStyle w:val="Tablaconcuadrcula"/>
        <w:tblW w:w="9493" w:type="dxa"/>
        <w:tblLook w:val="04A0" w:firstRow="1" w:lastRow="0" w:firstColumn="1" w:lastColumn="0" w:noHBand="0" w:noVBand="1"/>
      </w:tblPr>
      <w:tblGrid>
        <w:gridCol w:w="1804"/>
        <w:gridCol w:w="1804"/>
        <w:gridCol w:w="1804"/>
        <w:gridCol w:w="4081"/>
      </w:tblGrid>
      <w:tr w:rsidR="001B535C" w14:paraId="5CDC01A7" w14:textId="77777777" w:rsidTr="001B535C">
        <w:tc>
          <w:tcPr>
            <w:tcW w:w="1804" w:type="dxa"/>
          </w:tcPr>
          <w:p w14:paraId="12C933D9" w14:textId="77777777" w:rsidR="001B535C" w:rsidRPr="0024015B" w:rsidRDefault="001B535C" w:rsidP="009245DA">
            <w:pPr>
              <w:widowControl w:val="0"/>
              <w:pBdr>
                <w:top w:val="nil"/>
                <w:left w:val="nil"/>
                <w:bottom w:val="nil"/>
                <w:right w:val="nil"/>
                <w:between w:val="nil"/>
              </w:pBdr>
              <w:jc w:val="center"/>
              <w:rPr>
                <w:rFonts w:ascii="Roboto" w:eastAsia="Roboto" w:hAnsi="Roboto" w:cs="Roboto"/>
                <w:b/>
                <w:color w:val="000000"/>
                <w:sz w:val="16"/>
                <w:szCs w:val="16"/>
              </w:rPr>
            </w:pPr>
          </w:p>
          <w:p w14:paraId="4BD6B677" w14:textId="77777777" w:rsidR="001B535C" w:rsidRDefault="001B535C" w:rsidP="009245DA">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Actividad puntual</w:t>
            </w:r>
          </w:p>
        </w:tc>
        <w:tc>
          <w:tcPr>
            <w:tcW w:w="1804" w:type="dxa"/>
          </w:tcPr>
          <w:p w14:paraId="0722DAA3" w14:textId="77777777" w:rsidR="001B535C" w:rsidRDefault="001B535C" w:rsidP="009245DA">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 xml:space="preserve">Número de sesiones que durará </w:t>
            </w:r>
            <w:r w:rsidRPr="0024015B">
              <w:rPr>
                <w:rFonts w:ascii="Roboto" w:eastAsia="Roboto" w:hAnsi="Roboto" w:cs="Roboto"/>
                <w:b/>
                <w:sz w:val="16"/>
                <w:szCs w:val="16"/>
              </w:rPr>
              <w:t>la ejecución</w:t>
            </w:r>
            <w:r w:rsidRPr="0024015B">
              <w:rPr>
                <w:rFonts w:ascii="Roboto" w:eastAsia="Roboto" w:hAnsi="Roboto" w:cs="Roboto"/>
                <w:b/>
                <w:color w:val="000000"/>
                <w:sz w:val="16"/>
                <w:szCs w:val="16"/>
              </w:rPr>
              <w:t xml:space="preserve"> de la acción|</w:t>
            </w:r>
          </w:p>
        </w:tc>
        <w:tc>
          <w:tcPr>
            <w:tcW w:w="1804" w:type="dxa"/>
          </w:tcPr>
          <w:p w14:paraId="5F2A45CD" w14:textId="23F906E5" w:rsidR="001B535C" w:rsidRDefault="001B535C" w:rsidP="009245DA">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 xml:space="preserve">Duración (especificando </w:t>
            </w:r>
            <w:r>
              <w:rPr>
                <w:rFonts w:ascii="Roboto" w:eastAsia="Roboto" w:hAnsi="Roboto" w:cs="Roboto"/>
                <w:b/>
                <w:color w:val="000000"/>
                <w:sz w:val="16"/>
                <w:szCs w:val="16"/>
              </w:rPr>
              <w:t xml:space="preserve">fecha y </w:t>
            </w:r>
            <w:r w:rsidRPr="0024015B">
              <w:rPr>
                <w:rFonts w:ascii="Roboto" w:eastAsia="Roboto" w:hAnsi="Roboto" w:cs="Roboto"/>
                <w:b/>
                <w:color w:val="000000"/>
                <w:sz w:val="16"/>
                <w:szCs w:val="16"/>
              </w:rPr>
              <w:t>hora de inicio y hora de finalización de la sesión)</w:t>
            </w:r>
          </w:p>
        </w:tc>
        <w:tc>
          <w:tcPr>
            <w:tcW w:w="4081" w:type="dxa"/>
          </w:tcPr>
          <w:p w14:paraId="73C4B837" w14:textId="77777777" w:rsidR="001B535C" w:rsidRDefault="001B535C" w:rsidP="009245DA">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Lugar (nombre del espacio, dirección, localidad y barrio)</w:t>
            </w:r>
          </w:p>
        </w:tc>
      </w:tr>
      <w:tr w:rsidR="001B535C" w14:paraId="15F8BB2A" w14:textId="77777777" w:rsidTr="001B535C">
        <w:tc>
          <w:tcPr>
            <w:tcW w:w="1804" w:type="dxa"/>
          </w:tcPr>
          <w:p w14:paraId="2BB9349B"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7B23F4D9"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2D75212B"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4081" w:type="dxa"/>
          </w:tcPr>
          <w:p w14:paraId="01863DAD" w14:textId="77777777" w:rsidR="001B535C" w:rsidRDefault="001B535C" w:rsidP="0037758F">
            <w:pPr>
              <w:widowControl w:val="0"/>
              <w:spacing w:before="240" w:after="240"/>
              <w:jc w:val="both"/>
              <w:rPr>
                <w:rFonts w:ascii="Roboto" w:eastAsia="Roboto" w:hAnsi="Roboto" w:cs="Roboto"/>
                <w:color w:val="000000"/>
                <w:sz w:val="16"/>
                <w:szCs w:val="16"/>
              </w:rPr>
            </w:pPr>
          </w:p>
        </w:tc>
      </w:tr>
      <w:tr w:rsidR="001B535C" w14:paraId="0A6163C6" w14:textId="77777777" w:rsidTr="001B535C">
        <w:tc>
          <w:tcPr>
            <w:tcW w:w="1804" w:type="dxa"/>
          </w:tcPr>
          <w:p w14:paraId="2CBDC436"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071D080E"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7FCAA4F0"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4081" w:type="dxa"/>
          </w:tcPr>
          <w:p w14:paraId="1C2674F4" w14:textId="77777777" w:rsidR="001B535C" w:rsidRDefault="001B535C" w:rsidP="0037758F">
            <w:pPr>
              <w:widowControl w:val="0"/>
              <w:spacing w:before="240" w:after="240"/>
              <w:jc w:val="both"/>
              <w:rPr>
                <w:rFonts w:ascii="Roboto" w:eastAsia="Roboto" w:hAnsi="Roboto" w:cs="Roboto"/>
                <w:color w:val="000000"/>
                <w:sz w:val="16"/>
                <w:szCs w:val="16"/>
              </w:rPr>
            </w:pPr>
          </w:p>
        </w:tc>
      </w:tr>
      <w:tr w:rsidR="001B535C" w14:paraId="70D10A37" w14:textId="77777777" w:rsidTr="001B535C">
        <w:tc>
          <w:tcPr>
            <w:tcW w:w="1804" w:type="dxa"/>
          </w:tcPr>
          <w:p w14:paraId="2E9B74C5"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1CDB886E"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2D0D95CA"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4081" w:type="dxa"/>
          </w:tcPr>
          <w:p w14:paraId="7D383833" w14:textId="77777777" w:rsidR="001B535C" w:rsidRDefault="001B535C" w:rsidP="0037758F">
            <w:pPr>
              <w:widowControl w:val="0"/>
              <w:spacing w:before="240" w:after="240"/>
              <w:jc w:val="both"/>
              <w:rPr>
                <w:rFonts w:ascii="Roboto" w:eastAsia="Roboto" w:hAnsi="Roboto" w:cs="Roboto"/>
                <w:color w:val="000000"/>
                <w:sz w:val="16"/>
                <w:szCs w:val="16"/>
              </w:rPr>
            </w:pPr>
          </w:p>
        </w:tc>
      </w:tr>
    </w:tbl>
    <w:p w14:paraId="77103723" w14:textId="77777777" w:rsidR="001B535C" w:rsidRDefault="001B535C" w:rsidP="001B535C">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207A4709" w14:textId="77777777" w:rsidR="001B535C" w:rsidRDefault="001B535C"/>
    <w:p w14:paraId="2988B5FC" w14:textId="03D03E8A" w:rsidR="001B535C" w:rsidRPr="00103564" w:rsidRDefault="001B535C">
      <w:pPr>
        <w:pStyle w:val="Prrafodelista"/>
        <w:numPr>
          <w:ilvl w:val="2"/>
          <w:numId w:val="13"/>
        </w:numPr>
        <w:spacing w:before="240" w:after="240"/>
        <w:jc w:val="both"/>
        <w:rPr>
          <w:b/>
          <w:bCs/>
          <w:color w:val="111111"/>
        </w:rPr>
      </w:pPr>
      <w:r w:rsidRPr="00103564">
        <w:rPr>
          <w:b/>
          <w:bCs/>
          <w:color w:val="111111"/>
        </w:rPr>
        <w:t>Postproducción</w:t>
      </w:r>
    </w:p>
    <w:p w14:paraId="45AC1E38" w14:textId="77777777" w:rsidR="001B535C" w:rsidRDefault="001B535C"/>
    <w:tbl>
      <w:tblPr>
        <w:tblStyle w:val="Tablaconcuadrcula"/>
        <w:tblW w:w="9493" w:type="dxa"/>
        <w:tblLook w:val="04A0" w:firstRow="1" w:lastRow="0" w:firstColumn="1" w:lastColumn="0" w:noHBand="0" w:noVBand="1"/>
      </w:tblPr>
      <w:tblGrid>
        <w:gridCol w:w="1804"/>
        <w:gridCol w:w="1804"/>
        <w:gridCol w:w="1804"/>
        <w:gridCol w:w="4081"/>
      </w:tblGrid>
      <w:tr w:rsidR="001B535C" w14:paraId="04118C6E" w14:textId="77777777" w:rsidTr="001B535C">
        <w:tc>
          <w:tcPr>
            <w:tcW w:w="1804" w:type="dxa"/>
          </w:tcPr>
          <w:p w14:paraId="7C633498" w14:textId="77777777" w:rsidR="001B535C" w:rsidRPr="0024015B" w:rsidRDefault="001B535C" w:rsidP="009245DA">
            <w:pPr>
              <w:widowControl w:val="0"/>
              <w:pBdr>
                <w:top w:val="nil"/>
                <w:left w:val="nil"/>
                <w:bottom w:val="nil"/>
                <w:right w:val="nil"/>
                <w:between w:val="nil"/>
              </w:pBdr>
              <w:jc w:val="center"/>
              <w:rPr>
                <w:rFonts w:ascii="Roboto" w:eastAsia="Roboto" w:hAnsi="Roboto" w:cs="Roboto"/>
                <w:b/>
                <w:color w:val="000000"/>
                <w:sz w:val="16"/>
                <w:szCs w:val="16"/>
              </w:rPr>
            </w:pPr>
          </w:p>
          <w:p w14:paraId="04E5B05F" w14:textId="77777777" w:rsidR="001B535C" w:rsidRDefault="001B535C" w:rsidP="009245DA">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Actividad puntual</w:t>
            </w:r>
          </w:p>
        </w:tc>
        <w:tc>
          <w:tcPr>
            <w:tcW w:w="1804" w:type="dxa"/>
          </w:tcPr>
          <w:p w14:paraId="7AABD771" w14:textId="77777777" w:rsidR="001B535C" w:rsidRDefault="001B535C" w:rsidP="009245DA">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 xml:space="preserve">Número de sesiones que durará </w:t>
            </w:r>
            <w:r w:rsidRPr="0024015B">
              <w:rPr>
                <w:rFonts w:ascii="Roboto" w:eastAsia="Roboto" w:hAnsi="Roboto" w:cs="Roboto"/>
                <w:b/>
                <w:sz w:val="16"/>
                <w:szCs w:val="16"/>
              </w:rPr>
              <w:t>la ejecución</w:t>
            </w:r>
            <w:r w:rsidRPr="0024015B">
              <w:rPr>
                <w:rFonts w:ascii="Roboto" w:eastAsia="Roboto" w:hAnsi="Roboto" w:cs="Roboto"/>
                <w:b/>
                <w:color w:val="000000"/>
                <w:sz w:val="16"/>
                <w:szCs w:val="16"/>
              </w:rPr>
              <w:t xml:space="preserve"> de la </w:t>
            </w:r>
            <w:r w:rsidRPr="0024015B">
              <w:rPr>
                <w:rFonts w:ascii="Roboto" w:eastAsia="Roboto" w:hAnsi="Roboto" w:cs="Roboto"/>
                <w:b/>
                <w:color w:val="000000"/>
                <w:sz w:val="16"/>
                <w:szCs w:val="16"/>
              </w:rPr>
              <w:lastRenderedPageBreak/>
              <w:t>acción|</w:t>
            </w:r>
          </w:p>
        </w:tc>
        <w:tc>
          <w:tcPr>
            <w:tcW w:w="1804" w:type="dxa"/>
          </w:tcPr>
          <w:p w14:paraId="2D750D54" w14:textId="74BFC3D8" w:rsidR="001B535C" w:rsidRDefault="001B535C" w:rsidP="009245DA">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lastRenderedPageBreak/>
              <w:t xml:space="preserve">Duración (especificando </w:t>
            </w:r>
            <w:r>
              <w:rPr>
                <w:rFonts w:ascii="Roboto" w:eastAsia="Roboto" w:hAnsi="Roboto" w:cs="Roboto"/>
                <w:b/>
                <w:color w:val="000000"/>
                <w:sz w:val="16"/>
                <w:szCs w:val="16"/>
              </w:rPr>
              <w:t xml:space="preserve">fecha y </w:t>
            </w:r>
            <w:r w:rsidRPr="0024015B">
              <w:rPr>
                <w:rFonts w:ascii="Roboto" w:eastAsia="Roboto" w:hAnsi="Roboto" w:cs="Roboto"/>
                <w:b/>
                <w:color w:val="000000"/>
                <w:sz w:val="16"/>
                <w:szCs w:val="16"/>
              </w:rPr>
              <w:t xml:space="preserve">hora de inicio y hora de finalización de la </w:t>
            </w:r>
            <w:r w:rsidRPr="0024015B">
              <w:rPr>
                <w:rFonts w:ascii="Roboto" w:eastAsia="Roboto" w:hAnsi="Roboto" w:cs="Roboto"/>
                <w:b/>
                <w:color w:val="000000"/>
                <w:sz w:val="16"/>
                <w:szCs w:val="16"/>
              </w:rPr>
              <w:lastRenderedPageBreak/>
              <w:t>sesión)</w:t>
            </w:r>
          </w:p>
        </w:tc>
        <w:tc>
          <w:tcPr>
            <w:tcW w:w="4081" w:type="dxa"/>
          </w:tcPr>
          <w:p w14:paraId="7E8D0BFB" w14:textId="77777777" w:rsidR="001B535C" w:rsidRDefault="001B535C" w:rsidP="009245DA">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lastRenderedPageBreak/>
              <w:t>Lugar (nombre del espacio, dirección, localidad y barrio)</w:t>
            </w:r>
          </w:p>
        </w:tc>
      </w:tr>
      <w:tr w:rsidR="001B535C" w14:paraId="2C9362D4" w14:textId="77777777" w:rsidTr="001B535C">
        <w:tc>
          <w:tcPr>
            <w:tcW w:w="1804" w:type="dxa"/>
          </w:tcPr>
          <w:p w14:paraId="646A12A2"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5459BA20"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11463F56"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4081" w:type="dxa"/>
          </w:tcPr>
          <w:p w14:paraId="4EF87453" w14:textId="77777777" w:rsidR="001B535C" w:rsidRDefault="001B535C" w:rsidP="0037758F">
            <w:pPr>
              <w:widowControl w:val="0"/>
              <w:spacing w:before="240" w:after="240"/>
              <w:jc w:val="both"/>
              <w:rPr>
                <w:rFonts w:ascii="Roboto" w:eastAsia="Roboto" w:hAnsi="Roboto" w:cs="Roboto"/>
                <w:color w:val="000000"/>
                <w:sz w:val="16"/>
                <w:szCs w:val="16"/>
              </w:rPr>
            </w:pPr>
          </w:p>
        </w:tc>
      </w:tr>
      <w:tr w:rsidR="001B535C" w14:paraId="39794F09" w14:textId="77777777" w:rsidTr="001B535C">
        <w:tc>
          <w:tcPr>
            <w:tcW w:w="1804" w:type="dxa"/>
          </w:tcPr>
          <w:p w14:paraId="0550CD99"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07EC235A"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1804" w:type="dxa"/>
          </w:tcPr>
          <w:p w14:paraId="0914F317" w14:textId="77777777" w:rsidR="001B535C" w:rsidRDefault="001B535C" w:rsidP="0037758F">
            <w:pPr>
              <w:widowControl w:val="0"/>
              <w:spacing w:before="240" w:after="240"/>
              <w:jc w:val="both"/>
              <w:rPr>
                <w:rFonts w:ascii="Roboto" w:eastAsia="Roboto" w:hAnsi="Roboto" w:cs="Roboto"/>
                <w:color w:val="000000"/>
                <w:sz w:val="16"/>
                <w:szCs w:val="16"/>
              </w:rPr>
            </w:pPr>
          </w:p>
        </w:tc>
        <w:tc>
          <w:tcPr>
            <w:tcW w:w="4081" w:type="dxa"/>
          </w:tcPr>
          <w:p w14:paraId="03BE6019" w14:textId="77777777" w:rsidR="001B535C" w:rsidRDefault="001B535C" w:rsidP="0037758F">
            <w:pPr>
              <w:widowControl w:val="0"/>
              <w:spacing w:before="240" w:after="240"/>
              <w:jc w:val="both"/>
              <w:rPr>
                <w:rFonts w:ascii="Roboto" w:eastAsia="Roboto" w:hAnsi="Roboto" w:cs="Roboto"/>
                <w:color w:val="000000"/>
                <w:sz w:val="16"/>
                <w:szCs w:val="16"/>
              </w:rPr>
            </w:pPr>
          </w:p>
        </w:tc>
      </w:tr>
    </w:tbl>
    <w:p w14:paraId="0B5C68D1" w14:textId="77777777" w:rsidR="001B535C" w:rsidRDefault="001B535C" w:rsidP="001B535C">
      <w:pPr>
        <w:rPr>
          <w:rFonts w:eastAsia="Roboto"/>
          <w:bCs/>
          <w:i/>
          <w:iCs/>
          <w:color w:val="000000"/>
          <w:sz w:val="16"/>
          <w:szCs w:val="16"/>
        </w:rPr>
      </w:pPr>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3F72CD7A" w14:textId="77777777" w:rsidR="00103564" w:rsidRDefault="00103564" w:rsidP="001B535C"/>
    <w:p w14:paraId="1EF9C83A" w14:textId="0B261784" w:rsidR="00E13EE7" w:rsidRDefault="00E13EE7" w:rsidP="00F02681">
      <w:pPr>
        <w:widowControl w:val="0"/>
        <w:pBdr>
          <w:top w:val="nil"/>
          <w:left w:val="nil"/>
          <w:bottom w:val="nil"/>
          <w:right w:val="nil"/>
          <w:between w:val="nil"/>
        </w:pBdr>
        <w:ind w:right="-23"/>
        <w:jc w:val="both"/>
        <w:rPr>
          <w:rFonts w:ascii="Roboto" w:eastAsia="Roboto" w:hAnsi="Roboto" w:cs="Roboto"/>
          <w:color w:val="111111"/>
          <w:sz w:val="24"/>
          <w:szCs w:val="24"/>
        </w:rPr>
      </w:pPr>
      <w:r>
        <w:rPr>
          <w:rFonts w:ascii="Roboto" w:eastAsia="Roboto" w:hAnsi="Roboto" w:cs="Roboto"/>
          <w:noProof/>
          <w:color w:val="111111"/>
          <w:sz w:val="24"/>
          <w:szCs w:val="24"/>
        </w:rPr>
        <mc:AlternateContent>
          <mc:Choice Requires="wps">
            <w:drawing>
              <wp:anchor distT="0" distB="0" distL="114300" distR="114300" simplePos="0" relativeHeight="251664384" behindDoc="0" locked="0" layoutInCell="1" allowOverlap="1" wp14:anchorId="2E28E31F" wp14:editId="504014F2">
                <wp:simplePos x="0" y="0"/>
                <wp:positionH relativeFrom="column">
                  <wp:posOffset>3495676</wp:posOffset>
                </wp:positionH>
                <wp:positionV relativeFrom="paragraph">
                  <wp:posOffset>-19050</wp:posOffset>
                </wp:positionV>
                <wp:extent cx="2495550" cy="200025"/>
                <wp:effectExtent l="0" t="0" r="19050" b="28575"/>
                <wp:wrapNone/>
                <wp:docPr id="1034260598" name="Cuadro de texto 7"/>
                <wp:cNvGraphicFramePr/>
                <a:graphic xmlns:a="http://schemas.openxmlformats.org/drawingml/2006/main">
                  <a:graphicData uri="http://schemas.microsoft.com/office/word/2010/wordprocessingShape">
                    <wps:wsp>
                      <wps:cNvSpPr txBox="1"/>
                      <wps:spPr>
                        <a:xfrm>
                          <a:off x="0" y="0"/>
                          <a:ext cx="2495550" cy="200025"/>
                        </a:xfrm>
                        <a:prstGeom prst="rect">
                          <a:avLst/>
                        </a:prstGeom>
                        <a:solidFill>
                          <a:sysClr val="window" lastClr="FFFFFF"/>
                        </a:solidFill>
                        <a:ln w="6350">
                          <a:solidFill>
                            <a:prstClr val="black"/>
                          </a:solidFill>
                        </a:ln>
                      </wps:spPr>
                      <wps:txbx>
                        <w:txbxContent>
                          <w:p w14:paraId="74EFA73A" w14:textId="77777777" w:rsidR="00E13EE7" w:rsidRDefault="00E13EE7" w:rsidP="00E13E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8E31F" id="Cuadro de texto 7" o:spid="_x0000_s1028" type="#_x0000_t202" style="position:absolute;left:0;text-align:left;margin-left:275.25pt;margin-top:-1.5pt;width:196.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" fillcolor="window" strokeweight=".5pt">
                <v:textbox>
                  <w:txbxContent>
                    <w:p w14:paraId="74EFA73A" w14:textId="77777777" w:rsidR="00E13EE7" w:rsidRDefault="00E13EE7" w:rsidP="00E13EE7"/>
                  </w:txbxContent>
                </v:textbox>
              </v:shape>
            </w:pict>
          </mc:Fallback>
        </mc:AlternateContent>
      </w:r>
      <w:r>
        <w:rPr>
          <w:rFonts w:ascii="Roboto" w:eastAsia="Roboto" w:hAnsi="Roboto" w:cs="Roboto"/>
          <w:noProof/>
          <w:color w:val="111111"/>
          <w:sz w:val="24"/>
          <w:szCs w:val="24"/>
        </w:rPr>
        <mc:AlternateContent>
          <mc:Choice Requires="wps">
            <w:drawing>
              <wp:anchor distT="0" distB="0" distL="114300" distR="114300" simplePos="0" relativeHeight="251662336" behindDoc="0" locked="0" layoutInCell="1" allowOverlap="1" wp14:anchorId="1C794517" wp14:editId="258624CB">
                <wp:simplePos x="0" y="0"/>
                <wp:positionH relativeFrom="column">
                  <wp:posOffset>247650</wp:posOffset>
                </wp:positionH>
                <wp:positionV relativeFrom="paragraph">
                  <wp:posOffset>9525</wp:posOffset>
                </wp:positionV>
                <wp:extent cx="2333625" cy="190500"/>
                <wp:effectExtent l="0" t="0" r="28575" b="19050"/>
                <wp:wrapNone/>
                <wp:docPr id="859188659" name="Cuadro de texto 7"/>
                <wp:cNvGraphicFramePr/>
                <a:graphic xmlns:a="http://schemas.openxmlformats.org/drawingml/2006/main">
                  <a:graphicData uri="http://schemas.microsoft.com/office/word/2010/wordprocessingShape">
                    <wps:wsp>
                      <wps:cNvSpPr txBox="1"/>
                      <wps:spPr>
                        <a:xfrm>
                          <a:off x="0" y="0"/>
                          <a:ext cx="2333625" cy="190500"/>
                        </a:xfrm>
                        <a:prstGeom prst="rect">
                          <a:avLst/>
                        </a:prstGeom>
                        <a:solidFill>
                          <a:schemeClr val="lt1"/>
                        </a:solidFill>
                        <a:ln w="6350">
                          <a:solidFill>
                            <a:prstClr val="black"/>
                          </a:solidFill>
                        </a:ln>
                      </wps:spPr>
                      <wps:txbx>
                        <w:txbxContent>
                          <w:p w14:paraId="01B60D36" w14:textId="77777777" w:rsidR="00E13EE7" w:rsidRDefault="00E13E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794517" id="_x0000_s1029" type="#_x0000_t202" style="position:absolute;left:0;text-align:left;margin-left:19.5pt;margin-top:.75pt;width:183.75pt;height: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" fillcolor="white [3201]" strokeweight=".5pt">
                <v:textbox>
                  <w:txbxContent>
                    <w:p w14:paraId="01B60D36" w14:textId="77777777" w:rsidR="00E13EE7" w:rsidRDefault="00E13EE7"/>
                  </w:txbxContent>
                </v:textbox>
              </v:shape>
            </w:pict>
          </mc:Fallback>
        </mc:AlternateContent>
      </w:r>
      <w:proofErr w:type="gramStart"/>
      <w:r>
        <w:rPr>
          <w:rFonts w:ascii="Roboto" w:eastAsia="Roboto" w:hAnsi="Roboto" w:cs="Roboto"/>
          <w:color w:val="111111"/>
          <w:sz w:val="24"/>
          <w:szCs w:val="24"/>
        </w:rPr>
        <w:t>Yo,  ,</w:t>
      </w:r>
      <w:proofErr w:type="gramEnd"/>
      <w:r>
        <w:rPr>
          <w:rFonts w:ascii="Roboto" w:eastAsia="Roboto" w:hAnsi="Roboto" w:cs="Roboto"/>
          <w:color w:val="111111"/>
          <w:sz w:val="24"/>
          <w:szCs w:val="24"/>
        </w:rPr>
        <w:t xml:space="preserve"> representante                                    del cabildo </w:t>
      </w:r>
    </w:p>
    <w:p w14:paraId="193754F1" w14:textId="4F60D109" w:rsidR="00E13EE7" w:rsidRDefault="00E13EE7" w:rsidP="00F02681">
      <w:pPr>
        <w:widowControl w:val="0"/>
        <w:pBdr>
          <w:top w:val="nil"/>
          <w:left w:val="nil"/>
          <w:bottom w:val="nil"/>
          <w:right w:val="nil"/>
          <w:between w:val="nil"/>
        </w:pBdr>
        <w:ind w:right="-23"/>
        <w:jc w:val="both"/>
        <w:rPr>
          <w:rFonts w:ascii="Roboto" w:eastAsia="Roboto" w:hAnsi="Roboto" w:cs="Roboto"/>
          <w:color w:val="111111"/>
          <w:sz w:val="24"/>
          <w:szCs w:val="24"/>
        </w:rPr>
      </w:pPr>
      <w:r>
        <w:rPr>
          <w:rFonts w:ascii="Roboto" w:eastAsia="Roboto" w:hAnsi="Roboto" w:cs="Roboto"/>
          <w:noProof/>
          <w:color w:val="111111"/>
          <w:sz w:val="24"/>
          <w:szCs w:val="24"/>
        </w:rPr>
        <mc:AlternateContent>
          <mc:Choice Requires="wps">
            <w:drawing>
              <wp:anchor distT="0" distB="0" distL="114300" distR="114300" simplePos="0" relativeHeight="251666432" behindDoc="0" locked="0" layoutInCell="1" allowOverlap="1" wp14:anchorId="1E42056A" wp14:editId="161F645A">
                <wp:simplePos x="0" y="0"/>
                <wp:positionH relativeFrom="column">
                  <wp:posOffset>3505200</wp:posOffset>
                </wp:positionH>
                <wp:positionV relativeFrom="paragraph">
                  <wp:posOffset>8890</wp:posOffset>
                </wp:positionV>
                <wp:extent cx="2476500" cy="180975"/>
                <wp:effectExtent l="0" t="0" r="19050" b="28575"/>
                <wp:wrapNone/>
                <wp:docPr id="747810701" name="Cuadro de texto 7"/>
                <wp:cNvGraphicFramePr/>
                <a:graphic xmlns:a="http://schemas.openxmlformats.org/drawingml/2006/main">
                  <a:graphicData uri="http://schemas.microsoft.com/office/word/2010/wordprocessingShape">
                    <wps:wsp>
                      <wps:cNvSpPr txBox="1"/>
                      <wps:spPr>
                        <a:xfrm>
                          <a:off x="0" y="0"/>
                          <a:ext cx="2476500" cy="180975"/>
                        </a:xfrm>
                        <a:prstGeom prst="rect">
                          <a:avLst/>
                        </a:prstGeom>
                        <a:solidFill>
                          <a:schemeClr val="lt1"/>
                        </a:solidFill>
                        <a:ln w="6350">
                          <a:solidFill>
                            <a:prstClr val="black"/>
                          </a:solidFill>
                        </a:ln>
                      </wps:spPr>
                      <wps:txbx>
                        <w:txbxContent>
                          <w:p w14:paraId="751F9CEC" w14:textId="77777777" w:rsidR="00E13EE7" w:rsidRDefault="00E13EE7" w:rsidP="00E13E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2056A" id="_x0000_s1030" type="#_x0000_t202" style="position:absolute;left:0;text-align:left;margin-left:276pt;margin-top:.7pt;width:19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uWPAIAAIM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" fillcolor="white [3201]" strokeweight=".5pt">
                <v:textbox>
                  <w:txbxContent>
                    <w:p w14:paraId="751F9CEC" w14:textId="77777777" w:rsidR="00E13EE7" w:rsidRDefault="00E13EE7" w:rsidP="00E13EE7"/>
                  </w:txbxContent>
                </v:textbox>
              </v:shape>
            </w:pict>
          </mc:Fallback>
        </mc:AlternateContent>
      </w:r>
      <w:r>
        <w:rPr>
          <w:rFonts w:ascii="Roboto" w:eastAsia="Roboto" w:hAnsi="Roboto" w:cs="Roboto"/>
          <w:color w:val="111111"/>
          <w:sz w:val="24"/>
          <w:szCs w:val="24"/>
        </w:rPr>
        <w:t>identificado(a) con la cédula de ciudadanía número</w:t>
      </w:r>
    </w:p>
    <w:p w14:paraId="02E5078C" w14:textId="6F0266AF" w:rsidR="007604AF" w:rsidRDefault="00000000" w:rsidP="00F02681">
      <w:pPr>
        <w:widowControl w:val="0"/>
        <w:pBdr>
          <w:top w:val="nil"/>
          <w:left w:val="nil"/>
          <w:bottom w:val="nil"/>
          <w:right w:val="nil"/>
          <w:between w:val="nil"/>
        </w:pBdr>
        <w:ind w:right="-23"/>
        <w:jc w:val="both"/>
        <w:rPr>
          <w:rFonts w:ascii="Roboto" w:eastAsia="Roboto" w:hAnsi="Roboto" w:cs="Roboto"/>
          <w:color w:val="111111"/>
          <w:sz w:val="24"/>
          <w:szCs w:val="24"/>
        </w:rPr>
      </w:pPr>
      <w:r>
        <w:rPr>
          <w:rFonts w:ascii="Roboto" w:eastAsia="Roboto" w:hAnsi="Roboto" w:cs="Roboto"/>
          <w:color w:val="111111"/>
          <w:sz w:val="24"/>
          <w:szCs w:val="24"/>
        </w:rPr>
        <w:t xml:space="preserve">certifico que la </w:t>
      </w:r>
      <w:r w:rsidR="0008002B">
        <w:rPr>
          <w:rFonts w:ascii="Roboto" w:eastAsia="Roboto" w:hAnsi="Roboto" w:cs="Roboto"/>
          <w:color w:val="111111"/>
          <w:sz w:val="24"/>
          <w:szCs w:val="24"/>
        </w:rPr>
        <w:t>iniciativa</w:t>
      </w:r>
      <w:r>
        <w:rPr>
          <w:rFonts w:ascii="Roboto" w:eastAsia="Roboto" w:hAnsi="Roboto" w:cs="Roboto"/>
          <w:color w:val="111111"/>
          <w:sz w:val="24"/>
          <w:szCs w:val="24"/>
        </w:rPr>
        <w:t xml:space="preserve"> integral presentada se ha desarrollado tras identificar las necesidades artísticas de la comunidad atendida por nuestra asociación. Aseguro que la ejecución de la </w:t>
      </w:r>
      <w:r w:rsidR="0008002B">
        <w:rPr>
          <w:rFonts w:ascii="Roboto" w:eastAsia="Roboto" w:hAnsi="Roboto" w:cs="Roboto"/>
          <w:color w:val="111111"/>
          <w:sz w:val="24"/>
          <w:szCs w:val="24"/>
        </w:rPr>
        <w:t>iniciativa</w:t>
      </w:r>
      <w:r>
        <w:rPr>
          <w:rFonts w:ascii="Roboto" w:eastAsia="Roboto" w:hAnsi="Roboto" w:cs="Roboto"/>
          <w:color w:val="111111"/>
          <w:sz w:val="24"/>
          <w:szCs w:val="24"/>
        </w:rPr>
        <w:t xml:space="preserve"> se realizará conforme a lo estipulado en este documento y respaldo la idoneidad de los artistas mencionados en esta </w:t>
      </w:r>
      <w:r w:rsidR="0008002B">
        <w:rPr>
          <w:rFonts w:ascii="Roboto" w:eastAsia="Roboto" w:hAnsi="Roboto" w:cs="Roboto"/>
          <w:color w:val="111111"/>
          <w:sz w:val="24"/>
          <w:szCs w:val="24"/>
        </w:rPr>
        <w:t>iniciativa</w:t>
      </w:r>
      <w:r>
        <w:rPr>
          <w:rFonts w:ascii="Roboto" w:eastAsia="Roboto" w:hAnsi="Roboto" w:cs="Roboto"/>
          <w:color w:val="111111"/>
          <w:sz w:val="24"/>
          <w:szCs w:val="24"/>
        </w:rPr>
        <w:t>.</w:t>
      </w:r>
    </w:p>
    <w:p w14:paraId="275F3BBC" w14:textId="77777777" w:rsidR="007604AF" w:rsidRDefault="007604AF">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p>
    <w:p w14:paraId="0B8365C8" w14:textId="5349EC74" w:rsidR="007604AF" w:rsidRDefault="00000000">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r>
        <w:rPr>
          <w:rFonts w:ascii="Roboto" w:eastAsia="Roboto" w:hAnsi="Roboto" w:cs="Roboto"/>
          <w:color w:val="111111"/>
          <w:sz w:val="24"/>
          <w:szCs w:val="24"/>
        </w:rPr>
        <w:t>Este documento se firma el día [Número] del mes de [Mes] del año 202</w:t>
      </w:r>
      <w:r w:rsidR="00E13EE7">
        <w:rPr>
          <w:rFonts w:ascii="Roboto" w:eastAsia="Roboto" w:hAnsi="Roboto" w:cs="Roboto"/>
          <w:color w:val="111111"/>
          <w:sz w:val="24"/>
          <w:szCs w:val="24"/>
        </w:rPr>
        <w:t>6</w:t>
      </w:r>
    </w:p>
    <w:p w14:paraId="4AE462E7" w14:textId="77777777" w:rsidR="007604AF" w:rsidRDefault="007604A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36B30911" w14:textId="77777777" w:rsidR="007604AF" w:rsidRDefault="007604A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D6FA027" w14:textId="77777777" w:rsidR="007604AF" w:rsidRDefault="007604A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bl>
      <w:tblPr>
        <w:tblStyle w:val="affffffff1"/>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7604AF" w14:paraId="09DDCCDF" w14:textId="77777777">
        <w:trPr>
          <w:trHeight w:val="300"/>
        </w:trPr>
        <w:tc>
          <w:tcPr>
            <w:tcW w:w="9027" w:type="dxa"/>
            <w:gridSpan w:val="2"/>
            <w:tcBorders>
              <w:top w:val="single" w:sz="12" w:space="0" w:color="000000"/>
              <w:bottom w:val="nil"/>
            </w:tcBorders>
            <w:tcMar>
              <w:top w:w="100" w:type="dxa"/>
              <w:left w:w="100" w:type="dxa"/>
              <w:bottom w:w="100" w:type="dxa"/>
              <w:right w:w="100" w:type="dxa"/>
            </w:tcMar>
          </w:tcPr>
          <w:p w14:paraId="0E5FBCE1" w14:textId="77777777" w:rsidR="007604AF" w:rsidRDefault="00000000">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Roboto" w:eastAsia="Roboto" w:hAnsi="Roboto" w:cs="Roboto"/>
                <w:b/>
                <w:color w:val="000000"/>
              </w:rPr>
              <w:t>FIRMA DEL REPRESENTANTE DEL CABILDO</w:t>
            </w:r>
          </w:p>
        </w:tc>
      </w:tr>
      <w:tr w:rsidR="007604AF" w14:paraId="0E205247" w14:textId="77777777">
        <w:trPr>
          <w:trHeight w:val="300"/>
        </w:trPr>
        <w:tc>
          <w:tcPr>
            <w:tcW w:w="3195" w:type="dxa"/>
            <w:tcBorders>
              <w:bottom w:val="nil"/>
            </w:tcBorders>
            <w:tcMar>
              <w:top w:w="100" w:type="dxa"/>
              <w:left w:w="100" w:type="dxa"/>
              <w:bottom w:w="100" w:type="dxa"/>
              <w:right w:w="100" w:type="dxa"/>
            </w:tcMar>
          </w:tcPr>
          <w:p w14:paraId="1D094548" w14:textId="77777777" w:rsidR="007604AF" w:rsidRDefault="00000000">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NOMBRE Y APELLIDOS DEL REPRESENTANTE</w:t>
            </w:r>
          </w:p>
        </w:tc>
        <w:tc>
          <w:tcPr>
            <w:tcW w:w="5832" w:type="dxa"/>
            <w:tcBorders>
              <w:bottom w:val="nil"/>
            </w:tcBorders>
            <w:tcMar>
              <w:top w:w="100" w:type="dxa"/>
              <w:left w:w="100" w:type="dxa"/>
              <w:bottom w:w="100" w:type="dxa"/>
              <w:right w:w="100" w:type="dxa"/>
            </w:tcMar>
          </w:tcPr>
          <w:p w14:paraId="07B38C76" w14:textId="77777777" w:rsidR="007604AF" w:rsidRDefault="007604AF">
            <w:pPr>
              <w:pBdr>
                <w:top w:val="nil"/>
                <w:left w:val="nil"/>
                <w:bottom w:val="nil"/>
                <w:right w:val="nil"/>
                <w:between w:val="nil"/>
              </w:pBdr>
              <w:rPr>
                <w:rFonts w:ascii="Roboto" w:eastAsia="Roboto" w:hAnsi="Roboto" w:cs="Roboto"/>
                <w:color w:val="000000"/>
              </w:rPr>
            </w:pPr>
          </w:p>
        </w:tc>
      </w:tr>
      <w:tr w:rsidR="007604AF" w14:paraId="3D568941" w14:textId="77777777">
        <w:trPr>
          <w:trHeight w:val="300"/>
        </w:trPr>
        <w:tc>
          <w:tcPr>
            <w:tcW w:w="3195" w:type="dxa"/>
            <w:tcBorders>
              <w:bottom w:val="nil"/>
            </w:tcBorders>
            <w:tcMar>
              <w:top w:w="100" w:type="dxa"/>
              <w:left w:w="100" w:type="dxa"/>
              <w:bottom w:w="100" w:type="dxa"/>
              <w:right w:w="100" w:type="dxa"/>
            </w:tcMar>
          </w:tcPr>
          <w:p w14:paraId="0901253E" w14:textId="77777777" w:rsidR="007604AF" w:rsidRDefault="0000000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NÚMERO DE CONTACTO</w:t>
            </w:r>
          </w:p>
        </w:tc>
        <w:tc>
          <w:tcPr>
            <w:tcW w:w="5832" w:type="dxa"/>
            <w:tcBorders>
              <w:bottom w:val="nil"/>
            </w:tcBorders>
            <w:tcMar>
              <w:top w:w="100" w:type="dxa"/>
              <w:left w:w="100" w:type="dxa"/>
              <w:bottom w:w="100" w:type="dxa"/>
              <w:right w:w="100" w:type="dxa"/>
            </w:tcMar>
          </w:tcPr>
          <w:p w14:paraId="0BFE7EE3" w14:textId="77777777" w:rsidR="007604AF" w:rsidRDefault="007604AF">
            <w:pPr>
              <w:pBdr>
                <w:top w:val="nil"/>
                <w:left w:val="nil"/>
                <w:bottom w:val="nil"/>
                <w:right w:val="nil"/>
                <w:between w:val="nil"/>
              </w:pBdr>
              <w:rPr>
                <w:rFonts w:ascii="Roboto" w:eastAsia="Roboto" w:hAnsi="Roboto" w:cs="Roboto"/>
                <w:color w:val="000000"/>
              </w:rPr>
            </w:pPr>
          </w:p>
        </w:tc>
      </w:tr>
      <w:tr w:rsidR="007604AF" w14:paraId="26E847ED" w14:textId="77777777">
        <w:trPr>
          <w:trHeight w:val="300"/>
        </w:trPr>
        <w:tc>
          <w:tcPr>
            <w:tcW w:w="3195" w:type="dxa"/>
            <w:tcBorders>
              <w:bottom w:val="nil"/>
            </w:tcBorders>
            <w:tcMar>
              <w:top w:w="100" w:type="dxa"/>
              <w:left w:w="100" w:type="dxa"/>
              <w:bottom w:w="100" w:type="dxa"/>
              <w:right w:w="100" w:type="dxa"/>
            </w:tcMar>
          </w:tcPr>
          <w:p w14:paraId="3BDC64B2" w14:textId="77777777" w:rsidR="007604AF" w:rsidRDefault="0000000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CORREO ELECTRÓNICO</w:t>
            </w:r>
          </w:p>
        </w:tc>
        <w:tc>
          <w:tcPr>
            <w:tcW w:w="5832" w:type="dxa"/>
            <w:tcBorders>
              <w:bottom w:val="nil"/>
            </w:tcBorders>
            <w:tcMar>
              <w:top w:w="100" w:type="dxa"/>
              <w:left w:w="100" w:type="dxa"/>
              <w:bottom w:w="100" w:type="dxa"/>
              <w:right w:w="100" w:type="dxa"/>
            </w:tcMar>
          </w:tcPr>
          <w:p w14:paraId="110FD197" w14:textId="77777777" w:rsidR="007604AF" w:rsidRDefault="007604AF">
            <w:pPr>
              <w:pBdr>
                <w:top w:val="nil"/>
                <w:left w:val="nil"/>
                <w:bottom w:val="nil"/>
                <w:right w:val="nil"/>
                <w:between w:val="nil"/>
              </w:pBdr>
              <w:rPr>
                <w:rFonts w:ascii="Roboto" w:eastAsia="Roboto" w:hAnsi="Roboto" w:cs="Roboto"/>
                <w:color w:val="000000"/>
              </w:rPr>
            </w:pPr>
          </w:p>
        </w:tc>
      </w:tr>
    </w:tbl>
    <w:p w14:paraId="381C202C" w14:textId="77777777" w:rsidR="007604AF" w:rsidRDefault="007604AF">
      <w:pPr>
        <w:pBdr>
          <w:top w:val="nil"/>
          <w:left w:val="nil"/>
          <w:bottom w:val="nil"/>
          <w:right w:val="nil"/>
          <w:between w:val="nil"/>
        </w:pBdr>
        <w:spacing w:line="312" w:lineRule="auto"/>
        <w:rPr>
          <w:rFonts w:ascii="Roboto" w:eastAsia="Roboto" w:hAnsi="Roboto" w:cs="Roboto"/>
          <w:b/>
        </w:rPr>
      </w:pPr>
    </w:p>
    <w:p w14:paraId="2A0AFFFE" w14:textId="77777777" w:rsidR="007604AF" w:rsidRDefault="007604AF">
      <w:pPr>
        <w:pBdr>
          <w:top w:val="nil"/>
          <w:left w:val="nil"/>
          <w:bottom w:val="nil"/>
          <w:right w:val="nil"/>
          <w:between w:val="nil"/>
        </w:pBdr>
        <w:spacing w:line="312" w:lineRule="auto"/>
        <w:rPr>
          <w:rFonts w:ascii="Roboto" w:eastAsia="Roboto" w:hAnsi="Roboto" w:cs="Roboto"/>
          <w:b/>
        </w:rPr>
      </w:pPr>
    </w:p>
    <w:p w14:paraId="030B7C1C" w14:textId="77777777" w:rsidR="007604AF" w:rsidRDefault="007604AF">
      <w:pPr>
        <w:widowControl w:val="0"/>
        <w:jc w:val="both"/>
        <w:rPr>
          <w:rFonts w:ascii="Roboto" w:eastAsia="Roboto" w:hAnsi="Roboto" w:cs="Roboto"/>
          <w:color w:val="111111"/>
          <w:sz w:val="24"/>
          <w:szCs w:val="24"/>
        </w:rPr>
      </w:pPr>
    </w:p>
    <w:p w14:paraId="6AA4E090" w14:textId="77777777" w:rsidR="007604AF" w:rsidRDefault="007604AF">
      <w:pPr>
        <w:pBdr>
          <w:top w:val="nil"/>
          <w:left w:val="nil"/>
          <w:bottom w:val="nil"/>
          <w:right w:val="nil"/>
          <w:between w:val="nil"/>
        </w:pBdr>
        <w:spacing w:line="312" w:lineRule="auto"/>
        <w:rPr>
          <w:rFonts w:ascii="Roboto" w:eastAsia="Roboto" w:hAnsi="Roboto" w:cs="Roboto"/>
          <w:b/>
        </w:rPr>
      </w:pPr>
    </w:p>
    <w:sectPr w:rsidR="007604AF" w:rsidSect="004F5089">
      <w:headerReference w:type="default" r:id="rId9"/>
      <w:pgSz w:w="11909" w:h="16834"/>
      <w:pgMar w:top="1440" w:right="994"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6A33D" w14:textId="77777777" w:rsidR="00814F0C" w:rsidRDefault="00814F0C">
      <w:pPr>
        <w:spacing w:line="240" w:lineRule="auto"/>
      </w:pPr>
      <w:r>
        <w:separator/>
      </w:r>
    </w:p>
  </w:endnote>
  <w:endnote w:type="continuationSeparator" w:id="0">
    <w:p w14:paraId="097FCD6F" w14:textId="77777777" w:rsidR="00814F0C" w:rsidRDefault="00814F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B3A8E964-914B-4522-BDE4-1975B9670921}"/>
    <w:embedBold r:id="rId2" w:fontKey="{70A43008-48C9-43D3-BCF6-46A4C9400999}"/>
    <w:embedItalic r:id="rId3" w:fontKey="{C41A4399-9EDD-4C70-86EA-03E040DD69A6}"/>
    <w:embedBoldItalic r:id="rId4" w:fontKey="{ECA3C542-C996-43EC-AA61-14491015FD71}"/>
  </w:font>
  <w:font w:name="Montserrat">
    <w:charset w:val="00"/>
    <w:family w:val="auto"/>
    <w:pitch w:val="variable"/>
    <w:sig w:usb0="2000020F" w:usb1="00000003" w:usb2="00000000" w:usb3="00000000" w:csb0="00000197" w:csb1="00000000"/>
    <w:embedRegular r:id="rId5" w:fontKey="{1C646A26-7855-4E27-9215-A02918D12716}"/>
    <w:embedBold r:id="rId6" w:fontKey="{79C65558-06C2-4BC9-967D-046093CF61C6}"/>
  </w:font>
  <w:font w:name="Segoe UI Symbol">
    <w:panose1 w:val="020B0502040204020203"/>
    <w:charset w:val="00"/>
    <w:family w:val="swiss"/>
    <w:pitch w:val="variable"/>
    <w:sig w:usb0="800001E3" w:usb1="1200FFEF" w:usb2="00040000" w:usb3="00000000" w:csb0="00000001" w:csb1="00000000"/>
    <w:embedRegular r:id="rId7" w:fontKey="{13ABC164-40C4-4178-9870-AC2726F77246}"/>
    <w:embedBold r:id="rId8" w:fontKey="{0E97D74A-CECD-4C86-AE50-FE7E6696D556}"/>
  </w:font>
  <w:font w:name="Calibri">
    <w:panose1 w:val="020F0502020204030204"/>
    <w:charset w:val="00"/>
    <w:family w:val="swiss"/>
    <w:pitch w:val="variable"/>
    <w:sig w:usb0="E4002EFF" w:usb1="C200247B" w:usb2="00000009" w:usb3="00000000" w:csb0="000001FF" w:csb1="00000000"/>
    <w:embedRegular r:id="rId9" w:fontKey="{47746114-F54C-4AE7-A1ED-0D5805DCA3FD}"/>
  </w:font>
  <w:font w:name="Cambria">
    <w:panose1 w:val="02040503050406030204"/>
    <w:charset w:val="00"/>
    <w:family w:val="roman"/>
    <w:pitch w:val="variable"/>
    <w:sig w:usb0="E00006FF" w:usb1="420024FF" w:usb2="02000000" w:usb3="00000000" w:csb0="0000019F" w:csb1="00000000"/>
    <w:embedRegular r:id="rId10" w:fontKey="{32A2E64B-2DF6-4108-AB3D-0FC8EB06300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C8297" w14:textId="77777777" w:rsidR="00814F0C" w:rsidRDefault="00814F0C">
      <w:pPr>
        <w:spacing w:line="240" w:lineRule="auto"/>
      </w:pPr>
      <w:r>
        <w:separator/>
      </w:r>
    </w:p>
  </w:footnote>
  <w:footnote w:type="continuationSeparator" w:id="0">
    <w:p w14:paraId="593F96A4" w14:textId="77777777" w:rsidR="00814F0C" w:rsidRDefault="00814F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1FD4" w14:textId="77777777" w:rsidR="007604AF" w:rsidRDefault="007604AF">
    <w:pPr>
      <w:pBdr>
        <w:top w:val="nil"/>
        <w:left w:val="nil"/>
        <w:bottom w:val="nil"/>
        <w:right w:val="nil"/>
        <w:between w:val="nil"/>
      </w:pBdr>
      <w:tabs>
        <w:tab w:val="center" w:pos="4419"/>
        <w:tab w:val="right" w:pos="8838"/>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28EC"/>
    <w:multiLevelType w:val="multilevel"/>
    <w:tmpl w:val="58B0C9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8F6034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A44546"/>
    <w:multiLevelType w:val="multilevel"/>
    <w:tmpl w:val="82EAE4B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6F120A"/>
    <w:multiLevelType w:val="multilevel"/>
    <w:tmpl w:val="5A6E9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64BEC"/>
    <w:multiLevelType w:val="multilevel"/>
    <w:tmpl w:val="744CEA2E"/>
    <w:lvl w:ilvl="0">
      <w:start w:val="6"/>
      <w:numFmt w:val="decimal"/>
      <w:lvlText w:val="%1."/>
      <w:lvlJc w:val="left"/>
      <w:pPr>
        <w:ind w:left="720" w:hanging="360"/>
      </w:pPr>
      <w:rPr>
        <w:rFonts w:ascii="Arial" w:eastAsia="Arial" w:hAnsi="Arial" w:cs="Arial"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 w15:restartNumberingAfterBreak="0">
    <w:nsid w:val="22A41A37"/>
    <w:multiLevelType w:val="multilevel"/>
    <w:tmpl w:val="D7D468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F7B3DD4"/>
    <w:multiLevelType w:val="hybridMultilevel"/>
    <w:tmpl w:val="578865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1214378"/>
    <w:multiLevelType w:val="multilevel"/>
    <w:tmpl w:val="2F8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515C98"/>
    <w:multiLevelType w:val="multilevel"/>
    <w:tmpl w:val="0AA47BA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B1C0BDE"/>
    <w:multiLevelType w:val="multilevel"/>
    <w:tmpl w:val="710A1EBE"/>
    <w:lvl w:ilvl="0">
      <w:start w:val="1"/>
      <w:numFmt w:val="decimal"/>
      <w:lvlText w:val="%1."/>
      <w:lvlJc w:val="left"/>
      <w:pPr>
        <w:ind w:left="360" w:hanging="360"/>
      </w:pPr>
      <w:rPr>
        <w:rFonts w:hint="default"/>
        <w:u w:val="none"/>
      </w:rPr>
    </w:lvl>
    <w:lvl w:ilvl="1">
      <w:start w:val="7"/>
      <w:numFmt w:val="decimal"/>
      <w:lvlText w:val="%2."/>
      <w:lvlJc w:val="left"/>
      <w:pPr>
        <w:ind w:left="792" w:hanging="432"/>
      </w:pPr>
      <w:rPr>
        <w:rFonts w:ascii="Arial" w:eastAsia="Arial" w:hAnsi="Arial" w:cs="Arial" w:hint="default"/>
        <w:u w:val="none"/>
      </w:rPr>
    </w:lvl>
    <w:lvl w:ilvl="2">
      <w:start w:val="7"/>
      <w:numFmt w:val="decimal"/>
      <w:lvlText w:val="%1.%2.%3."/>
      <w:lvlJc w:val="left"/>
      <w:pPr>
        <w:ind w:left="1224" w:hanging="504"/>
      </w:pPr>
      <w:rPr>
        <w:rFonts w:hint="default"/>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rPr>
        <w:rFonts w:hint="default"/>
        <w:u w:val="none"/>
      </w:rPr>
    </w:lvl>
    <w:lvl w:ilvl="5">
      <w:start w:val="1"/>
      <w:numFmt w:val="decimal"/>
      <w:lvlText w:val="%1.%2.%3.%4.%5.%6."/>
      <w:lvlJc w:val="left"/>
      <w:pPr>
        <w:ind w:left="2736" w:hanging="936"/>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744" w:hanging="1224"/>
      </w:pPr>
      <w:rPr>
        <w:rFonts w:hint="default"/>
        <w:u w:val="none"/>
      </w:rPr>
    </w:lvl>
    <w:lvl w:ilvl="8">
      <w:start w:val="1"/>
      <w:numFmt w:val="decimal"/>
      <w:lvlText w:val="%1.%2.%3.%4.%5.%6.%7.%8.%9."/>
      <w:lvlJc w:val="left"/>
      <w:pPr>
        <w:ind w:left="4320" w:hanging="1440"/>
      </w:pPr>
      <w:rPr>
        <w:rFonts w:hint="default"/>
        <w:u w:val="none"/>
      </w:rPr>
    </w:lvl>
  </w:abstractNum>
  <w:abstractNum w:abstractNumId="10" w15:restartNumberingAfterBreak="0">
    <w:nsid w:val="66121F5A"/>
    <w:multiLevelType w:val="multilevel"/>
    <w:tmpl w:val="ED58D692"/>
    <w:lvl w:ilvl="0">
      <w:start w:val="1"/>
      <w:numFmt w:val="decimal"/>
      <w:lvlText w:val="%1"/>
      <w:lvlJc w:val="left"/>
      <w:pPr>
        <w:ind w:left="555" w:hanging="555"/>
      </w:pPr>
      <w:rPr>
        <w:rFonts w:hint="default"/>
        <w:sz w:val="24"/>
      </w:rPr>
    </w:lvl>
    <w:lvl w:ilvl="1">
      <w:start w:val="2"/>
      <w:numFmt w:val="decimal"/>
      <w:lvlText w:val="%1.%2"/>
      <w:lvlJc w:val="left"/>
      <w:pPr>
        <w:ind w:left="555" w:hanging="555"/>
      </w:pPr>
      <w:rPr>
        <w:rFonts w:hint="default"/>
        <w:sz w:val="24"/>
      </w:rPr>
    </w:lvl>
    <w:lvl w:ilvl="2">
      <w:start w:val="2"/>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678C3157"/>
    <w:multiLevelType w:val="hybridMultilevel"/>
    <w:tmpl w:val="0CDEF6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BB1156F"/>
    <w:multiLevelType w:val="multilevel"/>
    <w:tmpl w:val="1612278A"/>
    <w:styleLink w:val="Estilo1"/>
    <w:lvl w:ilvl="0">
      <w:start w:val="1"/>
      <w:numFmt w:val="decimal"/>
      <w:lvlText w:val="%1"/>
      <w:lvlJc w:val="left"/>
      <w:pPr>
        <w:ind w:left="555" w:hanging="555"/>
      </w:pPr>
      <w:rPr>
        <w:rFonts w:hint="default"/>
        <w:sz w:val="24"/>
      </w:rPr>
    </w:lvl>
    <w:lvl w:ilvl="1">
      <w:start w:val="2"/>
      <w:numFmt w:val="decimal"/>
      <w:lvlText w:val="%1.%2"/>
      <w:lvlJc w:val="left"/>
      <w:pPr>
        <w:ind w:left="555" w:hanging="555"/>
      </w:pPr>
      <w:rPr>
        <w:rFonts w:hint="default"/>
        <w:sz w:val="24"/>
      </w:rPr>
    </w:lvl>
    <w:lvl w:ilvl="2">
      <w:start w:val="2"/>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num w:numId="1" w16cid:durableId="1606381821">
    <w:abstractNumId w:val="4"/>
  </w:num>
  <w:num w:numId="2" w16cid:durableId="1844198280">
    <w:abstractNumId w:val="0"/>
  </w:num>
  <w:num w:numId="3" w16cid:durableId="312804540">
    <w:abstractNumId w:val="9"/>
  </w:num>
  <w:num w:numId="4" w16cid:durableId="100800586">
    <w:abstractNumId w:val="3"/>
  </w:num>
  <w:num w:numId="5" w16cid:durableId="1449160148">
    <w:abstractNumId w:val="7"/>
  </w:num>
  <w:num w:numId="6" w16cid:durableId="487021844">
    <w:abstractNumId w:val="1"/>
  </w:num>
  <w:num w:numId="7" w16cid:durableId="447432477">
    <w:abstractNumId w:val="10"/>
  </w:num>
  <w:num w:numId="8" w16cid:durableId="156918914">
    <w:abstractNumId w:val="12"/>
  </w:num>
  <w:num w:numId="9" w16cid:durableId="246237316">
    <w:abstractNumId w:val="6"/>
  </w:num>
  <w:num w:numId="10" w16cid:durableId="1748308236">
    <w:abstractNumId w:val="5"/>
  </w:num>
  <w:num w:numId="11" w16cid:durableId="1150512995">
    <w:abstractNumId w:val="8"/>
  </w:num>
  <w:num w:numId="12" w16cid:durableId="2053113401">
    <w:abstractNumId w:val="11"/>
  </w:num>
  <w:num w:numId="13" w16cid:durableId="81961451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4AF"/>
    <w:rsid w:val="00026659"/>
    <w:rsid w:val="00027B31"/>
    <w:rsid w:val="00045EF1"/>
    <w:rsid w:val="00057EA4"/>
    <w:rsid w:val="000717E6"/>
    <w:rsid w:val="00071932"/>
    <w:rsid w:val="0007267B"/>
    <w:rsid w:val="00073878"/>
    <w:rsid w:val="0008002B"/>
    <w:rsid w:val="000A35E8"/>
    <w:rsid w:val="000C3557"/>
    <w:rsid w:val="000D158B"/>
    <w:rsid w:val="000D2BE6"/>
    <w:rsid w:val="000F298F"/>
    <w:rsid w:val="00103564"/>
    <w:rsid w:val="001106C3"/>
    <w:rsid w:val="00113C23"/>
    <w:rsid w:val="001252EE"/>
    <w:rsid w:val="00126171"/>
    <w:rsid w:val="00133693"/>
    <w:rsid w:val="001345DD"/>
    <w:rsid w:val="00143EF0"/>
    <w:rsid w:val="001472E6"/>
    <w:rsid w:val="00156BD0"/>
    <w:rsid w:val="00183DDC"/>
    <w:rsid w:val="001903A5"/>
    <w:rsid w:val="00194AEC"/>
    <w:rsid w:val="00197AB5"/>
    <w:rsid w:val="001A451F"/>
    <w:rsid w:val="001B535C"/>
    <w:rsid w:val="001B57DC"/>
    <w:rsid w:val="001B758E"/>
    <w:rsid w:val="001C027C"/>
    <w:rsid w:val="001D3FC2"/>
    <w:rsid w:val="001D46E5"/>
    <w:rsid w:val="00213FDE"/>
    <w:rsid w:val="00225F63"/>
    <w:rsid w:val="002315EF"/>
    <w:rsid w:val="00237785"/>
    <w:rsid w:val="0024015B"/>
    <w:rsid w:val="00266C75"/>
    <w:rsid w:val="00292421"/>
    <w:rsid w:val="002962C3"/>
    <w:rsid w:val="002A4F8B"/>
    <w:rsid w:val="002A5AD8"/>
    <w:rsid w:val="002E63B8"/>
    <w:rsid w:val="002F2A37"/>
    <w:rsid w:val="00302DD8"/>
    <w:rsid w:val="00332DA4"/>
    <w:rsid w:val="0034330B"/>
    <w:rsid w:val="00376941"/>
    <w:rsid w:val="00392992"/>
    <w:rsid w:val="00396457"/>
    <w:rsid w:val="003A7AF1"/>
    <w:rsid w:val="003B2CD5"/>
    <w:rsid w:val="003C4114"/>
    <w:rsid w:val="003D069C"/>
    <w:rsid w:val="003D130F"/>
    <w:rsid w:val="003D2623"/>
    <w:rsid w:val="003E7189"/>
    <w:rsid w:val="003F653F"/>
    <w:rsid w:val="003F79AA"/>
    <w:rsid w:val="00402AE7"/>
    <w:rsid w:val="004053C6"/>
    <w:rsid w:val="00415A36"/>
    <w:rsid w:val="00421F47"/>
    <w:rsid w:val="00442BF2"/>
    <w:rsid w:val="00447104"/>
    <w:rsid w:val="00464467"/>
    <w:rsid w:val="00465F3C"/>
    <w:rsid w:val="004746DB"/>
    <w:rsid w:val="00493C90"/>
    <w:rsid w:val="00495500"/>
    <w:rsid w:val="004C450E"/>
    <w:rsid w:val="004C5975"/>
    <w:rsid w:val="004D587F"/>
    <w:rsid w:val="004D6BFC"/>
    <w:rsid w:val="004D7068"/>
    <w:rsid w:val="004E6F6C"/>
    <w:rsid w:val="004F4A73"/>
    <w:rsid w:val="004F5089"/>
    <w:rsid w:val="005131F1"/>
    <w:rsid w:val="005212EE"/>
    <w:rsid w:val="005318B4"/>
    <w:rsid w:val="00535C42"/>
    <w:rsid w:val="00551C02"/>
    <w:rsid w:val="005602FE"/>
    <w:rsid w:val="005657EC"/>
    <w:rsid w:val="005752C0"/>
    <w:rsid w:val="0057611F"/>
    <w:rsid w:val="00587315"/>
    <w:rsid w:val="00590577"/>
    <w:rsid w:val="00590ED9"/>
    <w:rsid w:val="005A6227"/>
    <w:rsid w:val="005B08FE"/>
    <w:rsid w:val="005B3D4E"/>
    <w:rsid w:val="005C1894"/>
    <w:rsid w:val="005C7F20"/>
    <w:rsid w:val="005D0A79"/>
    <w:rsid w:val="005D341D"/>
    <w:rsid w:val="005D71FB"/>
    <w:rsid w:val="005F145A"/>
    <w:rsid w:val="00603A8C"/>
    <w:rsid w:val="00624D8E"/>
    <w:rsid w:val="00635DDF"/>
    <w:rsid w:val="00643FA3"/>
    <w:rsid w:val="00650CFB"/>
    <w:rsid w:val="006610A0"/>
    <w:rsid w:val="00667E8A"/>
    <w:rsid w:val="00683F5D"/>
    <w:rsid w:val="00684A8F"/>
    <w:rsid w:val="006B0619"/>
    <w:rsid w:val="006C5955"/>
    <w:rsid w:val="006C5FA6"/>
    <w:rsid w:val="006D0EDB"/>
    <w:rsid w:val="006D1132"/>
    <w:rsid w:val="006D3366"/>
    <w:rsid w:val="006F52DE"/>
    <w:rsid w:val="00724468"/>
    <w:rsid w:val="0073458E"/>
    <w:rsid w:val="00741EBA"/>
    <w:rsid w:val="00756E3F"/>
    <w:rsid w:val="007604AF"/>
    <w:rsid w:val="00781A70"/>
    <w:rsid w:val="007A1F98"/>
    <w:rsid w:val="007B0908"/>
    <w:rsid w:val="007C21B7"/>
    <w:rsid w:val="007F7F6D"/>
    <w:rsid w:val="00814F0C"/>
    <w:rsid w:val="00817F53"/>
    <w:rsid w:val="008565F3"/>
    <w:rsid w:val="008677DB"/>
    <w:rsid w:val="00880496"/>
    <w:rsid w:val="008D1038"/>
    <w:rsid w:val="008D3C37"/>
    <w:rsid w:val="009245DA"/>
    <w:rsid w:val="009305DE"/>
    <w:rsid w:val="0095774D"/>
    <w:rsid w:val="0096158E"/>
    <w:rsid w:val="0096319C"/>
    <w:rsid w:val="00964869"/>
    <w:rsid w:val="0096499C"/>
    <w:rsid w:val="00972DE2"/>
    <w:rsid w:val="00982E3C"/>
    <w:rsid w:val="009A40AB"/>
    <w:rsid w:val="009B1580"/>
    <w:rsid w:val="009B3E95"/>
    <w:rsid w:val="009D1908"/>
    <w:rsid w:val="009E20AA"/>
    <w:rsid w:val="00A12A1E"/>
    <w:rsid w:val="00A46960"/>
    <w:rsid w:val="00A5478C"/>
    <w:rsid w:val="00A651E9"/>
    <w:rsid w:val="00A7507D"/>
    <w:rsid w:val="00A77554"/>
    <w:rsid w:val="00A87610"/>
    <w:rsid w:val="00A9763E"/>
    <w:rsid w:val="00AA2B6B"/>
    <w:rsid w:val="00AA5845"/>
    <w:rsid w:val="00AC7392"/>
    <w:rsid w:val="00AC7F10"/>
    <w:rsid w:val="00AD32D9"/>
    <w:rsid w:val="00AD7CAE"/>
    <w:rsid w:val="00AE02B7"/>
    <w:rsid w:val="00AE6511"/>
    <w:rsid w:val="00AF43BA"/>
    <w:rsid w:val="00B24226"/>
    <w:rsid w:val="00B32BAE"/>
    <w:rsid w:val="00B43057"/>
    <w:rsid w:val="00B464FD"/>
    <w:rsid w:val="00B57DDC"/>
    <w:rsid w:val="00B93426"/>
    <w:rsid w:val="00BA64FA"/>
    <w:rsid w:val="00BC4E2F"/>
    <w:rsid w:val="00BD3447"/>
    <w:rsid w:val="00BE376F"/>
    <w:rsid w:val="00BF1D06"/>
    <w:rsid w:val="00BF4A4E"/>
    <w:rsid w:val="00BF6D47"/>
    <w:rsid w:val="00C23589"/>
    <w:rsid w:val="00C47D8F"/>
    <w:rsid w:val="00C507FF"/>
    <w:rsid w:val="00C756F6"/>
    <w:rsid w:val="00C76B89"/>
    <w:rsid w:val="00C8457C"/>
    <w:rsid w:val="00C92363"/>
    <w:rsid w:val="00C928CD"/>
    <w:rsid w:val="00CA0B91"/>
    <w:rsid w:val="00CB6B72"/>
    <w:rsid w:val="00CF05B7"/>
    <w:rsid w:val="00CF2A14"/>
    <w:rsid w:val="00D246DB"/>
    <w:rsid w:val="00D31649"/>
    <w:rsid w:val="00D41016"/>
    <w:rsid w:val="00DB3A8A"/>
    <w:rsid w:val="00DB7336"/>
    <w:rsid w:val="00DD2DAD"/>
    <w:rsid w:val="00DD50A9"/>
    <w:rsid w:val="00DD50E7"/>
    <w:rsid w:val="00DD5E7F"/>
    <w:rsid w:val="00DD6BA1"/>
    <w:rsid w:val="00DE6081"/>
    <w:rsid w:val="00DF1AFF"/>
    <w:rsid w:val="00E0349B"/>
    <w:rsid w:val="00E13EE7"/>
    <w:rsid w:val="00E24DE1"/>
    <w:rsid w:val="00E50DDC"/>
    <w:rsid w:val="00E61D9F"/>
    <w:rsid w:val="00E639E3"/>
    <w:rsid w:val="00E64AD6"/>
    <w:rsid w:val="00E970CD"/>
    <w:rsid w:val="00E976D7"/>
    <w:rsid w:val="00EA0D78"/>
    <w:rsid w:val="00EA5F48"/>
    <w:rsid w:val="00EB4621"/>
    <w:rsid w:val="00EC0329"/>
    <w:rsid w:val="00EC042B"/>
    <w:rsid w:val="00EC0D8F"/>
    <w:rsid w:val="00ED0E6E"/>
    <w:rsid w:val="00ED1BED"/>
    <w:rsid w:val="00ED74BA"/>
    <w:rsid w:val="00EE314F"/>
    <w:rsid w:val="00EF3533"/>
    <w:rsid w:val="00F02681"/>
    <w:rsid w:val="00F252CA"/>
    <w:rsid w:val="00F30F54"/>
    <w:rsid w:val="00F71E75"/>
    <w:rsid w:val="00F80CF8"/>
    <w:rsid w:val="00FA088A"/>
    <w:rsid w:val="00FA63EF"/>
    <w:rsid w:val="00FD50C7"/>
    <w:rsid w:val="00FE32A2"/>
    <w:rsid w:val="00FE5C14"/>
    <w:rsid w:val="00FF5E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6E2F"/>
  <w15:docId w15:val="{080AEA02-05A0-4AAE-92C6-C43B1FB37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C90"/>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link w:val="Ttulo3Car"/>
    <w:uiPriority w:val="9"/>
    <w:unhideWhenUsed/>
    <w:qFormat/>
    <w:pPr>
      <w:keepNext/>
      <w:keepLines/>
      <w:spacing w:before="320" w:after="80"/>
      <w:outlineLvl w:val="2"/>
    </w:pPr>
    <w:rPr>
      <w:color w:val="434343"/>
      <w:sz w:val="28"/>
      <w:szCs w:val="28"/>
    </w:rPr>
  </w:style>
  <w:style w:type="paragraph" w:styleId="Ttulo4">
    <w:name w:val="heading 4"/>
    <w:basedOn w:val="Normal"/>
    <w:next w:val="Normal"/>
    <w:link w:val="Ttulo4Car"/>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567263"/>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table" w:customStyle="1" w:styleId="TableNormal2">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20"/>
    <w:tblPr>
      <w:tblStyleRowBandSize w:val="1"/>
      <w:tblStyleColBandSize w:val="1"/>
      <w:tblCellMar>
        <w:top w:w="100" w:type="dxa"/>
        <w:left w:w="100" w:type="dxa"/>
        <w:bottom w:w="100" w:type="dxa"/>
        <w:right w:w="100" w:type="dxa"/>
      </w:tblCellMar>
    </w:tblPr>
  </w:style>
  <w:style w:type="table" w:customStyle="1" w:styleId="a0">
    <w:basedOn w:val="TableNormal20"/>
    <w:tblPr>
      <w:tblStyleRowBandSize w:val="1"/>
      <w:tblStyleColBandSize w:val="1"/>
      <w:tblCellMar>
        <w:top w:w="100" w:type="dxa"/>
        <w:left w:w="100" w:type="dxa"/>
        <w:bottom w:w="100" w:type="dxa"/>
        <w:right w:w="100" w:type="dxa"/>
      </w:tblCellMar>
    </w:tblPr>
  </w:style>
  <w:style w:type="table" w:customStyle="1" w:styleId="a1">
    <w:basedOn w:val="TableNormal20"/>
    <w:tblPr>
      <w:tblStyleRowBandSize w:val="1"/>
      <w:tblStyleColBandSize w:val="1"/>
      <w:tblCellMar>
        <w:top w:w="100" w:type="dxa"/>
        <w:left w:w="100" w:type="dxa"/>
        <w:bottom w:w="100" w:type="dxa"/>
        <w:right w:w="100" w:type="dxa"/>
      </w:tblCellMar>
    </w:tblPr>
  </w:style>
  <w:style w:type="table" w:customStyle="1" w:styleId="a2">
    <w:basedOn w:val="TableNormal20"/>
    <w:tblPr>
      <w:tblStyleRowBandSize w:val="1"/>
      <w:tblStyleColBandSize w:val="1"/>
      <w:tblCellMar>
        <w:top w:w="100" w:type="dxa"/>
        <w:left w:w="100" w:type="dxa"/>
        <w:bottom w:w="100" w:type="dxa"/>
        <w:right w:w="100" w:type="dxa"/>
      </w:tblCellMar>
    </w:tblPr>
  </w:style>
  <w:style w:type="table" w:customStyle="1" w:styleId="a3">
    <w:basedOn w:val="TableNormal20"/>
    <w:tblPr>
      <w:tblStyleRowBandSize w:val="1"/>
      <w:tblStyleColBandSize w:val="1"/>
      <w:tblCellMar>
        <w:top w:w="100" w:type="dxa"/>
        <w:left w:w="100" w:type="dxa"/>
        <w:bottom w:w="100" w:type="dxa"/>
        <w:right w:w="100" w:type="dxa"/>
      </w:tblCellMar>
    </w:tblPr>
  </w:style>
  <w:style w:type="table" w:customStyle="1" w:styleId="a4">
    <w:basedOn w:val="TableNormal20"/>
    <w:tblPr>
      <w:tblStyleRowBandSize w:val="1"/>
      <w:tblStyleColBandSize w:val="1"/>
      <w:tblCellMar>
        <w:top w:w="100" w:type="dxa"/>
        <w:left w:w="100" w:type="dxa"/>
        <w:bottom w:w="100" w:type="dxa"/>
        <w:right w:w="100" w:type="dxa"/>
      </w:tblCellMar>
    </w:tblPr>
  </w:style>
  <w:style w:type="table" w:customStyle="1" w:styleId="a5">
    <w:basedOn w:val="TableNormal20"/>
    <w:tblPr>
      <w:tblStyleRowBandSize w:val="1"/>
      <w:tblStyleColBandSize w:val="1"/>
      <w:tblCellMar>
        <w:top w:w="100" w:type="dxa"/>
        <w:left w:w="100" w:type="dxa"/>
        <w:bottom w:w="100" w:type="dxa"/>
        <w:right w:w="100" w:type="dxa"/>
      </w:tblCellMar>
    </w:tblPr>
  </w:style>
  <w:style w:type="table" w:customStyle="1" w:styleId="a6">
    <w:basedOn w:val="TableNormal20"/>
    <w:tblPr>
      <w:tblStyleRowBandSize w:val="1"/>
      <w:tblStyleColBandSize w:val="1"/>
      <w:tblCellMar>
        <w:top w:w="100" w:type="dxa"/>
        <w:left w:w="100" w:type="dxa"/>
        <w:bottom w:w="100" w:type="dxa"/>
        <w:right w:w="100" w:type="dxa"/>
      </w:tblCellMar>
    </w:tblPr>
  </w:style>
  <w:style w:type="table" w:customStyle="1" w:styleId="a7">
    <w:basedOn w:val="TableNormal20"/>
    <w:tblPr>
      <w:tblStyleRowBandSize w:val="1"/>
      <w:tblStyleColBandSize w:val="1"/>
      <w:tblCellMar>
        <w:top w:w="100" w:type="dxa"/>
        <w:left w:w="100" w:type="dxa"/>
        <w:bottom w:w="100" w:type="dxa"/>
        <w:right w:w="100" w:type="dxa"/>
      </w:tblCellMar>
    </w:tblPr>
  </w:style>
  <w:style w:type="table" w:customStyle="1" w:styleId="a8">
    <w:basedOn w:val="TableNormal20"/>
    <w:tblPr>
      <w:tblStyleRowBandSize w:val="1"/>
      <w:tblStyleColBandSize w:val="1"/>
      <w:tblCellMar>
        <w:top w:w="100" w:type="dxa"/>
        <w:left w:w="100" w:type="dxa"/>
        <w:bottom w:w="100" w:type="dxa"/>
        <w:right w:w="100" w:type="dxa"/>
      </w:tblCellMar>
    </w:tblPr>
  </w:style>
  <w:style w:type="table" w:customStyle="1" w:styleId="a9">
    <w:basedOn w:val="TableNormal20"/>
    <w:tblPr>
      <w:tblStyleRowBandSize w:val="1"/>
      <w:tblStyleColBandSize w:val="1"/>
      <w:tblCellMar>
        <w:top w:w="100" w:type="dxa"/>
        <w:left w:w="100" w:type="dxa"/>
        <w:bottom w:w="100" w:type="dxa"/>
        <w:right w:w="100" w:type="dxa"/>
      </w:tblCellMar>
    </w:tblPr>
  </w:style>
  <w:style w:type="table" w:customStyle="1" w:styleId="aa">
    <w:basedOn w:val="TableNormal20"/>
    <w:tblPr>
      <w:tblStyleRowBandSize w:val="1"/>
      <w:tblStyleColBandSize w:val="1"/>
      <w:tblCellMar>
        <w:top w:w="100" w:type="dxa"/>
        <w:left w:w="100" w:type="dxa"/>
        <w:bottom w:w="100" w:type="dxa"/>
        <w:right w:w="100" w:type="dxa"/>
      </w:tblCellMar>
    </w:tblPr>
  </w:style>
  <w:style w:type="table" w:customStyle="1" w:styleId="ab">
    <w:basedOn w:val="TableNormal20"/>
    <w:tblPr>
      <w:tblStyleRowBandSize w:val="1"/>
      <w:tblStyleColBandSize w:val="1"/>
      <w:tblCellMar>
        <w:top w:w="100" w:type="dxa"/>
        <w:left w:w="100" w:type="dxa"/>
        <w:bottom w:w="100" w:type="dxa"/>
        <w:right w:w="100" w:type="dxa"/>
      </w:tblCellMar>
    </w:tblPr>
  </w:style>
  <w:style w:type="table" w:customStyle="1" w:styleId="ac">
    <w:basedOn w:val="TableNormal20"/>
    <w:tblPr>
      <w:tblStyleRowBandSize w:val="1"/>
      <w:tblStyleColBandSize w:val="1"/>
      <w:tblCellMar>
        <w:top w:w="100" w:type="dxa"/>
        <w:left w:w="100" w:type="dxa"/>
        <w:bottom w:w="100" w:type="dxa"/>
        <w:right w:w="100" w:type="dxa"/>
      </w:tblCellMar>
    </w:tblPr>
  </w:style>
  <w:style w:type="table" w:customStyle="1" w:styleId="ad">
    <w:basedOn w:val="TableNormal20"/>
    <w:tblPr>
      <w:tblStyleRowBandSize w:val="1"/>
      <w:tblStyleColBandSize w:val="1"/>
      <w:tblCellMar>
        <w:top w:w="100" w:type="dxa"/>
        <w:left w:w="100" w:type="dxa"/>
        <w:bottom w:w="100" w:type="dxa"/>
        <w:right w:w="100" w:type="dxa"/>
      </w:tblCellMar>
    </w:tblPr>
  </w:style>
  <w:style w:type="table" w:customStyle="1" w:styleId="ae">
    <w:basedOn w:val="TableNormal20"/>
    <w:tblPr>
      <w:tblStyleRowBandSize w:val="1"/>
      <w:tblStyleColBandSize w:val="1"/>
      <w:tblCellMar>
        <w:top w:w="100" w:type="dxa"/>
        <w:left w:w="100" w:type="dxa"/>
        <w:bottom w:w="100" w:type="dxa"/>
        <w:right w:w="100" w:type="dxa"/>
      </w:tblCellMar>
    </w:tblPr>
  </w:style>
  <w:style w:type="table" w:customStyle="1" w:styleId="af">
    <w:basedOn w:val="TableNormal20"/>
    <w:tblPr>
      <w:tblStyleRowBandSize w:val="1"/>
      <w:tblStyleColBandSize w:val="1"/>
      <w:tblCellMar>
        <w:top w:w="100" w:type="dxa"/>
        <w:left w:w="100" w:type="dxa"/>
        <w:bottom w:w="100" w:type="dxa"/>
        <w:right w:w="100" w:type="dxa"/>
      </w:tblCellMar>
    </w:tblPr>
  </w:style>
  <w:style w:type="table" w:customStyle="1" w:styleId="af0">
    <w:basedOn w:val="TableNormal20"/>
    <w:tblPr>
      <w:tblStyleRowBandSize w:val="1"/>
      <w:tblStyleColBandSize w:val="1"/>
      <w:tblCellMar>
        <w:top w:w="100" w:type="dxa"/>
        <w:left w:w="100" w:type="dxa"/>
        <w:bottom w:w="100" w:type="dxa"/>
        <w:right w:w="100" w:type="dxa"/>
      </w:tblCellMar>
    </w:tblPr>
  </w:style>
  <w:style w:type="table" w:customStyle="1" w:styleId="af1">
    <w:basedOn w:val="TableNormal20"/>
    <w:tblPr>
      <w:tblStyleRowBandSize w:val="1"/>
      <w:tblStyleColBandSize w:val="1"/>
      <w:tblCellMar>
        <w:top w:w="100" w:type="dxa"/>
        <w:left w:w="100" w:type="dxa"/>
        <w:bottom w:w="100" w:type="dxa"/>
        <w:right w:w="100" w:type="dxa"/>
      </w:tblCellMar>
    </w:tblPr>
  </w:style>
  <w:style w:type="table" w:customStyle="1" w:styleId="af2">
    <w:basedOn w:val="TableNormal20"/>
    <w:tblPr>
      <w:tblStyleRowBandSize w:val="1"/>
      <w:tblStyleColBandSize w:val="1"/>
      <w:tblCellMar>
        <w:top w:w="100" w:type="dxa"/>
        <w:left w:w="100" w:type="dxa"/>
        <w:bottom w:w="100" w:type="dxa"/>
        <w:right w:w="100" w:type="dxa"/>
      </w:tblCellMar>
    </w:tblPr>
  </w:style>
  <w:style w:type="table" w:customStyle="1" w:styleId="af3">
    <w:basedOn w:val="TableNormal20"/>
    <w:tblPr>
      <w:tblStyleRowBandSize w:val="1"/>
      <w:tblStyleColBandSize w:val="1"/>
      <w:tblCellMar>
        <w:top w:w="100" w:type="dxa"/>
        <w:left w:w="100" w:type="dxa"/>
        <w:bottom w:w="100" w:type="dxa"/>
        <w:right w:w="100" w:type="dxa"/>
      </w:tblCellMar>
    </w:tblPr>
  </w:style>
  <w:style w:type="table" w:customStyle="1" w:styleId="af4">
    <w:basedOn w:val="TableNormal20"/>
    <w:tblPr>
      <w:tblStyleRowBandSize w:val="1"/>
      <w:tblStyleColBandSize w:val="1"/>
      <w:tblCellMar>
        <w:top w:w="100" w:type="dxa"/>
        <w:left w:w="100" w:type="dxa"/>
        <w:bottom w:w="100" w:type="dxa"/>
        <w:right w:w="100" w:type="dxa"/>
      </w:tblCellMar>
    </w:tblPr>
  </w:style>
  <w:style w:type="table" w:customStyle="1" w:styleId="af5">
    <w:basedOn w:val="TableNormal20"/>
    <w:tblPr>
      <w:tblStyleRowBandSize w:val="1"/>
      <w:tblStyleColBandSize w:val="1"/>
      <w:tblCellMar>
        <w:top w:w="100" w:type="dxa"/>
        <w:left w:w="100" w:type="dxa"/>
        <w:bottom w:w="100" w:type="dxa"/>
        <w:right w:w="100" w:type="dxa"/>
      </w:tblCellMar>
    </w:tblPr>
  </w:style>
  <w:style w:type="table" w:customStyle="1" w:styleId="af6">
    <w:basedOn w:val="TableNormal00"/>
    <w:tblPr>
      <w:tblStyleRowBandSize w:val="1"/>
      <w:tblStyleColBandSize w:val="1"/>
      <w:tblCellMar>
        <w:top w:w="100" w:type="dxa"/>
        <w:left w:w="100" w:type="dxa"/>
        <w:bottom w:w="100" w:type="dxa"/>
        <w:right w:w="100" w:type="dxa"/>
      </w:tblCellMar>
    </w:tblPr>
  </w:style>
  <w:style w:type="table" w:customStyle="1" w:styleId="af7">
    <w:basedOn w:val="TableNormal00"/>
    <w:tblPr>
      <w:tblStyleRowBandSize w:val="1"/>
      <w:tblStyleColBandSize w:val="1"/>
      <w:tblCellMar>
        <w:top w:w="100" w:type="dxa"/>
        <w:left w:w="100" w:type="dxa"/>
        <w:bottom w:w="100" w:type="dxa"/>
        <w:right w:w="100" w:type="dxa"/>
      </w:tblCellMar>
    </w:tblPr>
  </w:style>
  <w:style w:type="table" w:customStyle="1" w:styleId="af8">
    <w:basedOn w:val="TableNormal00"/>
    <w:tblPr>
      <w:tblStyleRowBandSize w:val="1"/>
      <w:tblStyleColBandSize w:val="1"/>
      <w:tblCellMar>
        <w:top w:w="100" w:type="dxa"/>
        <w:left w:w="100" w:type="dxa"/>
        <w:bottom w:w="100" w:type="dxa"/>
        <w:right w:w="100" w:type="dxa"/>
      </w:tblCellMar>
    </w:tblPr>
  </w:style>
  <w:style w:type="table" w:customStyle="1" w:styleId="af9">
    <w:basedOn w:val="TableNormal00"/>
    <w:tblPr>
      <w:tblStyleRowBandSize w:val="1"/>
      <w:tblStyleColBandSize w:val="1"/>
      <w:tblCellMar>
        <w:top w:w="100" w:type="dxa"/>
        <w:left w:w="100" w:type="dxa"/>
        <w:bottom w:w="100" w:type="dxa"/>
        <w:right w:w="100" w:type="dxa"/>
      </w:tblCellMar>
    </w:tblPr>
  </w:style>
  <w:style w:type="table" w:customStyle="1" w:styleId="afa">
    <w:basedOn w:val="TableNormal00"/>
    <w:tblPr>
      <w:tblStyleRowBandSize w:val="1"/>
      <w:tblStyleColBandSize w:val="1"/>
      <w:tblCellMar>
        <w:top w:w="100" w:type="dxa"/>
        <w:left w:w="100" w:type="dxa"/>
        <w:bottom w:w="100" w:type="dxa"/>
        <w:right w:w="100" w:type="dxa"/>
      </w:tblCellMar>
    </w:tblPr>
  </w:style>
  <w:style w:type="table" w:customStyle="1" w:styleId="afb">
    <w:basedOn w:val="TableNormal00"/>
    <w:tblPr>
      <w:tblStyleRowBandSize w:val="1"/>
      <w:tblStyleColBandSize w:val="1"/>
      <w:tblCellMar>
        <w:top w:w="100" w:type="dxa"/>
        <w:left w:w="100" w:type="dxa"/>
        <w:bottom w:w="100" w:type="dxa"/>
        <w:right w:w="100" w:type="dxa"/>
      </w:tblCellMar>
    </w:tblPr>
  </w:style>
  <w:style w:type="table" w:customStyle="1" w:styleId="afc">
    <w:basedOn w:val="TableNormal00"/>
    <w:tblPr>
      <w:tblStyleRowBandSize w:val="1"/>
      <w:tblStyleColBandSize w:val="1"/>
      <w:tblCellMar>
        <w:top w:w="100" w:type="dxa"/>
        <w:left w:w="100" w:type="dxa"/>
        <w:bottom w:w="100" w:type="dxa"/>
        <w:right w:w="100" w:type="dxa"/>
      </w:tblCellMar>
    </w:tblPr>
  </w:style>
  <w:style w:type="table" w:customStyle="1" w:styleId="afd">
    <w:basedOn w:val="TableNormal00"/>
    <w:tblPr>
      <w:tblStyleRowBandSize w:val="1"/>
      <w:tblStyleColBandSize w:val="1"/>
      <w:tblCellMar>
        <w:top w:w="100" w:type="dxa"/>
        <w:left w:w="100" w:type="dxa"/>
        <w:bottom w:w="100" w:type="dxa"/>
        <w:right w:w="100" w:type="dxa"/>
      </w:tblCellMar>
    </w:tblPr>
  </w:style>
  <w:style w:type="table" w:customStyle="1" w:styleId="afe">
    <w:basedOn w:val="TableNormal00"/>
    <w:tblPr>
      <w:tblStyleRowBandSize w:val="1"/>
      <w:tblStyleColBandSize w:val="1"/>
      <w:tblCellMar>
        <w:top w:w="100" w:type="dxa"/>
        <w:left w:w="100" w:type="dxa"/>
        <w:bottom w:w="100" w:type="dxa"/>
        <w:right w:w="100" w:type="dxa"/>
      </w:tblCellMar>
    </w:tblPr>
  </w:style>
  <w:style w:type="table" w:customStyle="1" w:styleId="aff">
    <w:basedOn w:val="TableNormal00"/>
    <w:tblPr>
      <w:tblStyleRowBandSize w:val="1"/>
      <w:tblStyleColBandSize w:val="1"/>
      <w:tblCellMar>
        <w:top w:w="100" w:type="dxa"/>
        <w:left w:w="100" w:type="dxa"/>
        <w:bottom w:w="100" w:type="dxa"/>
        <w:right w:w="100" w:type="dxa"/>
      </w:tblCellMar>
    </w:tblPr>
  </w:style>
  <w:style w:type="table" w:customStyle="1" w:styleId="aff0">
    <w:basedOn w:val="TableNormal00"/>
    <w:tblPr>
      <w:tblStyleRowBandSize w:val="1"/>
      <w:tblStyleColBandSize w:val="1"/>
      <w:tblCellMar>
        <w:top w:w="100" w:type="dxa"/>
        <w:left w:w="100" w:type="dxa"/>
        <w:bottom w:w="100" w:type="dxa"/>
        <w:right w:w="100" w:type="dxa"/>
      </w:tblCellMar>
    </w:tblPr>
  </w:style>
  <w:style w:type="table" w:customStyle="1" w:styleId="aff1">
    <w:basedOn w:val="TableNormal00"/>
    <w:tblPr>
      <w:tblStyleRowBandSize w:val="1"/>
      <w:tblStyleColBandSize w:val="1"/>
      <w:tblCellMar>
        <w:top w:w="100" w:type="dxa"/>
        <w:left w:w="100" w:type="dxa"/>
        <w:bottom w:w="100" w:type="dxa"/>
        <w:right w:w="100" w:type="dxa"/>
      </w:tblCellMar>
    </w:tblPr>
  </w:style>
  <w:style w:type="table" w:customStyle="1" w:styleId="aff2">
    <w:basedOn w:val="TableNormal00"/>
    <w:tblPr>
      <w:tblStyleRowBandSize w:val="1"/>
      <w:tblStyleColBandSize w:val="1"/>
      <w:tblCellMar>
        <w:top w:w="100" w:type="dxa"/>
        <w:left w:w="100" w:type="dxa"/>
        <w:bottom w:w="100" w:type="dxa"/>
        <w:right w:w="100" w:type="dxa"/>
      </w:tblCellMar>
    </w:tblPr>
  </w:style>
  <w:style w:type="table" w:customStyle="1" w:styleId="aff3">
    <w:basedOn w:val="TableNormal00"/>
    <w:tblPr>
      <w:tblStyleRowBandSize w:val="1"/>
      <w:tblStyleColBandSize w:val="1"/>
      <w:tblCellMar>
        <w:top w:w="100" w:type="dxa"/>
        <w:left w:w="100" w:type="dxa"/>
        <w:bottom w:w="100" w:type="dxa"/>
        <w:right w:w="100" w:type="dxa"/>
      </w:tblCellMar>
    </w:tblPr>
  </w:style>
  <w:style w:type="table" w:customStyle="1" w:styleId="aff4">
    <w:basedOn w:val="TableNormal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pPr>
      <w:spacing w:line="240" w:lineRule="auto"/>
    </w:pPr>
    <w:tblPr>
      <w:tblStyleRowBandSize w:val="1"/>
      <w:tblStyleColBandSize w:val="1"/>
      <w:tblCellMar>
        <w:left w:w="108" w:type="dxa"/>
        <w:right w:w="108"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table" w:customStyle="1" w:styleId="affd">
    <w:basedOn w:val="TableNormal2"/>
    <w:tblPr>
      <w:tblStyleRowBandSize w:val="1"/>
      <w:tblStyleColBandSize w:val="1"/>
      <w:tblCellMar>
        <w:top w:w="100" w:type="dxa"/>
        <w:left w:w="100" w:type="dxa"/>
        <w:bottom w:w="100" w:type="dxa"/>
        <w:right w:w="100" w:type="dxa"/>
      </w:tblCellMar>
    </w:tblPr>
  </w:style>
  <w:style w:type="table" w:customStyle="1" w:styleId="affe">
    <w:basedOn w:val="TableNormal2"/>
    <w:tblPr>
      <w:tblStyleRowBandSize w:val="1"/>
      <w:tblStyleColBandSize w:val="1"/>
      <w:tblCellMar>
        <w:top w:w="100" w:type="dxa"/>
        <w:left w:w="100" w:type="dxa"/>
        <w:bottom w:w="100" w:type="dxa"/>
        <w:right w:w="100" w:type="dxa"/>
      </w:tblCellMar>
    </w:tblPr>
  </w:style>
  <w:style w:type="table" w:customStyle="1" w:styleId="afff">
    <w:basedOn w:val="TableNormal2"/>
    <w:pPr>
      <w:spacing w:line="240" w:lineRule="auto"/>
    </w:pPr>
    <w:tblPr>
      <w:tblStyleRowBandSize w:val="1"/>
      <w:tblStyleColBandSize w:val="1"/>
      <w:tblCellMar>
        <w:left w:w="108" w:type="dxa"/>
        <w:right w:w="108" w:type="dxa"/>
      </w:tblCellMar>
    </w:tblPr>
  </w:style>
  <w:style w:type="table" w:customStyle="1" w:styleId="afff0">
    <w:basedOn w:val="TableNormal2"/>
    <w:tblPr>
      <w:tblStyleRowBandSize w:val="1"/>
      <w:tblStyleColBandSize w:val="1"/>
      <w:tblCellMar>
        <w:top w:w="100" w:type="dxa"/>
        <w:left w:w="100" w:type="dxa"/>
        <w:bottom w:w="100" w:type="dxa"/>
        <w:right w:w="100" w:type="dxa"/>
      </w:tblCellMar>
    </w:tblPr>
  </w:style>
  <w:style w:type="table" w:customStyle="1" w:styleId="afff1">
    <w:basedOn w:val="TableNormal2"/>
    <w:pPr>
      <w:spacing w:line="240" w:lineRule="auto"/>
    </w:pPr>
    <w:tblPr>
      <w:tblStyleRowBandSize w:val="1"/>
      <w:tblStyleColBandSize w:val="1"/>
      <w:tblCellMar>
        <w:left w:w="108" w:type="dxa"/>
        <w:right w:w="108" w:type="dxa"/>
      </w:tblCellMar>
    </w:tblPr>
  </w:style>
  <w:style w:type="table" w:customStyle="1" w:styleId="afff2">
    <w:basedOn w:val="TableNormal2"/>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Fuerte">
    <w:name w:val="Strong"/>
    <w:basedOn w:val="Fuentedeprrafopredeter"/>
    <w:uiPriority w:val="22"/>
    <w:qFormat/>
    <w:rsid w:val="00A0362D"/>
    <w:rPr>
      <w:b/>
      <w:bCs/>
    </w:rPr>
  </w:style>
  <w:style w:type="paragraph" w:styleId="Prrafodelista">
    <w:name w:val="List Paragraph"/>
    <w:basedOn w:val="Normal1"/>
    <w:uiPriority w:val="34"/>
    <w:qFormat/>
    <w:rsid w:val="00A0362D"/>
    <w:pPr>
      <w:ind w:left="720"/>
      <w:contextualSpacing/>
    </w:pPr>
  </w:style>
  <w:style w:type="paragraph" w:styleId="NormalWeb">
    <w:name w:val="Normal (Web)"/>
    <w:basedOn w:val="Normal1"/>
    <w:uiPriority w:val="99"/>
    <w:unhideWhenUsed/>
    <w:rsid w:val="00562F39"/>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apple-tab-span">
    <w:name w:val="apple-tab-span"/>
    <w:basedOn w:val="Fuentedeprrafopredeter"/>
    <w:rsid w:val="00562F39"/>
  </w:style>
  <w:style w:type="paragraph" w:customStyle="1" w:styleId="Subtitle0">
    <w:name w:val="Subtitle0"/>
    <w:basedOn w:val="Normal1"/>
    <w:next w:val="Normal1"/>
    <w:pPr>
      <w:keepNext/>
      <w:keepLines/>
      <w:spacing w:after="320"/>
    </w:pPr>
    <w:rPr>
      <w:color w:val="666666"/>
      <w:sz w:val="30"/>
      <w:szCs w:val="30"/>
    </w:rPr>
  </w:style>
  <w:style w:type="table" w:customStyle="1" w:styleId="a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NormalTable2"/>
    <w:pPr>
      <w:spacing w:line="240" w:lineRule="auto"/>
    </w:pPr>
    <w:tblPr>
      <w:tblStyleRowBandSize w:val="1"/>
      <w:tblStyleColBandSize w:val="1"/>
      <w:tblCellMar>
        <w:left w:w="108" w:type="dxa"/>
        <w:right w:w="108" w:type="dxa"/>
      </w:tblCellMar>
    </w:tblPr>
  </w:style>
  <w:style w:type="table" w:customStyle="1" w:styleId="afff9">
    <w:basedOn w:val="NormalTable2"/>
    <w:pPr>
      <w:spacing w:line="240" w:lineRule="auto"/>
    </w:pPr>
    <w:tblPr>
      <w:tblStyleRowBandSize w:val="1"/>
      <w:tblStyleColBandSize w:val="1"/>
      <w:tblCellMar>
        <w:left w:w="108" w:type="dxa"/>
        <w:right w:w="108" w:type="dxa"/>
      </w:tblCellMar>
    </w:tblPr>
  </w:style>
  <w:style w:type="table" w:customStyle="1" w:styleId="afffa">
    <w:basedOn w:val="NormalTable2"/>
    <w:pPr>
      <w:spacing w:line="240" w:lineRule="auto"/>
    </w:pPr>
    <w:tblPr>
      <w:tblStyleRowBandSize w:val="1"/>
      <w:tblStyleColBandSize w:val="1"/>
      <w:tblCellMar>
        <w:left w:w="108" w:type="dxa"/>
        <w:right w:w="108" w:type="dxa"/>
      </w:tblCellMar>
    </w:tblPr>
  </w:style>
  <w:style w:type="table" w:customStyle="1" w:styleId="afffb">
    <w:basedOn w:val="NormalTable2"/>
    <w:pPr>
      <w:spacing w:line="240" w:lineRule="auto"/>
    </w:pPr>
    <w:tblPr>
      <w:tblStyleRowBandSize w:val="1"/>
      <w:tblStyleColBandSize w:val="1"/>
      <w:tblCellMar>
        <w:left w:w="108" w:type="dxa"/>
        <w:right w:w="108" w:type="dxa"/>
      </w:tblCellMar>
    </w:tblPr>
  </w:style>
  <w:style w:type="table" w:customStyle="1" w:styleId="afffc">
    <w:basedOn w:val="NormalTable2"/>
    <w:pPr>
      <w:spacing w:line="240" w:lineRule="auto"/>
    </w:pPr>
    <w:tblPr>
      <w:tblStyleRowBandSize w:val="1"/>
      <w:tblStyleColBandSize w:val="1"/>
      <w:tblCellMar>
        <w:left w:w="108" w:type="dxa"/>
        <w:right w:w="108" w:type="dxa"/>
      </w:tblCellMar>
    </w:tblPr>
  </w:style>
  <w:style w:type="table" w:customStyle="1" w:styleId="afffd">
    <w:basedOn w:val="NormalTable2"/>
    <w:pPr>
      <w:spacing w:line="240" w:lineRule="auto"/>
    </w:pPr>
    <w:tblPr>
      <w:tblStyleRowBandSize w:val="1"/>
      <w:tblStyleColBandSize w:val="1"/>
      <w:tblCellMar>
        <w:left w:w="108" w:type="dxa"/>
        <w:right w:w="108" w:type="dxa"/>
      </w:tblCellMar>
    </w:tblPr>
  </w:style>
  <w:style w:type="table" w:customStyle="1" w:styleId="afffe">
    <w:basedOn w:val="NormalTable2"/>
    <w:pPr>
      <w:spacing w:line="240" w:lineRule="auto"/>
    </w:pPr>
    <w:tblPr>
      <w:tblStyleRowBandSize w:val="1"/>
      <w:tblStyleColBandSize w:val="1"/>
      <w:tblCellMar>
        <w:left w:w="108" w:type="dxa"/>
        <w:right w:w="108" w:type="dxa"/>
      </w:tblCellMar>
    </w:tblPr>
  </w:style>
  <w:style w:type="table" w:customStyle="1" w:styleId="affff">
    <w:basedOn w:val="NormalTable2"/>
    <w:pPr>
      <w:spacing w:line="240" w:lineRule="auto"/>
    </w:pPr>
    <w:tblPr>
      <w:tblStyleRowBandSize w:val="1"/>
      <w:tblStyleColBandSize w:val="1"/>
      <w:tblCellMar>
        <w:left w:w="108" w:type="dxa"/>
        <w:right w:w="108" w:type="dxa"/>
      </w:tblCellMar>
    </w:tblPr>
  </w:style>
  <w:style w:type="table" w:customStyle="1" w:styleId="affff0">
    <w:basedOn w:val="NormalTable2"/>
    <w:pPr>
      <w:spacing w:line="240" w:lineRule="auto"/>
    </w:pPr>
    <w:tblPr>
      <w:tblStyleRowBandSize w:val="1"/>
      <w:tblStyleColBandSize w:val="1"/>
      <w:tblCellMar>
        <w:left w:w="108" w:type="dxa"/>
        <w:right w:w="108" w:type="dxa"/>
      </w:tblCellMar>
    </w:tblPr>
  </w:style>
  <w:style w:type="table" w:customStyle="1" w:styleId="affff1">
    <w:basedOn w:val="NormalTable2"/>
    <w:pPr>
      <w:spacing w:line="240" w:lineRule="auto"/>
    </w:pPr>
    <w:tblPr>
      <w:tblStyleRowBandSize w:val="1"/>
      <w:tblStyleColBandSize w:val="1"/>
      <w:tblCellMar>
        <w:left w:w="108" w:type="dxa"/>
        <w:right w:w="108" w:type="dxa"/>
      </w:tblCellMar>
    </w:tblPr>
  </w:style>
  <w:style w:type="table" w:customStyle="1" w:styleId="affff2">
    <w:basedOn w:val="NormalTable2"/>
    <w:pPr>
      <w:spacing w:line="240" w:lineRule="auto"/>
    </w:pPr>
    <w:tblPr>
      <w:tblStyleRowBandSize w:val="1"/>
      <w:tblStyleColBandSize w:val="1"/>
      <w:tblCellMar>
        <w:left w:w="108" w:type="dxa"/>
        <w:right w:w="108" w:type="dxa"/>
      </w:tblCellMar>
    </w:tblPr>
  </w:style>
  <w:style w:type="table" w:customStyle="1" w:styleId="af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NormalTable2"/>
    <w:pPr>
      <w:spacing w:line="240" w:lineRule="auto"/>
    </w:pPr>
    <w:tblPr>
      <w:tblStyleRowBandSize w:val="1"/>
      <w:tblStyleColBandSize w:val="1"/>
      <w:tblCellMar>
        <w:left w:w="108" w:type="dxa"/>
        <w:right w:w="108" w:type="dxa"/>
      </w:tblCellMar>
    </w:tblPr>
  </w:style>
  <w:style w:type="table" w:customStyle="1" w:styleId="af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NormalTable2"/>
    <w:pPr>
      <w:spacing w:line="240" w:lineRule="auto"/>
    </w:pPr>
    <w:tblPr>
      <w:tblStyleRowBandSize w:val="1"/>
      <w:tblStyleColBandSize w:val="1"/>
      <w:tblCellMar>
        <w:left w:w="108" w:type="dxa"/>
        <w:right w:w="108" w:type="dxa"/>
      </w:tblCellMar>
    </w:tblPr>
  </w:style>
  <w:style w:type="table" w:customStyle="1" w:styleId="af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NormalTable2"/>
    <w:pPr>
      <w:spacing w:line="240" w:lineRule="auto"/>
    </w:pPr>
    <w:tblPr>
      <w:tblStyleRowBandSize w:val="1"/>
      <w:tblStyleColBandSize w:val="1"/>
      <w:tblCellMar>
        <w:left w:w="108" w:type="dxa"/>
        <w:right w:w="108" w:type="dxa"/>
      </w:tblCellMar>
    </w:tblPr>
  </w:style>
  <w:style w:type="table" w:customStyle="1" w:styleId="affff9">
    <w:basedOn w:val="NormalTable2"/>
    <w:pPr>
      <w:spacing w:line="240" w:lineRule="auto"/>
    </w:pPr>
    <w:tblPr>
      <w:tblStyleRowBandSize w:val="1"/>
      <w:tblStyleColBandSize w:val="1"/>
      <w:tblCellMar>
        <w:left w:w="108" w:type="dxa"/>
        <w:right w:w="108" w:type="dxa"/>
      </w:tblCellMar>
    </w:tblPr>
  </w:style>
  <w:style w:type="table" w:customStyle="1" w:styleId="affffa">
    <w:basedOn w:val="NormalTable2"/>
    <w:tblPr>
      <w:tblStyleRowBandSize w:val="1"/>
      <w:tblStyleColBandSize w:val="1"/>
      <w:tblCellMar>
        <w:left w:w="115"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ffffb">
    <w:basedOn w:val="NormalTable2"/>
    <w:pPr>
      <w:spacing w:line="240" w:lineRule="auto"/>
    </w:pPr>
    <w:tblPr>
      <w:tblStyleRowBandSize w:val="1"/>
      <w:tblStyleColBandSize w:val="1"/>
      <w:tblCellMar>
        <w:left w:w="115" w:type="dxa"/>
        <w:right w:w="115" w:type="dxa"/>
      </w:tblCellMar>
    </w:tblPr>
  </w:style>
  <w:style w:type="table" w:customStyle="1" w:styleId="affffc">
    <w:basedOn w:val="NormalTable2"/>
    <w:pPr>
      <w:spacing w:line="240" w:lineRule="auto"/>
    </w:pPr>
    <w:tblPr>
      <w:tblStyleRowBandSize w:val="1"/>
      <w:tblStyleColBandSize w:val="1"/>
      <w:tblCellMar>
        <w:left w:w="115" w:type="dxa"/>
        <w:right w:w="115" w:type="dxa"/>
      </w:tblCellMar>
    </w:tblPr>
  </w:style>
  <w:style w:type="table" w:customStyle="1" w:styleId="affffd">
    <w:basedOn w:val="NormalTable2"/>
    <w:pPr>
      <w:spacing w:line="240" w:lineRule="auto"/>
    </w:pPr>
    <w:tblPr>
      <w:tblStyleRowBandSize w:val="1"/>
      <w:tblStyleColBandSize w:val="1"/>
      <w:tblCellMar>
        <w:left w:w="115" w:type="dxa"/>
        <w:right w:w="115" w:type="dxa"/>
      </w:tblCellMar>
    </w:tblPr>
  </w:style>
  <w:style w:type="table" w:customStyle="1" w:styleId="affffe">
    <w:basedOn w:val="NormalTable2"/>
    <w:pPr>
      <w:spacing w:line="240" w:lineRule="auto"/>
    </w:pPr>
    <w:tblPr>
      <w:tblStyleRowBandSize w:val="1"/>
      <w:tblStyleColBandSize w:val="1"/>
      <w:tblCellMar>
        <w:left w:w="115" w:type="dxa"/>
        <w:right w:w="115" w:type="dxa"/>
      </w:tblCellMar>
    </w:tblPr>
  </w:style>
  <w:style w:type="table" w:customStyle="1" w:styleId="afffff">
    <w:basedOn w:val="NormalTable2"/>
    <w:pPr>
      <w:spacing w:line="240" w:lineRule="auto"/>
    </w:pPr>
    <w:tblPr>
      <w:tblStyleRowBandSize w:val="1"/>
      <w:tblStyleColBandSize w:val="1"/>
      <w:tblCellMar>
        <w:left w:w="115" w:type="dxa"/>
        <w:right w:w="115" w:type="dxa"/>
      </w:tblCellMar>
    </w:tblPr>
  </w:style>
  <w:style w:type="table" w:customStyle="1" w:styleId="afffff0">
    <w:basedOn w:val="NormalTable2"/>
    <w:tblPr>
      <w:tblStyleRowBandSize w:val="1"/>
      <w:tblStyleColBandSize w:val="1"/>
      <w:tblCellMar>
        <w:top w:w="100" w:type="dxa"/>
        <w:left w:w="100" w:type="dxa"/>
        <w:bottom w:w="100" w:type="dxa"/>
        <w:right w:w="100" w:type="dxa"/>
      </w:tblCellMar>
    </w:tblPr>
  </w:style>
  <w:style w:type="table" w:customStyle="1" w:styleId="afffff1">
    <w:basedOn w:val="NormalTable2"/>
    <w:pPr>
      <w:spacing w:line="240" w:lineRule="auto"/>
    </w:pPr>
    <w:tblPr>
      <w:tblStyleRowBandSize w:val="1"/>
      <w:tblStyleColBandSize w:val="1"/>
      <w:tblCellMar>
        <w:left w:w="115" w:type="dxa"/>
        <w:right w:w="115" w:type="dxa"/>
      </w:tblCellMar>
    </w:tblPr>
  </w:style>
  <w:style w:type="table" w:customStyle="1" w:styleId="afffff2">
    <w:basedOn w:val="NormalTable2"/>
    <w:pPr>
      <w:spacing w:line="240" w:lineRule="auto"/>
    </w:pPr>
    <w:tblPr>
      <w:tblStyleRowBandSize w:val="1"/>
      <w:tblStyleColBandSize w:val="1"/>
      <w:tblCellMar>
        <w:left w:w="115" w:type="dxa"/>
        <w:right w:w="115" w:type="dxa"/>
      </w:tblCellMar>
    </w:tblPr>
  </w:style>
  <w:style w:type="table" w:customStyle="1" w:styleId="afffff3">
    <w:basedOn w:val="NormalTable2"/>
    <w:pPr>
      <w:spacing w:line="240" w:lineRule="auto"/>
    </w:pPr>
    <w:tblPr>
      <w:tblStyleRowBandSize w:val="1"/>
      <w:tblStyleColBandSize w:val="1"/>
      <w:tblCellMar>
        <w:left w:w="115" w:type="dxa"/>
        <w:right w:w="115" w:type="dxa"/>
      </w:tblCellMar>
    </w:tblPr>
  </w:style>
  <w:style w:type="table" w:customStyle="1" w:styleId="afffff4">
    <w:basedOn w:val="NormalTable2"/>
    <w:pPr>
      <w:spacing w:line="240" w:lineRule="auto"/>
    </w:pPr>
    <w:tblPr>
      <w:tblStyleRowBandSize w:val="1"/>
      <w:tblStyleColBandSize w:val="1"/>
      <w:tblCellMar>
        <w:left w:w="115" w:type="dxa"/>
        <w:right w:w="115" w:type="dxa"/>
      </w:tblCellMar>
    </w:tblPr>
  </w:style>
  <w:style w:type="table" w:customStyle="1" w:styleId="afffff5">
    <w:basedOn w:val="NormalTable2"/>
    <w:pPr>
      <w:spacing w:line="240" w:lineRule="auto"/>
    </w:pPr>
    <w:tblPr>
      <w:tblStyleRowBandSize w:val="1"/>
      <w:tblStyleColBandSize w:val="1"/>
      <w:tblCellMar>
        <w:left w:w="115" w:type="dxa"/>
        <w:right w:w="115" w:type="dxa"/>
      </w:tblCellMar>
    </w:tblPr>
  </w:style>
  <w:style w:type="table" w:customStyle="1" w:styleId="afffff6">
    <w:basedOn w:val="NormalTable2"/>
    <w:tblPr>
      <w:tblStyleRowBandSize w:val="1"/>
      <w:tblStyleColBandSize w:val="1"/>
      <w:tblCellMar>
        <w:top w:w="100" w:type="dxa"/>
        <w:left w:w="100" w:type="dxa"/>
        <w:bottom w:w="100" w:type="dxa"/>
        <w:right w:w="100" w:type="dxa"/>
      </w:tblCellMar>
    </w:tblPr>
  </w:style>
  <w:style w:type="table" w:customStyle="1" w:styleId="afffff7">
    <w:basedOn w:val="NormalTable2"/>
    <w:pPr>
      <w:spacing w:line="240" w:lineRule="auto"/>
    </w:pPr>
    <w:tblPr>
      <w:tblStyleRowBandSize w:val="1"/>
      <w:tblStyleColBandSize w:val="1"/>
      <w:tblCellMar>
        <w:left w:w="115" w:type="dxa"/>
        <w:right w:w="115" w:type="dxa"/>
      </w:tblCellMar>
    </w:tblPr>
  </w:style>
  <w:style w:type="table" w:customStyle="1" w:styleId="afffff8">
    <w:basedOn w:val="NormalTable2"/>
    <w:pPr>
      <w:spacing w:line="240" w:lineRule="auto"/>
    </w:pPr>
    <w:tblPr>
      <w:tblStyleRowBandSize w:val="1"/>
      <w:tblStyleColBandSize w:val="1"/>
      <w:tblCellMar>
        <w:left w:w="115" w:type="dxa"/>
        <w:right w:w="115" w:type="dxa"/>
      </w:tblCellMar>
    </w:tblPr>
  </w:style>
  <w:style w:type="table" w:customStyle="1" w:styleId="afffff9">
    <w:basedOn w:val="NormalTable2"/>
    <w:pPr>
      <w:spacing w:line="240" w:lineRule="auto"/>
    </w:pPr>
    <w:tblPr>
      <w:tblStyleRowBandSize w:val="1"/>
      <w:tblStyleColBandSize w:val="1"/>
      <w:tblCellMar>
        <w:left w:w="115" w:type="dxa"/>
        <w:right w:w="115" w:type="dxa"/>
      </w:tblCellMar>
    </w:tblPr>
  </w:style>
  <w:style w:type="table" w:customStyle="1" w:styleId="afffffa">
    <w:basedOn w:val="NormalTable2"/>
    <w:pPr>
      <w:spacing w:line="240" w:lineRule="auto"/>
    </w:pPr>
    <w:tblPr>
      <w:tblStyleRowBandSize w:val="1"/>
      <w:tblStyleColBandSize w:val="1"/>
      <w:tblCellMar>
        <w:left w:w="115" w:type="dxa"/>
        <w:right w:w="115" w:type="dxa"/>
      </w:tblCellMar>
    </w:tblPr>
  </w:style>
  <w:style w:type="table" w:customStyle="1" w:styleId="afffffb">
    <w:basedOn w:val="NormalTable2"/>
    <w:pPr>
      <w:spacing w:line="240" w:lineRule="auto"/>
    </w:pPr>
    <w:tblPr>
      <w:tblStyleRowBandSize w:val="1"/>
      <w:tblStyleColBandSize w:val="1"/>
      <w:tblCellMar>
        <w:left w:w="115" w:type="dxa"/>
        <w:right w:w="115" w:type="dxa"/>
      </w:tblCellMar>
    </w:tblPr>
  </w:style>
  <w:style w:type="table" w:customStyle="1" w:styleId="afffffc">
    <w:basedOn w:val="NormalTable2"/>
    <w:pPr>
      <w:spacing w:line="240" w:lineRule="auto"/>
    </w:pPr>
    <w:tblPr>
      <w:tblStyleRowBandSize w:val="1"/>
      <w:tblStyleColBandSize w:val="1"/>
      <w:tblCellMar>
        <w:left w:w="115" w:type="dxa"/>
        <w:right w:w="115" w:type="dxa"/>
      </w:tblCellMar>
    </w:tblPr>
  </w:style>
  <w:style w:type="table" w:customStyle="1" w:styleId="afffffd">
    <w:basedOn w:val="NormalTable2"/>
    <w:pPr>
      <w:spacing w:line="240" w:lineRule="auto"/>
    </w:pPr>
    <w:tblPr>
      <w:tblStyleRowBandSize w:val="1"/>
      <w:tblStyleColBandSize w:val="1"/>
      <w:tblCellMar>
        <w:left w:w="115" w:type="dxa"/>
        <w:right w:w="115" w:type="dxa"/>
      </w:tblCellMar>
    </w:tblPr>
  </w:style>
  <w:style w:type="table" w:customStyle="1" w:styleId="afffffe">
    <w:basedOn w:val="NormalTable2"/>
    <w:pPr>
      <w:spacing w:line="240" w:lineRule="auto"/>
    </w:pPr>
    <w:tblPr>
      <w:tblStyleRowBandSize w:val="1"/>
      <w:tblStyleColBandSize w:val="1"/>
      <w:tblCellMar>
        <w:left w:w="115" w:type="dxa"/>
        <w:right w:w="115" w:type="dxa"/>
      </w:tblCellMar>
    </w:tblPr>
  </w:style>
  <w:style w:type="table" w:customStyle="1" w:styleId="affffff">
    <w:basedOn w:val="NormalTable2"/>
    <w:pPr>
      <w:spacing w:line="240" w:lineRule="auto"/>
    </w:pPr>
    <w:tblPr>
      <w:tblStyleRowBandSize w:val="1"/>
      <w:tblStyleColBandSize w:val="1"/>
      <w:tblCellMar>
        <w:left w:w="115" w:type="dxa"/>
        <w:right w:w="115" w:type="dxa"/>
      </w:tblCellMar>
    </w:tblPr>
  </w:style>
  <w:style w:type="table" w:customStyle="1" w:styleId="affffff0">
    <w:basedOn w:val="NormalTable2"/>
    <w:pPr>
      <w:spacing w:line="240" w:lineRule="auto"/>
    </w:pPr>
    <w:tblPr>
      <w:tblStyleRowBandSize w:val="1"/>
      <w:tblStyleColBandSize w:val="1"/>
      <w:tblCellMar>
        <w:left w:w="115" w:type="dxa"/>
        <w:right w:w="115" w:type="dxa"/>
      </w:tblCellMar>
    </w:tblPr>
  </w:style>
  <w:style w:type="table" w:customStyle="1" w:styleId="affffff1">
    <w:basedOn w:val="NormalTable2"/>
    <w:pPr>
      <w:spacing w:line="240" w:lineRule="auto"/>
    </w:pPr>
    <w:tblPr>
      <w:tblStyleRowBandSize w:val="1"/>
      <w:tblStyleColBandSize w:val="1"/>
      <w:tblCellMar>
        <w:left w:w="115" w:type="dxa"/>
        <w:right w:w="115" w:type="dxa"/>
      </w:tblCellMar>
    </w:tblPr>
  </w:style>
  <w:style w:type="table" w:customStyle="1" w:styleId="affffff2">
    <w:basedOn w:val="NormalTable2"/>
    <w:pPr>
      <w:spacing w:line="240" w:lineRule="auto"/>
    </w:pPr>
    <w:tblPr>
      <w:tblStyleRowBandSize w:val="1"/>
      <w:tblStyleColBandSize w:val="1"/>
      <w:tblCellMar>
        <w:left w:w="115" w:type="dxa"/>
        <w:right w:w="115" w:type="dxa"/>
      </w:tblCellMar>
    </w:tblPr>
  </w:style>
  <w:style w:type="table" w:customStyle="1" w:styleId="affffff3">
    <w:basedOn w:val="NormalTable2"/>
    <w:pPr>
      <w:spacing w:line="240" w:lineRule="auto"/>
    </w:pPr>
    <w:tblPr>
      <w:tblStyleRowBandSize w:val="1"/>
      <w:tblStyleColBandSize w:val="1"/>
      <w:tblCellMar>
        <w:left w:w="115" w:type="dxa"/>
        <w:right w:w="115" w:type="dxa"/>
      </w:tblCellMar>
    </w:tblPr>
  </w:style>
  <w:style w:type="table" w:customStyle="1" w:styleId="affffff4">
    <w:basedOn w:val="NormalTable2"/>
    <w:pPr>
      <w:spacing w:line="240" w:lineRule="auto"/>
    </w:pPr>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D86FB2"/>
    <w:rPr>
      <w:color w:val="605E5C"/>
      <w:shd w:val="clear" w:color="auto" w:fill="E1DFDD"/>
    </w:rPr>
  </w:style>
  <w:style w:type="table" w:customStyle="1" w:styleId="affffff5">
    <w:basedOn w:val="TableNormal2"/>
    <w:pPr>
      <w:spacing w:line="240" w:lineRule="auto"/>
    </w:pPr>
    <w:tblPr>
      <w:tblStyleRowBandSize w:val="1"/>
      <w:tblStyleColBandSize w:val="1"/>
      <w:tblCellMar>
        <w:top w:w="100" w:type="dxa"/>
        <w:left w:w="115" w:type="dxa"/>
        <w:bottom w:w="100" w:type="dxa"/>
        <w:right w:w="115" w:type="dxa"/>
      </w:tblCellMar>
    </w:tblPr>
  </w:style>
  <w:style w:type="table" w:customStyle="1" w:styleId="affffff6">
    <w:basedOn w:val="TableNormal2"/>
    <w:tblPr>
      <w:tblStyleRowBandSize w:val="1"/>
      <w:tblStyleColBandSize w:val="1"/>
      <w:tblCellMar>
        <w:left w:w="115" w:type="dxa"/>
        <w:right w:w="115" w:type="dxa"/>
      </w:tblCellMar>
    </w:tblPr>
  </w:style>
  <w:style w:type="table" w:customStyle="1" w:styleId="affffff7">
    <w:basedOn w:val="TableNormal2"/>
    <w:pPr>
      <w:spacing w:line="240" w:lineRule="auto"/>
    </w:pPr>
    <w:tblPr>
      <w:tblStyleRowBandSize w:val="1"/>
      <w:tblStyleColBandSize w:val="1"/>
      <w:tblCellMar>
        <w:top w:w="100" w:type="dxa"/>
        <w:left w:w="115" w:type="dxa"/>
        <w:bottom w:w="100" w:type="dxa"/>
        <w:right w:w="115" w:type="dxa"/>
      </w:tblCellMar>
    </w:tblPr>
  </w:style>
  <w:style w:type="table" w:customStyle="1" w:styleId="affffff8">
    <w:basedOn w:val="TableNormal2"/>
    <w:tblPr>
      <w:tblStyleRowBandSize w:val="1"/>
      <w:tblStyleColBandSize w:val="1"/>
      <w:tblCellMar>
        <w:left w:w="115" w:type="dxa"/>
        <w:right w:w="115" w:type="dxa"/>
      </w:tblCellMar>
    </w:tblPr>
  </w:style>
  <w:style w:type="table" w:customStyle="1" w:styleId="affffff9">
    <w:basedOn w:val="TableNormal1"/>
    <w:tblPr>
      <w:tblStyleRowBandSize w:val="1"/>
      <w:tblStyleColBandSize w:val="1"/>
      <w:tblCellMar>
        <w:left w:w="115" w:type="dxa"/>
        <w:right w:w="115" w:type="dxa"/>
      </w:tblCellMar>
    </w:tblPr>
  </w:style>
  <w:style w:type="table" w:customStyle="1" w:styleId="affffffa">
    <w:basedOn w:val="TableNormal1"/>
    <w:tblPr>
      <w:tblStyleRowBandSize w:val="1"/>
      <w:tblStyleColBandSize w:val="1"/>
      <w:tblCellMar>
        <w:top w:w="15" w:type="dxa"/>
        <w:left w:w="15" w:type="dxa"/>
        <w:bottom w:w="15" w:type="dxa"/>
        <w:right w:w="15" w:type="dxa"/>
      </w:tblCellMar>
    </w:tblPr>
  </w:style>
  <w:style w:type="table" w:customStyle="1" w:styleId="affffffb">
    <w:basedOn w:val="TableNormal1"/>
    <w:tblPr>
      <w:tblStyleRowBandSize w:val="1"/>
      <w:tblStyleColBandSize w:val="1"/>
      <w:tblCellMar>
        <w:left w:w="115" w:type="dxa"/>
        <w:right w:w="115" w:type="dxa"/>
      </w:tblCellMar>
    </w:tblPr>
  </w:style>
  <w:style w:type="table" w:customStyle="1" w:styleId="affffffc">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ffffffd">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ffffffe">
    <w:basedOn w:val="TableNormal0"/>
    <w:tblPr>
      <w:tblStyleRowBandSize w:val="1"/>
      <w:tblStyleColBandSize w:val="1"/>
      <w:tblCellMar>
        <w:left w:w="115" w:type="dxa"/>
        <w:right w:w="115" w:type="dxa"/>
      </w:tblCellMar>
    </w:tblPr>
  </w:style>
  <w:style w:type="table" w:customStyle="1" w:styleId="afffffff">
    <w:basedOn w:val="TableNormal0"/>
    <w:pPr>
      <w:spacing w:line="240" w:lineRule="auto"/>
    </w:pPr>
    <w:tblPr>
      <w:tblStyleRowBandSize w:val="1"/>
      <w:tblStyleColBandSize w:val="1"/>
      <w:tblCellMar>
        <w:left w:w="108" w:type="dxa"/>
        <w:right w:w="108" w:type="dxa"/>
      </w:tblCellMar>
    </w:tblPr>
  </w:style>
  <w:style w:type="table" w:customStyle="1" w:styleId="afffffff0">
    <w:basedOn w:val="TableNormal0"/>
    <w:tblPr>
      <w:tblStyleRowBandSize w:val="1"/>
      <w:tblStyleColBandSize w:val="1"/>
      <w:tblCellMar>
        <w:top w:w="100" w:type="dxa"/>
        <w:left w:w="100" w:type="dxa"/>
        <w:bottom w:w="100" w:type="dxa"/>
        <w:right w:w="100" w:type="dxa"/>
      </w:tblCellMar>
    </w:tblPr>
  </w:style>
  <w:style w:type="table" w:customStyle="1" w:styleId="afffffff1">
    <w:basedOn w:val="TableNormal0"/>
    <w:tblPr>
      <w:tblStyleRowBandSize w:val="1"/>
      <w:tblStyleColBandSize w:val="1"/>
      <w:tblCellMar>
        <w:top w:w="100" w:type="dxa"/>
        <w:left w:w="100" w:type="dxa"/>
        <w:bottom w:w="100" w:type="dxa"/>
        <w:right w:w="100" w:type="dxa"/>
      </w:tblCellMar>
    </w:tblPr>
  </w:style>
  <w:style w:type="table" w:customStyle="1" w:styleId="afffffff2">
    <w:basedOn w:val="TableNormal0"/>
    <w:tblPr>
      <w:tblStyleRowBandSize w:val="1"/>
      <w:tblStyleColBandSize w:val="1"/>
      <w:tblCellMar>
        <w:top w:w="100" w:type="dxa"/>
        <w:left w:w="100" w:type="dxa"/>
        <w:bottom w:w="100" w:type="dxa"/>
        <w:right w:w="100" w:type="dxa"/>
      </w:tblCellMar>
    </w:tblPr>
  </w:style>
  <w:style w:type="table" w:customStyle="1" w:styleId="afffffff3">
    <w:basedOn w:val="TableNormal0"/>
    <w:tblPr>
      <w:tblStyleRowBandSize w:val="1"/>
      <w:tblStyleColBandSize w:val="1"/>
      <w:tblCellMar>
        <w:top w:w="15" w:type="dxa"/>
        <w:left w:w="15" w:type="dxa"/>
        <w:bottom w:w="15" w:type="dxa"/>
        <w:right w:w="15" w:type="dxa"/>
      </w:tblCellMar>
    </w:tblPr>
  </w:style>
  <w:style w:type="table" w:customStyle="1" w:styleId="afffffff4">
    <w:basedOn w:val="TableNormal0"/>
    <w:tblPr>
      <w:tblStyleRowBandSize w:val="1"/>
      <w:tblStyleColBandSize w:val="1"/>
      <w:tblCellMar>
        <w:top w:w="15" w:type="dxa"/>
        <w:left w:w="15" w:type="dxa"/>
        <w:bottom w:w="15" w:type="dxa"/>
        <w:right w:w="15" w:type="dxa"/>
      </w:tblCellMar>
    </w:tblPr>
  </w:style>
  <w:style w:type="table" w:customStyle="1" w:styleId="afffffff5">
    <w:basedOn w:val="TableNormal0"/>
    <w:tblPr>
      <w:tblStyleRowBandSize w:val="1"/>
      <w:tblStyleColBandSize w:val="1"/>
      <w:tblCellMar>
        <w:top w:w="15" w:type="dxa"/>
        <w:left w:w="15" w:type="dxa"/>
        <w:bottom w:w="15" w:type="dxa"/>
        <w:right w:w="15" w:type="dxa"/>
      </w:tblCellMar>
    </w:tblPr>
  </w:style>
  <w:style w:type="table" w:customStyle="1" w:styleId="afffffff6">
    <w:basedOn w:val="TableNormal0"/>
    <w:pPr>
      <w:spacing w:line="240" w:lineRule="auto"/>
    </w:pPr>
    <w:tblPr>
      <w:tblStyleRowBandSize w:val="1"/>
      <w:tblStyleColBandSize w:val="1"/>
      <w:tblCellMar>
        <w:left w:w="115" w:type="dxa"/>
        <w:right w:w="115" w:type="dxa"/>
      </w:tblCellMar>
    </w:tblPr>
  </w:style>
  <w:style w:type="table" w:customStyle="1" w:styleId="afffffff7">
    <w:basedOn w:val="TableNormal0"/>
    <w:pPr>
      <w:spacing w:line="240" w:lineRule="auto"/>
    </w:pPr>
    <w:tblPr>
      <w:tblStyleRowBandSize w:val="1"/>
      <w:tblStyleColBandSize w:val="1"/>
      <w:tblCellMar>
        <w:left w:w="115" w:type="dxa"/>
        <w:right w:w="115" w:type="dxa"/>
      </w:tblCellMar>
    </w:tblPr>
  </w:style>
  <w:style w:type="table" w:customStyle="1" w:styleId="afffffff8">
    <w:basedOn w:val="TableNormal0"/>
    <w:tblPr>
      <w:tblStyleRowBandSize w:val="1"/>
      <w:tblStyleColBandSize w:val="1"/>
      <w:tblCellMar>
        <w:top w:w="100" w:type="dxa"/>
        <w:left w:w="100" w:type="dxa"/>
        <w:bottom w:w="100" w:type="dxa"/>
        <w:right w:w="100"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pPr>
      <w:spacing w:line="240" w:lineRule="auto"/>
    </w:pPr>
    <w:tblPr>
      <w:tblStyleRowBandSize w:val="1"/>
      <w:tblStyleColBandSize w:val="1"/>
      <w:tblCellMar>
        <w:left w:w="115" w:type="dxa"/>
        <w:right w:w="115" w:type="dxa"/>
      </w:tblCellMar>
    </w:tblPr>
  </w:style>
  <w:style w:type="table" w:customStyle="1" w:styleId="afffffffb">
    <w:basedOn w:val="TableNormal0"/>
    <w:tblPr>
      <w:tblStyleRowBandSize w:val="1"/>
      <w:tblStyleColBandSize w:val="1"/>
      <w:tblCellMar>
        <w:top w:w="15" w:type="dxa"/>
        <w:left w:w="15" w:type="dxa"/>
        <w:bottom w:w="15" w:type="dxa"/>
        <w:right w:w="15" w:type="dxa"/>
      </w:tblCellMar>
    </w:tblPr>
  </w:style>
  <w:style w:type="table" w:customStyle="1" w:styleId="afffffffc">
    <w:basedOn w:val="TableNormal0"/>
    <w:tblPr>
      <w:tblStyleRowBandSize w:val="1"/>
      <w:tblStyleColBandSize w:val="1"/>
      <w:tblCellMar>
        <w:top w:w="15" w:type="dxa"/>
        <w:left w:w="15" w:type="dxa"/>
        <w:bottom w:w="15" w:type="dxa"/>
        <w:right w:w="15" w:type="dxa"/>
      </w:tblCellMar>
    </w:tblPr>
  </w:style>
  <w:style w:type="table" w:customStyle="1" w:styleId="afffffffd">
    <w:basedOn w:val="TableNormal0"/>
    <w:pPr>
      <w:spacing w:line="240" w:lineRule="auto"/>
    </w:pPr>
    <w:tblPr>
      <w:tblStyleRowBandSize w:val="1"/>
      <w:tblStyleColBandSize w:val="1"/>
      <w:tblCellMar>
        <w:left w:w="115" w:type="dxa"/>
        <w:right w:w="115" w:type="dxa"/>
      </w:tblCellMar>
    </w:tblPr>
  </w:style>
  <w:style w:type="table" w:customStyle="1" w:styleId="afffffffe">
    <w:basedOn w:val="TableNormal0"/>
    <w:tblPr>
      <w:tblStyleRowBandSize w:val="1"/>
      <w:tblStyleColBandSize w:val="1"/>
      <w:tblCellMar>
        <w:top w:w="100" w:type="dxa"/>
        <w:left w:w="100" w:type="dxa"/>
        <w:bottom w:w="100" w:type="dxa"/>
        <w:right w:w="100" w:type="dxa"/>
      </w:tblCellMar>
    </w:tblPr>
  </w:style>
  <w:style w:type="table" w:customStyle="1" w:styleId="affffffff">
    <w:basedOn w:val="TableNormal0"/>
    <w:tblPr>
      <w:tblStyleRowBandSize w:val="1"/>
      <w:tblStyleColBandSize w:val="1"/>
      <w:tblCellMar>
        <w:top w:w="15" w:type="dxa"/>
        <w:left w:w="15" w:type="dxa"/>
        <w:bottom w:w="15" w:type="dxa"/>
        <w:right w:w="15" w:type="dxa"/>
      </w:tblCellMar>
    </w:tblPr>
  </w:style>
  <w:style w:type="table" w:customStyle="1" w:styleId="affffffff0">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ffffffff1">
    <w:basedOn w:val="TableNormal0"/>
    <w:pPr>
      <w:spacing w:line="240" w:lineRule="auto"/>
    </w:pPr>
    <w:tblPr>
      <w:tblStyleRowBandSize w:val="1"/>
      <w:tblStyleColBandSize w:val="1"/>
      <w:tblCellMar>
        <w:top w:w="100" w:type="dxa"/>
        <w:left w:w="115" w:type="dxa"/>
        <w:bottom w:w="100" w:type="dxa"/>
        <w:right w:w="115" w:type="dxa"/>
      </w:tblCellMar>
    </w:tblPr>
  </w:style>
  <w:style w:type="character" w:customStyle="1" w:styleId="ng-star-inserted">
    <w:name w:val="ng-star-inserted"/>
    <w:basedOn w:val="Fuentedeprrafopredeter"/>
    <w:rsid w:val="004E6F6C"/>
  </w:style>
  <w:style w:type="character" w:customStyle="1" w:styleId="Ttulo3Car">
    <w:name w:val="Título 3 Car"/>
    <w:basedOn w:val="Fuentedeprrafopredeter"/>
    <w:link w:val="Ttulo3"/>
    <w:uiPriority w:val="9"/>
    <w:rsid w:val="00AA5845"/>
    <w:rPr>
      <w:color w:val="434343"/>
      <w:sz w:val="28"/>
      <w:szCs w:val="28"/>
    </w:rPr>
  </w:style>
  <w:style w:type="character" w:customStyle="1" w:styleId="Ttulo4Car">
    <w:name w:val="Título 4 Car"/>
    <w:basedOn w:val="Fuentedeprrafopredeter"/>
    <w:link w:val="Ttulo4"/>
    <w:uiPriority w:val="9"/>
    <w:rsid w:val="00AA5845"/>
    <w:rPr>
      <w:color w:val="666666"/>
      <w:sz w:val="24"/>
      <w:szCs w:val="24"/>
    </w:rPr>
  </w:style>
  <w:style w:type="numbering" w:customStyle="1" w:styleId="Estilo1">
    <w:name w:val="Estilo1"/>
    <w:uiPriority w:val="99"/>
    <w:rsid w:val="00292421"/>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ShJ+q53k/fxwwr8mOWz1ObqhKg==">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D5F19C-2BA4-427B-985D-12D5E1E03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5000</TotalTime>
  <Pages>1</Pages>
  <Words>5761</Words>
  <Characters>31690</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Tapia</dc:creator>
  <cp:lastModifiedBy>Susana Tapia</cp:lastModifiedBy>
  <cp:revision>68</cp:revision>
  <cp:lastPrinted>2026-08-19T12:11:00Z</cp:lastPrinted>
  <dcterms:created xsi:type="dcterms:W3CDTF">2026-04-01T04:05:00Z</dcterms:created>
  <dcterms:modified xsi:type="dcterms:W3CDTF">2026-08-19T12:11:00Z</dcterms:modified>
</cp:coreProperties>
</file>