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813957" cy="10033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57" cy="1003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LISTADO DE INTEGRANTES - INVITACIÓN CULTURAL CIRCUITO TEATRAL ESCENA JOVEN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74" w:lineRule="auto"/>
        <w:ind w:left="-1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sz w:val="22"/>
          <w:szCs w:val="22"/>
          <w:rtl w:val="0"/>
        </w:rPr>
        <w:t xml:space="preserve">Diligenciar listado de integrantes y equipo de trabajo de la agrupación y de la persona jurídica que estarán presentes en la ejecución de iniciativas.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.9945355191256"/>
        <w:gridCol w:w="3695.693989071038"/>
        <w:gridCol w:w="1535.134426229508"/>
        <w:gridCol w:w="1535.134426229508"/>
        <w:gridCol w:w="1833.6327868852459"/>
        <w:gridCol w:w="3411.4098360655735"/>
        <w:tblGridChange w:id="0">
          <w:tblGrid>
            <w:gridCol w:w="994.9945355191256"/>
            <w:gridCol w:w="3695.693989071038"/>
            <w:gridCol w:w="1535.134426229508"/>
            <w:gridCol w:w="1535.134426229508"/>
            <w:gridCol w:w="1833.6327868852459"/>
            <w:gridCol w:w="3411.4098360655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#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de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Número de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 que desempeña en la propuesta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(Agregue la cantidad de celdas que sean necesarias)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" w:top="79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