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</w:t>
      </w:r>
    </w:p>
    <w:p w:rsidR="00000000" w:rsidDel="00000000" w:rsidP="00000000" w:rsidRDefault="00000000" w:rsidRPr="00000000" w14:paraId="00000002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Territorios Vivos 24/7</w:t>
      </w:r>
    </w:p>
    <w:p w:rsidR="00000000" w:rsidDel="00000000" w:rsidP="00000000" w:rsidRDefault="00000000" w:rsidRPr="00000000" w14:paraId="00000003">
      <w:pPr>
        <w:ind w:left="708" w:hanging="708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Nombre de la iniciativa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Descripción de la trayectoria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3"/>
        <w:gridCol w:w="1193"/>
        <w:gridCol w:w="1258"/>
        <w:gridCol w:w="3922"/>
        <w:gridCol w:w="1975"/>
        <w:tblGridChange w:id="0">
          <w:tblGrid>
            <w:gridCol w:w="1433"/>
            <w:gridCol w:w="1193"/>
            <w:gridCol w:w="1258"/>
            <w:gridCol w:w="3922"/>
            <w:gridCol w:w="19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la agrupación o persona jurídica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Trayectoria - descripción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sociales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Relacione los proyectos culturales, artísticos y/o creativos realizados en los últimos tres años</w:t>
      </w:r>
    </w:p>
    <w:tbl>
      <w:tblPr>
        <w:tblStyle w:val="Table2"/>
        <w:tblW w:w="97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4"/>
        <w:gridCol w:w="1356"/>
        <w:gridCol w:w="1478"/>
        <w:gridCol w:w="3318"/>
        <w:gridCol w:w="1985"/>
        <w:tblGridChange w:id="0">
          <w:tblGrid>
            <w:gridCol w:w="1644"/>
            <w:gridCol w:w="1356"/>
            <w:gridCol w:w="1478"/>
            <w:gridCol w:w="3318"/>
            <w:gridCol w:w="1985"/>
          </w:tblGrid>
        </w:tblGridChange>
      </w:tblGrid>
      <w:tr>
        <w:trPr>
          <w:cantSplit w:val="0"/>
          <w:trHeight w:val="9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del proyecto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sociales o links de acceso a la información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hanging="2"/>
        <w:jc w:val="both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Descripción de la iniciativa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Impacto esperado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Relación y aporte de la iniciativa con la estrategia Bogotá 24/7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Descripción general: relacione el mecanismo de recolección de información a utilizar y estrategia para el diseño de agendas culturales en la localidad, así como el contexto general de la propuesta.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280" w:before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80" w:before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Programación de las actividades a realizar para la fase: Recolección de Información</w:t>
      </w:r>
    </w:p>
    <w:tbl>
      <w:tblPr>
        <w:tblStyle w:val="Table3"/>
        <w:tblW w:w="982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1"/>
        <w:gridCol w:w="850"/>
        <w:gridCol w:w="983"/>
        <w:gridCol w:w="804"/>
        <w:gridCol w:w="1857"/>
        <w:gridCol w:w="2800"/>
        <w:tblGridChange w:id="0">
          <w:tblGrid>
            <w:gridCol w:w="2531"/>
            <w:gridCol w:w="850"/>
            <w:gridCol w:w="983"/>
            <w:gridCol w:w="804"/>
            <w:gridCol w:w="1857"/>
            <w:gridCol w:w="2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Actividad/Descripción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Requerimientos Técnicos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Talleristas, Guías, Gestor Cultural, otro requerido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hanging="2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Programación de las actividades a realizar para la fase:  Diseño y ejecución de Agenda Cultural </w:t>
      </w:r>
    </w:p>
    <w:tbl>
      <w:tblPr>
        <w:tblStyle w:val="Table4"/>
        <w:tblW w:w="97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9"/>
        <w:gridCol w:w="849"/>
        <w:gridCol w:w="983"/>
        <w:gridCol w:w="804"/>
        <w:gridCol w:w="1857"/>
        <w:gridCol w:w="2669"/>
        <w:tblGridChange w:id="0">
          <w:tblGrid>
            <w:gridCol w:w="2619"/>
            <w:gridCol w:w="849"/>
            <w:gridCol w:w="983"/>
            <w:gridCol w:w="804"/>
            <w:gridCol w:w="1857"/>
            <w:gridCol w:w="26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Actividad/Descripción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Requerimientos Técnicos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Artistas, Talleristas, Guías, programadores, Gestores Culturales, u otro requerido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Indique el número de personas beneficiarias que proyecta alcanzar con esta iniciativa.</w:t>
      </w:r>
    </w:p>
    <w:tbl>
      <w:tblPr>
        <w:tblStyle w:val="Table5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Beneficiarios Directos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(Talleristas, creadores, personal logístico, artistas, etc.)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Beneficiarios indirectos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(Ciudadanía visitante)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E">
      <w:pPr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709" w:right="0" w:firstLine="0"/>
        <w:jc w:val="both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Indique la estrategia de comunicaciones, difusión y socialización que utilizará para invitar a nuevas ciudadanías a disfrutar de las actividades, así como los mecanismos de comunicación que utilizará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hanging="2"/>
        <w:jc w:val="center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hanging="2"/>
        <w:jc w:val="center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360"/>
        <w:jc w:val="both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Describa </w:t>
      </w: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las estrategias</w:t>
      </w: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 o protocolos para asegurar el cuidado y la sostenibilidad (estrategia de relacionamiento comunitario, cultura ciudadana, protocolos de cuidado durante la ejecución de la propuesta y rutas de atención y prevención de violencias).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93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Tabla de presupuesto para la ejecución de los recursos de la iniciativa</w:t>
      </w:r>
    </w:p>
    <w:p w:rsidR="00000000" w:rsidDel="00000000" w:rsidP="00000000" w:rsidRDefault="00000000" w:rsidRPr="00000000" w14:paraId="000000B5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C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1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2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7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F9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**Para incluir los tipos de gasto revisa el anexo “Gastos aceptables y no aceptables”. </w:t>
      </w:r>
    </w:p>
    <w:p w:rsidR="00000000" w:rsidDel="00000000" w:rsidP="00000000" w:rsidRDefault="00000000" w:rsidRPr="00000000" w14:paraId="000000FA">
      <w:pPr>
        <w:spacing w:after="200" w:line="276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El valor del total del total “Recursos del Incentivo” debe corresponder al 100% de los recursos asignados en la invitación.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Los gastos no permitidos no podrán cargarse a los recursos del incentivo. Para la elaboración del presupuesto debes revisar  la “Lista de gastos permitidos y no permitidos”.  Este documento se encuentra en la sección Anexos de la convocatoria.</w:t>
      </w:r>
    </w:p>
    <w:p w:rsidR="00000000" w:rsidDel="00000000" w:rsidP="00000000" w:rsidRDefault="00000000" w:rsidRPr="00000000" w14:paraId="000000FC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3: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En caso de que su propuesta cuente con recursos propios y recursos de otras fuentes de financiación adicionales al incentivo otorgado, describe de donde provienen en la columna “Descripción general del gasto” y en el total de la tabla que hace mención a estos.</w:t>
      </w:r>
    </w:p>
    <w:p w:rsidR="00000000" w:rsidDel="00000000" w:rsidP="00000000" w:rsidRDefault="00000000" w:rsidRPr="00000000" w14:paraId="000000FD">
      <w:pPr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-741678</wp:posOffset>
          </wp:positionH>
          <wp:positionV relativeFrom="paragraph">
            <wp:posOffset>-438147</wp:posOffset>
          </wp:positionV>
          <wp:extent cx="7782560" cy="741045"/>
          <wp:effectExtent b="0" l="0" r="0" t="0"/>
          <wp:wrapSquare wrapText="bothSides" distB="0" distT="0" distL="114300" distR="114300"/>
          <wp:docPr id="3327674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2560" cy="741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b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140B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14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40BA"/>
  </w:style>
  <w:style w:type="paragraph" w:styleId="Piedepgina">
    <w:name w:val="footer"/>
    <w:basedOn w:val="Normal"/>
    <w:link w:val="Piedepgina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40BA"/>
  </w:style>
  <w:style w:type="table" w:styleId="Tablaconcuadrcula">
    <w:name w:val="Table Grid"/>
    <w:basedOn w:val="Tablanormal"/>
    <w:uiPriority w:val="39"/>
    <w:rsid w:val="000140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T0Q6pRGQ7rZ/NNrIGQebII84g==">CgMxLjA4AHIhMTAwMjVJSHdJTDNJQlh1ZVk2a3djQlpId0FIeklxSXR3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2025-06-25T14:55:00Z</dcterms:created>
  <dc:creator>DAVID</dc:creator>
</cp:coreProperties>
</file>