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FORMATO DE PRESENTACIÓN DE PROPUESTA</w:t>
      </w:r>
    </w:p>
    <w:p w:rsidR="00000000" w:rsidDel="00000000" w:rsidP="00000000" w:rsidRDefault="00000000" w:rsidRPr="00000000" w14:paraId="00000002">
      <w:pPr>
        <w:spacing w:line="276" w:lineRule="auto"/>
        <w:ind w:left="0"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Invitación cultural para formadores en arte, cultura y patrimonio</w:t>
      </w:r>
    </w:p>
    <w:p w:rsidR="00000000" w:rsidDel="00000000" w:rsidP="00000000" w:rsidRDefault="00000000" w:rsidRPr="00000000" w14:paraId="00000003">
      <w:pPr>
        <w:spacing w:line="276" w:lineRule="auto"/>
        <w:ind w:left="0" w:hanging="2"/>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Tenga en cuenta: </w:t>
      </w:r>
    </w:p>
    <w:p w:rsidR="00000000" w:rsidDel="00000000" w:rsidP="00000000" w:rsidRDefault="00000000" w:rsidRPr="00000000" w14:paraId="00000006">
      <w:pPr>
        <w:numPr>
          <w:ilvl w:val="0"/>
          <w:numId w:val="1"/>
        </w:numPr>
        <w:spacing w:before="240" w:line="276"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Antes de diligenciar este formato le recomendamos leer atentamente la invitación cultural y asegurarse de haber resuelto todas sus inquietudes a través del canal de atención  </w:t>
      </w:r>
      <w:hyperlink r:id="rId7">
        <w:r w:rsidDel="00000000" w:rsidR="00000000" w:rsidRPr="00000000">
          <w:rPr>
            <w:rFonts w:ascii="Arial" w:cs="Arial" w:eastAsia="Arial" w:hAnsi="Arial"/>
            <w:color w:val="1155cc"/>
            <w:sz w:val="22"/>
            <w:szCs w:val="22"/>
            <w:u w:val="single"/>
            <w:rtl w:val="0"/>
          </w:rPr>
          <w:t xml:space="preserve">convocatorias@scrd.gov.co</w:t>
        </w:r>
      </w:hyperlink>
      <w:r w:rsidDel="00000000" w:rsidR="00000000" w:rsidRPr="00000000">
        <w:rPr>
          <w:rtl w:val="0"/>
        </w:rPr>
      </w:r>
    </w:p>
    <w:p w:rsidR="00000000" w:rsidDel="00000000" w:rsidP="00000000" w:rsidRDefault="00000000" w:rsidRPr="00000000" w14:paraId="00000007">
      <w:pPr>
        <w:numPr>
          <w:ilvl w:val="0"/>
          <w:numId w:val="1"/>
        </w:numPr>
        <w:spacing w:after="240" w:line="276" w:lineRule="auto"/>
        <w:ind w:left="0" w:hanging="2"/>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Recuerde que este formato </w:t>
      </w:r>
      <w:r w:rsidDel="00000000" w:rsidR="00000000" w:rsidRPr="00000000">
        <w:rPr>
          <w:rFonts w:ascii="Arial" w:cs="Arial" w:eastAsia="Arial" w:hAnsi="Arial"/>
          <w:b w:val="1"/>
          <w:color w:val="00000a"/>
          <w:sz w:val="22"/>
          <w:szCs w:val="22"/>
          <w:rtl w:val="0"/>
        </w:rPr>
        <w:t xml:space="preserve">debe ser diligenciado en su totalidad</w:t>
      </w:r>
      <w:r w:rsidDel="00000000" w:rsidR="00000000" w:rsidRPr="00000000">
        <w:rPr>
          <w:rFonts w:ascii="Arial" w:cs="Arial" w:eastAsia="Arial" w:hAnsi="Arial"/>
          <w:color w:val="00000a"/>
          <w:sz w:val="22"/>
          <w:szCs w:val="22"/>
          <w:rtl w:val="0"/>
        </w:rPr>
        <w:t xml:space="preserve">. </w:t>
      </w:r>
      <w:r w:rsidDel="00000000" w:rsidR="00000000" w:rsidRPr="00000000">
        <w:rPr>
          <w:rtl w:val="0"/>
        </w:rPr>
      </w:r>
    </w:p>
    <w:p w:rsidR="00000000" w:rsidDel="00000000" w:rsidP="00000000" w:rsidRDefault="00000000" w:rsidRPr="00000000" w14:paraId="00000008">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widowControl w:val="1"/>
        <w:numPr>
          <w:ilvl w:val="0"/>
          <w:numId w:val="5"/>
        </w:numPr>
        <w:spacing w:line="276" w:lineRule="auto"/>
        <w:ind w:left="0" w:hanging="2"/>
        <w:jc w:val="both"/>
        <w:rPr>
          <w:rFonts w:ascii="Arial" w:cs="Arial" w:eastAsia="Arial" w:hAnsi="Arial"/>
          <w:sz w:val="22"/>
          <w:szCs w:val="22"/>
        </w:rPr>
      </w:pPr>
      <w:r w:rsidDel="00000000" w:rsidR="00000000" w:rsidRPr="00000000">
        <w:rPr>
          <w:rFonts w:ascii="Arial" w:cs="Arial" w:eastAsia="Arial" w:hAnsi="Arial"/>
          <w:b w:val="1"/>
          <w:color w:val="00000a"/>
          <w:sz w:val="22"/>
          <w:szCs w:val="22"/>
          <w:rtl w:val="0"/>
        </w:rPr>
        <w:t xml:space="preserve">1. Información </w:t>
      </w:r>
      <w:r w:rsidDel="00000000" w:rsidR="00000000" w:rsidRPr="00000000">
        <w:rPr>
          <w:rFonts w:ascii="Arial" w:cs="Arial" w:eastAsia="Arial" w:hAnsi="Arial"/>
          <w:b w:val="1"/>
          <w:sz w:val="22"/>
          <w:szCs w:val="22"/>
          <w:rtl w:val="0"/>
        </w:rPr>
        <w:t xml:space="preserve">del(la) formador(a)</w:t>
      </w:r>
      <w:r w:rsidDel="00000000" w:rsidR="00000000" w:rsidRPr="00000000">
        <w:rPr>
          <w:rtl w:val="0"/>
        </w:rPr>
      </w:r>
    </w:p>
    <w:p w:rsidR="00000000" w:rsidDel="00000000" w:rsidP="00000000" w:rsidRDefault="00000000" w:rsidRPr="00000000" w14:paraId="0000000A">
      <w:pPr>
        <w:widowControl w:val="1"/>
        <w:numPr>
          <w:ilvl w:val="0"/>
          <w:numId w:val="5"/>
        </w:numPr>
        <w:spacing w:line="276" w:lineRule="auto"/>
        <w:ind w:left="0" w:hanging="2"/>
        <w:jc w:val="both"/>
        <w:rPr>
          <w:rFonts w:ascii="Arial" w:cs="Arial" w:eastAsia="Arial" w:hAnsi="Arial"/>
          <w:b w:val="1"/>
          <w:color w:val="00000a"/>
          <w:sz w:val="22"/>
          <w:szCs w:val="22"/>
        </w:rPr>
      </w:pPr>
      <w:r w:rsidDel="00000000" w:rsidR="00000000" w:rsidRPr="00000000">
        <w:rPr>
          <w:rtl w:val="0"/>
        </w:rPr>
      </w:r>
    </w:p>
    <w:tbl>
      <w:tblPr>
        <w:tblStyle w:val="Table1"/>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5"/>
        <w:gridCol w:w="6195"/>
        <w:tblGridChange w:id="0">
          <w:tblGrid>
            <w:gridCol w:w="3705"/>
            <w:gridCol w:w="6195"/>
          </w:tblGrid>
        </w:tblGridChange>
      </w:tblGrid>
      <w:tr>
        <w:trPr>
          <w:cantSplit w:val="0"/>
          <w:trHeight w:val="400" w:hRule="atLeast"/>
          <w:tblHeader w:val="0"/>
        </w:trPr>
        <w:tc>
          <w:tcPr>
            <w:shd w:fill="auto" w:val="clear"/>
          </w:tcPr>
          <w:p w:rsidR="00000000" w:rsidDel="00000000" w:rsidP="00000000" w:rsidRDefault="00000000" w:rsidRPr="00000000" w14:paraId="0000000B">
            <w:pPr>
              <w:spacing w:line="276"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Nombre del(la) formador(a</w:t>
            </w:r>
            <w:r w:rsidDel="00000000" w:rsidR="00000000" w:rsidRPr="00000000">
              <w:rPr>
                <w:rFonts w:ascii="Arial" w:cs="Arial" w:eastAsia="Arial" w:hAnsi="Arial"/>
                <w:sz w:val="22"/>
                <w:szCs w:val="22"/>
                <w:rtl w:val="0"/>
              </w:rPr>
              <w:t xml:space="preserve">) o docente</w:t>
            </w:r>
          </w:p>
        </w:tc>
        <w:tc>
          <w:tcPr>
            <w:shd w:fill="ffffff" w:val="clear"/>
          </w:tcPr>
          <w:p w:rsidR="00000000" w:rsidDel="00000000" w:rsidP="00000000" w:rsidRDefault="00000000" w:rsidRPr="00000000" w14:paraId="0000000C">
            <w:pPr>
              <w:spacing w:line="276" w:lineRule="auto"/>
              <w:ind w:left="0" w:hanging="2"/>
              <w:rPr>
                <w:rFonts w:ascii="Arial" w:cs="Arial" w:eastAsia="Arial" w:hAnsi="Arial"/>
                <w:sz w:val="22"/>
                <w:szCs w:val="22"/>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0D">
            <w:pPr>
              <w:spacing w:line="276"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Nombre de la entidad distrital y programa de formación artística, cultural y/o patrimonial en la que se encuentra vinculado(a)</w:t>
            </w:r>
            <w:r w:rsidDel="00000000" w:rsidR="00000000" w:rsidRPr="00000000">
              <w:rPr>
                <w:rFonts w:ascii="Arial" w:cs="Arial" w:eastAsia="Arial" w:hAnsi="Arial"/>
                <w:sz w:val="22"/>
                <w:szCs w:val="22"/>
                <w:rtl w:val="0"/>
              </w:rPr>
              <w:t xml:space="preserve"> o área de educación artística y cultural</w:t>
            </w:r>
          </w:p>
        </w:tc>
        <w:tc>
          <w:tcPr>
            <w:shd w:fill="ffffff" w:val="clear"/>
          </w:tcPr>
          <w:p w:rsidR="00000000" w:rsidDel="00000000" w:rsidP="00000000" w:rsidRDefault="00000000" w:rsidRPr="00000000" w14:paraId="0000000E">
            <w:pPr>
              <w:spacing w:line="276"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000F">
            <w:pPr>
              <w:spacing w:line="276"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Teléfono fijo y celular </w:t>
            </w:r>
          </w:p>
        </w:tc>
        <w:tc>
          <w:tcPr>
            <w:shd w:fill="ffffff" w:val="clear"/>
          </w:tcPr>
          <w:p w:rsidR="00000000" w:rsidDel="00000000" w:rsidP="00000000" w:rsidRDefault="00000000" w:rsidRPr="00000000" w14:paraId="00000010">
            <w:pPr>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400" w:hRule="atLeast"/>
          <w:tblHeader w:val="0"/>
        </w:trPr>
        <w:tc>
          <w:tcPr>
            <w:shd w:fill="ffffff" w:val="clear"/>
          </w:tcPr>
          <w:p w:rsidR="00000000" w:rsidDel="00000000" w:rsidP="00000000" w:rsidRDefault="00000000" w:rsidRPr="00000000" w14:paraId="00000011">
            <w:pPr>
              <w:spacing w:line="276"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Correo electrónico</w:t>
            </w:r>
          </w:p>
        </w:tc>
        <w:tc>
          <w:tcPr>
            <w:shd w:fill="ffffff" w:val="clear"/>
          </w:tcPr>
          <w:p w:rsidR="00000000" w:rsidDel="00000000" w:rsidP="00000000" w:rsidRDefault="00000000" w:rsidRPr="00000000" w14:paraId="00000012">
            <w:pPr>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400" w:hRule="atLeast"/>
          <w:tblHeader w:val="0"/>
        </w:trPr>
        <w:tc>
          <w:tcPr>
            <w:shd w:fill="ffffff" w:val="clear"/>
          </w:tcPr>
          <w:p w:rsidR="00000000" w:rsidDel="00000000" w:rsidP="00000000" w:rsidRDefault="00000000" w:rsidRPr="00000000" w14:paraId="00000013">
            <w:pPr>
              <w:spacing w:line="276"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Localidad(es) en la(s) que desarrolla su proceso de</w:t>
            </w:r>
            <w:r w:rsidDel="00000000" w:rsidR="00000000" w:rsidRPr="00000000">
              <w:rPr>
                <w:rFonts w:ascii="Arial" w:cs="Arial" w:eastAsia="Arial" w:hAnsi="Arial"/>
                <w:sz w:val="22"/>
                <w:szCs w:val="22"/>
                <w:rtl w:val="0"/>
              </w:rPr>
              <w:t xml:space="preserve"> formación</w:t>
            </w:r>
            <w:r w:rsidDel="00000000" w:rsidR="00000000" w:rsidRPr="00000000">
              <w:rPr>
                <w:rFonts w:ascii="Arial" w:cs="Arial" w:eastAsia="Arial" w:hAnsi="Arial"/>
                <w:sz w:val="22"/>
                <w:szCs w:val="22"/>
                <w:rtl w:val="0"/>
              </w:rPr>
              <w:t xml:space="preserve"> o educación artística, cultural y/o patrimonial </w:t>
            </w:r>
          </w:p>
        </w:tc>
        <w:tc>
          <w:tcPr>
            <w:shd w:fill="ffffff" w:val="clear"/>
          </w:tcPr>
          <w:p w:rsidR="00000000" w:rsidDel="00000000" w:rsidP="00000000" w:rsidRDefault="00000000" w:rsidRPr="00000000" w14:paraId="00000014">
            <w:pPr>
              <w:spacing w:line="276" w:lineRule="auto"/>
              <w:ind w:left="0" w:hanging="2"/>
              <w:rPr>
                <w:rFonts w:ascii="Arial" w:cs="Arial" w:eastAsia="Arial" w:hAnsi="Arial"/>
                <w:sz w:val="22"/>
                <w:szCs w:val="22"/>
              </w:rPr>
            </w:pP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0015">
            <w:pPr>
              <w:spacing w:line="276"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Nombre del centro de formación o Institución Educativa Distrital en el que desarrolla su proceso de formación</w:t>
            </w:r>
          </w:p>
        </w:tc>
        <w:tc>
          <w:tcPr>
            <w:shd w:fill="ffffff" w:val="clear"/>
          </w:tcPr>
          <w:p w:rsidR="00000000" w:rsidDel="00000000" w:rsidP="00000000" w:rsidRDefault="00000000" w:rsidRPr="00000000" w14:paraId="00000016">
            <w:pPr>
              <w:spacing w:line="276"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Nombre de la experiencia/proceso de formación en arte, cultura y/o patrimonio del(la) </w:t>
      </w:r>
      <w:r w:rsidDel="00000000" w:rsidR="00000000" w:rsidRPr="00000000">
        <w:rPr>
          <w:rFonts w:ascii="Arial" w:cs="Arial" w:eastAsia="Arial" w:hAnsi="Arial"/>
          <w:b w:val="1"/>
          <w:sz w:val="22"/>
          <w:szCs w:val="22"/>
          <w:rtl w:val="0"/>
        </w:rPr>
        <w:t xml:space="preserve">formador(a)</w:t>
      </w:r>
      <w:r w:rsidDel="00000000" w:rsidR="00000000" w:rsidRPr="00000000">
        <w:rPr>
          <w:rFonts w:ascii="Arial" w:cs="Arial" w:eastAsia="Arial" w:hAnsi="Arial"/>
          <w:b w:val="1"/>
          <w:sz w:val="22"/>
          <w:szCs w:val="22"/>
          <w:rtl w:val="0"/>
        </w:rPr>
        <w:t xml:space="preserve"> o docente</w:t>
      </w:r>
    </w:p>
    <w:p w:rsidR="00000000" w:rsidDel="00000000" w:rsidP="00000000" w:rsidRDefault="00000000" w:rsidRPr="00000000" w14:paraId="00000019">
      <w:pPr>
        <w:widowControl w:val="1"/>
        <w:spacing w:line="276" w:lineRule="auto"/>
        <w:ind w:left="0" w:hanging="2"/>
        <w:rPr>
          <w:rFonts w:ascii="Arial" w:cs="Arial" w:eastAsia="Arial" w:hAnsi="Arial"/>
          <w:b w:val="1"/>
          <w:sz w:val="22"/>
          <w:szCs w:val="22"/>
        </w:rPr>
      </w:pPr>
      <w:r w:rsidDel="00000000" w:rsidR="00000000" w:rsidRPr="00000000">
        <w:rPr>
          <w:rtl w:val="0"/>
        </w:rPr>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5"/>
        <w:tblGridChange w:id="0">
          <w:tblGrid>
            <w:gridCol w:w="9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1C">
      <w:pPr>
        <w:widowControl w:val="1"/>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Enlace web (URL) del proceso y/o experiencia de formación en arte, cultura y/o patrimonio</w:t>
      </w:r>
    </w:p>
    <w:p w:rsidR="00000000" w:rsidDel="00000000" w:rsidP="00000000" w:rsidRDefault="00000000" w:rsidRPr="00000000" w14:paraId="0000001E">
      <w:pPr>
        <w:widowControl w:val="1"/>
        <w:spacing w:line="276" w:lineRule="auto"/>
        <w:ind w:left="0" w:firstLine="0"/>
        <w:rPr>
          <w:rFonts w:ascii="Arial" w:cs="Arial" w:eastAsia="Arial" w:hAnsi="Arial"/>
          <w:b w:val="1"/>
          <w:sz w:val="22"/>
          <w:szCs w:val="22"/>
        </w:rPr>
      </w:pPr>
      <w:r w:rsidDel="00000000" w:rsidR="00000000" w:rsidRPr="00000000">
        <w:rPr>
          <w:rtl w:val="0"/>
        </w:rPr>
      </w:r>
    </w:p>
    <w:tbl>
      <w:tblPr>
        <w:tblStyle w:val="Table3"/>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5"/>
        <w:tblGridChange w:id="0">
          <w:tblGrid>
            <w:gridCol w:w="9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ind w:left="0" w:hanging="2"/>
              <w:rPr>
                <w:rFonts w:ascii="Arial" w:cs="Arial" w:eastAsia="Arial" w:hAnsi="Arial"/>
                <w:b w:val="1"/>
                <w:sz w:val="22"/>
                <w:szCs w:val="22"/>
              </w:rPr>
            </w:pPr>
            <w:r w:rsidDel="00000000" w:rsidR="00000000" w:rsidRPr="00000000">
              <w:rPr>
                <w:rFonts w:ascii="Arial" w:cs="Arial" w:eastAsia="Arial" w:hAnsi="Arial"/>
                <w:i w:val="1"/>
                <w:color w:val="666666"/>
                <w:sz w:val="22"/>
                <w:szCs w:val="22"/>
                <w:rtl w:val="0"/>
              </w:rPr>
              <w:t xml:space="preserve">https://www.</w:t>
            </w:r>
            <w:r w:rsidDel="00000000" w:rsidR="00000000" w:rsidRPr="00000000">
              <w:rPr>
                <w:rtl w:val="0"/>
              </w:rPr>
            </w:r>
          </w:p>
        </w:tc>
      </w:tr>
    </w:tbl>
    <w:p w:rsidR="00000000" w:rsidDel="00000000" w:rsidP="00000000" w:rsidRDefault="00000000" w:rsidRPr="00000000" w14:paraId="00000021">
      <w:pPr>
        <w:widowControl w:val="1"/>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2"/>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Nota. 1 enlace web (URL) de un (1) video de máximo 5 (cinco) minutos de duración (cargado en una plataforma web. Ej. YouTube, Vimeo, etc.) en el que se dé cuenta de la experiencia del(la) formador(a). (Nota. No se trata de realizar una gran producción audiovisual, puede realizarse con celular y con elementos que estén al alcance del(la)  formador(a) o docente. Se busca lograr comunicar la experiencia de formación, mediante imágenes, productos artísticos y culturales, testimonios del formador(a)(es), de sus participantes o personas cercanas al proceso, etc.), en el cual se incorpore de manera libre las siguientes preguntas: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2"/>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a) ¿A qué programa de formación y entidad pertenece?; b) Comunique acerca de su trayectoria y experiencia como formador(a) o docente en el programa de formación al que pertenece; c) Población con la que realiza los procesos de formación/educación artística, cultural y/o patrimonial; d) Describa sus procesos de formación, intereses, prácticas, metodologías pedagógicas, artísticas, culturales y patrimoniales (en relación con el programa de formación y con la categoría de participación en la que se postula); e) Indique las estrategias de innovación pedagógica que propone implementar en este año 2025 con sus grupos de formación (en términos de lo que se espera impulsar, fortalecer y expandir mediante nuevas metodologías pedagógicas y nuevos recursos didácticos desde las prácticas creativas, artísticas, culturales y/o patrimoniales); f) </w:t>
      </w:r>
      <w:r w:rsidDel="00000000" w:rsidR="00000000" w:rsidRPr="00000000">
        <w:rPr>
          <w:rFonts w:ascii="Arial" w:cs="Arial" w:eastAsia="Arial" w:hAnsi="Arial"/>
          <w:i w:val="1"/>
          <w:sz w:val="16"/>
          <w:szCs w:val="16"/>
          <w:rtl w:val="0"/>
        </w:rPr>
        <w:t xml:space="preserve">Muestre algunos de los procesos </w:t>
      </w:r>
      <w:r w:rsidDel="00000000" w:rsidR="00000000" w:rsidRPr="00000000">
        <w:rPr>
          <w:rFonts w:ascii="Arial" w:cs="Arial" w:eastAsia="Arial" w:hAnsi="Arial"/>
          <w:i w:val="1"/>
          <w:sz w:val="16"/>
          <w:szCs w:val="16"/>
          <w:rtl w:val="0"/>
        </w:rPr>
        <w:t xml:space="preserve">y resultados de las manifestaciones y expresiones artísticas, culturales y/o patrimoniales, indique logros alcanzados, transformaciones, incidencia social que puedan verse reflejados en las voces de los participantes, mediante imágenes, vídeos, testimonios externos, etc.).  Nota. Recuerde que en caso de uso de imagen en este video y en esta propuesta que involucre participantes de los procesos de formación, deberá diligenciar y firmar el formato de autorización de imagen (que forma parte de los documentos de esta convocatoria), en el que se manifieste por escrito y se autorice el uso de imagen en el video y en esta propuesta por parte de sus participantes y/o tutor(es) de participantes menores de edad.</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Propuesta de postulación</w:t>
      </w:r>
    </w:p>
    <w:p w:rsidR="00000000" w:rsidDel="00000000" w:rsidP="00000000" w:rsidRDefault="00000000" w:rsidRPr="00000000" w14:paraId="00000026">
      <w:pPr>
        <w:widowControl w:val="1"/>
        <w:spacing w:line="276" w:lineRule="auto"/>
        <w:ind w:left="0" w:hanging="2"/>
        <w:rPr>
          <w:rFonts w:ascii="Arial" w:cs="Arial" w:eastAsia="Arial" w:hAnsi="Arial"/>
          <w:b w:val="1"/>
          <w:sz w:val="22"/>
          <w:szCs w:val="22"/>
        </w:rPr>
      </w:pPr>
      <w:r w:rsidDel="00000000" w:rsidR="00000000" w:rsidRPr="00000000">
        <w:rPr>
          <w:rtl w:val="0"/>
        </w:rPr>
      </w:r>
    </w:p>
    <w:tbl>
      <w:tblPr>
        <w:tblStyle w:val="Table4"/>
        <w:tblW w:w="9905.0" w:type="dxa"/>
        <w:jc w:val="left"/>
        <w:tblLayout w:type="fixed"/>
        <w:tblLook w:val="0000"/>
      </w:tblPr>
      <w:tblGrid>
        <w:gridCol w:w="9905"/>
        <w:tblGridChange w:id="0">
          <w:tblGrid>
            <w:gridCol w:w="990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7">
            <w:pPr>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Trayectoria</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76" w:lineRule="auto"/>
              <w:ind w:left="358"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¿Cuál ha sido su trayectoria y experiencia como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formador(a)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o doc</w:t>
            </w:r>
            <w:r w:rsidDel="00000000" w:rsidR="00000000" w:rsidRPr="00000000">
              <w:rPr>
                <w:rFonts w:ascii="Arial" w:cs="Arial" w:eastAsia="Arial" w:hAnsi="Arial"/>
                <w:i w:val="1"/>
                <w:sz w:val="22"/>
                <w:szCs w:val="22"/>
                <w:rtl w:val="0"/>
              </w:rPr>
              <w:t xml:space="preserve">ente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especialmente en el programa de formación en el que se encuentra vinculado(a) actualmente? (máx. 1 párrafo) (respuesta abierta)</w:t>
            </w:r>
          </w:p>
        </w:tc>
      </w:tr>
      <w:tr>
        <w:trPr>
          <w:cantSplit w:val="0"/>
          <w:trHeight w:val="1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76" w:lineRule="auto"/>
              <w:ind w:left="0" w:firstLine="0"/>
              <w:jc w:val="both"/>
              <w:rPr>
                <w:rFonts w:ascii="Arial" w:cs="Arial" w:eastAsia="Arial" w:hAnsi="Arial"/>
                <w:sz w:val="22"/>
                <w:szCs w:val="22"/>
              </w:rPr>
            </w:pPr>
            <w:r w:rsidDel="00000000" w:rsidR="00000000" w:rsidRPr="00000000">
              <w:rPr>
                <w:rtl w:val="0"/>
              </w:rPr>
            </w:r>
          </w:p>
        </w:tc>
      </w:tr>
      <w:tr>
        <w:trPr>
          <w:cantSplit w:val="0"/>
          <w:trHeight w:val="2196.477050781250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3">
            <w:pPr>
              <w:spacing w:line="276" w:lineRule="auto"/>
              <w:ind w:left="0" w:hanging="2"/>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Pertinencia</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sz w:val="22"/>
                <w:szCs w:val="22"/>
                <w:rtl w:val="0"/>
              </w:rPr>
              <w:t xml:space="preserve">de la práctica pedagógica, artística, cultural y/o patrimonial en relación con las poblaciones y contextos (escolar o social, comunitario, territorial).</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358"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qué manera aborda su práctica pedagógica, artística, cultural y/o patrimonial, en relación puntual con el programa de formación en el que labora actualmente y específicamente con la categoría de participación en la que se postula?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(Ej. temas de interés, formas de hacer, metodologías pedagógicas, artísticas y culturales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rel</w:t>
            </w:r>
            <w:r w:rsidDel="00000000" w:rsidR="00000000" w:rsidRPr="00000000">
              <w:rPr>
                <w:rFonts w:ascii="Arial" w:cs="Arial" w:eastAsia="Arial" w:hAnsi="Arial"/>
                <w:i w:val="1"/>
                <w:sz w:val="22"/>
                <w:szCs w:val="22"/>
                <w:rtl w:val="0"/>
              </w:rPr>
              <w:t xml:space="preserve">ación con las poblaciones con las que realiza los procesos de formación y educación artística, cultural y/o patrimonial,</w:t>
            </w:r>
            <w:r w:rsidDel="00000000" w:rsidR="00000000" w:rsidRPr="00000000">
              <w:rPr>
                <w:rFonts w:ascii="Arial" w:cs="Arial" w:eastAsia="Arial" w:hAnsi="Arial"/>
                <w:i w:val="1"/>
                <w:sz w:val="16"/>
                <w:szCs w:val="16"/>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el contexto (escolar o social, comunitario, territorial).)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(máx. 1 párrafo)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16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spacing w:line="276" w:lineRule="auto"/>
              <w:ind w:left="0" w:hanging="2"/>
              <w:rPr>
                <w:rFonts w:ascii="Arial" w:cs="Arial" w:eastAsia="Arial" w:hAnsi="Arial"/>
                <w:b w:val="1"/>
                <w:sz w:val="22"/>
                <w:szCs w:val="22"/>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z w:val="22"/>
                <w:szCs w:val="22"/>
                <w:rtl w:val="0"/>
              </w:rPr>
              <w:t xml:space="preserve">Estrategias de innovación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pedagógica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58" w:right="0"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¿Cuáles son las apuestas de innovación pedagógica que proyecta impulsar en este año 2025 con sus grupos? (</w:t>
            </w:r>
            <w:r w:rsidDel="00000000" w:rsidR="00000000" w:rsidRPr="00000000">
              <w:rPr>
                <w:rFonts w:ascii="Arial" w:cs="Arial" w:eastAsia="Arial" w:hAnsi="Arial"/>
                <w:i w:val="1"/>
                <w:sz w:val="22"/>
                <w:szCs w:val="22"/>
                <w:rtl w:val="0"/>
              </w:rPr>
              <w:t xml:space="preserve">en términos de lo que se espera impulsar, fortalecer y expandir mediante nuevas metodologías pedagógicas y nuevos recursos didácticos desde las prácticas creativas, artísticas, culturales y/o patrimoniales</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(máx. 1 párrafo) </w:t>
            </w:r>
            <w:r w:rsidDel="00000000" w:rsidR="00000000" w:rsidRPr="00000000">
              <w:rPr>
                <w:rtl w:val="0"/>
              </w:rPr>
            </w:r>
          </w:p>
        </w:tc>
      </w:tr>
      <w:tr>
        <w:trPr>
          <w:cantSplit w:val="0"/>
          <w:trHeight w:val="16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2">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3">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4">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5">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6">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7">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8">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9">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A">
            <w:pPr>
              <w:widowControl w:val="1"/>
              <w:spacing w:line="276" w:lineRule="auto"/>
              <w:ind w:left="0" w:hanging="2"/>
              <w:jc w:val="both"/>
              <w:rPr>
                <w:rFonts w:ascii="Arial" w:cs="Arial" w:eastAsia="Arial" w:hAnsi="Arial"/>
                <w:b w:val="1"/>
                <w:i w:val="1"/>
                <w:sz w:val="22"/>
                <w:szCs w:val="22"/>
              </w:rPr>
            </w:pPr>
            <w:r w:rsidDel="00000000" w:rsidR="00000000" w:rsidRPr="00000000">
              <w:rPr>
                <w:rtl w:val="0"/>
              </w:rPr>
            </w:r>
          </w:p>
        </w:tc>
      </w:tr>
      <w:tr>
        <w:trPr>
          <w:cantSplit w:val="0"/>
          <w:trHeight w:val="1218.701171875000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Incidencia social y resultados tangibles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35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Describa algunos de los resultados a nivel pedagógico, artístico, cultural y/o patrimonial y las transformaciones sociales e </w:t>
            </w:r>
            <w:r w:rsidDel="00000000" w:rsidR="00000000" w:rsidRPr="00000000">
              <w:rPr>
                <w:rFonts w:ascii="Arial" w:cs="Arial" w:eastAsia="Arial" w:hAnsi="Arial"/>
                <w:b w:val="1"/>
                <w:i w:val="1"/>
                <w:sz w:val="22"/>
                <w:szCs w:val="22"/>
                <w:rtl w:val="0"/>
              </w:rPr>
              <w:t xml:space="preserve">incidencia</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z w:val="22"/>
                <w:szCs w:val="22"/>
                <w:rtl w:val="0"/>
              </w:rPr>
              <w:t xml:space="preserve">lograda</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en diferentes ámbitos a través de los procesos de formación adelantados.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(máx. 1 párrafo).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tc>
      </w:tr>
      <w:tr>
        <w:trPr>
          <w:cantSplit w:val="0"/>
          <w:trHeight w:val="19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4E">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4F">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0">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1">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2">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3">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4">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5">
            <w:pPr>
              <w:spacing w:line="276" w:lineRule="auto"/>
              <w:ind w:left="0" w:hanging="2"/>
              <w:rPr>
                <w:rFonts w:ascii="Arial" w:cs="Arial" w:eastAsia="Arial" w:hAnsi="Arial"/>
                <w:i w:val="1"/>
                <w:color w:val="666666"/>
                <w:sz w:val="22"/>
                <w:szCs w:val="22"/>
              </w:rPr>
            </w:pPr>
            <w:r w:rsidDel="00000000" w:rsidR="00000000" w:rsidRPr="00000000">
              <w:rPr>
                <w:rtl w:val="0"/>
              </w:rPr>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Disponga tres (3) registros de productos, procesos y/o resultados de formación adelantados (pueden ser de un mismo proceso o de p</w:t>
            </w:r>
            <w:r w:rsidDel="00000000" w:rsidR="00000000" w:rsidRPr="00000000">
              <w:rPr>
                <w:rFonts w:ascii="Arial" w:cs="Arial" w:eastAsia="Arial" w:hAnsi="Arial"/>
                <w:b w:val="1"/>
                <w:sz w:val="22"/>
                <w:szCs w:val="22"/>
                <w:rtl w:val="0"/>
              </w:rPr>
              <w:t xml:space="preserve">rocesos diferentes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(ej. Fotografía, video, audio, imagen, publicación, plataforma, etc.) y nombrarlos con la siguiente información: a) Nombre del formador(a) que lidera el proceso, b) Grupo del proceso de formación, c) Nombre del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 proceso y/o resultado del proceso de formación y d) Año de realización.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Nota. Para </w:t>
            </w:r>
            <w:r w:rsidDel="00000000" w:rsidR="00000000" w:rsidRPr="00000000">
              <w:rPr>
                <w:rFonts w:ascii="Arial" w:cs="Arial" w:eastAsia="Arial" w:hAnsi="Arial"/>
                <w:sz w:val="22"/>
                <w:szCs w:val="22"/>
                <w:rtl w:val="0"/>
              </w:rPr>
              <w:t xml:space="preserve">los registros que cuenten con imágenes de menores de edad, se debe contar con el consentimiento informado del tutor del menor de edad o el aval suscrito con la entidad. </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Registro 1:</w:t>
            </w:r>
          </w:p>
          <w:p w:rsidR="00000000" w:rsidDel="00000000" w:rsidP="00000000" w:rsidRDefault="00000000" w:rsidRPr="00000000" w14:paraId="00000058">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9">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A">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B">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C">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D">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E">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F">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0">
            <w:pPr>
              <w:spacing w:line="276" w:lineRule="auto"/>
              <w:ind w:left="0" w:hanging="2"/>
              <w:rPr>
                <w:rFonts w:ascii="Arial" w:cs="Arial" w:eastAsia="Arial" w:hAnsi="Arial"/>
                <w:i w:val="1"/>
                <w:sz w:val="22"/>
                <w:szCs w:val="22"/>
              </w:rPr>
            </w:pPr>
            <w:r w:rsidDel="00000000" w:rsidR="00000000" w:rsidRPr="00000000">
              <w:rPr>
                <w:rtl w:val="0"/>
              </w:rPr>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76" w:lineRule="auto"/>
              <w:ind w:left="0" w:hanging="2"/>
              <w:rPr>
                <w:rFonts w:ascii="Arial" w:cs="Arial" w:eastAsia="Arial" w:hAnsi="Arial"/>
                <w:i w:val="1"/>
                <w:color w:val="666666"/>
                <w:sz w:val="22"/>
                <w:szCs w:val="22"/>
              </w:rPr>
            </w:pPr>
            <w:r w:rsidDel="00000000" w:rsidR="00000000" w:rsidRPr="00000000">
              <w:rPr>
                <w:rFonts w:ascii="Arial" w:cs="Arial" w:eastAsia="Arial" w:hAnsi="Arial"/>
                <w:i w:val="1"/>
                <w:color w:val="666666"/>
                <w:sz w:val="22"/>
                <w:szCs w:val="22"/>
                <w:rtl w:val="0"/>
              </w:rPr>
              <w:t xml:space="preserve">Ficha técnica registro 1: a) Nombre del formador(a) que lidera el proceso, b) Grupo del proceso de formación, c) Nombre del producto, proceso y/o resultado del proceso de formación y d) Año de realización.</w:t>
            </w:r>
          </w:p>
        </w:tc>
      </w:tr>
      <w:tr>
        <w:trPr>
          <w:cantSplit w:val="0"/>
          <w:trHeight w:val="8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Registro 2:</w:t>
            </w:r>
          </w:p>
          <w:p w:rsidR="00000000" w:rsidDel="00000000" w:rsidP="00000000" w:rsidRDefault="00000000" w:rsidRPr="00000000" w14:paraId="00000063">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4">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5">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6">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7">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8">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9">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A">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B">
            <w:pPr>
              <w:spacing w:line="276" w:lineRule="auto"/>
              <w:ind w:left="0" w:hanging="2"/>
              <w:rPr>
                <w:rFonts w:ascii="Arial" w:cs="Arial" w:eastAsia="Arial" w:hAnsi="Arial"/>
                <w:i w:val="1"/>
                <w:color w:val="666666"/>
                <w:sz w:val="22"/>
                <w:szCs w:val="22"/>
              </w:rPr>
            </w:pPr>
            <w:r w:rsidDel="00000000" w:rsidR="00000000" w:rsidRPr="00000000">
              <w:rPr>
                <w:rtl w:val="0"/>
              </w:rPr>
            </w:r>
          </w:p>
        </w:tc>
      </w:tr>
      <w:tr>
        <w:trPr>
          <w:cantSplit w:val="0"/>
          <w:trHeight w:val="8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76" w:lineRule="auto"/>
              <w:ind w:left="0" w:hanging="2"/>
              <w:rPr>
                <w:rFonts w:ascii="Arial" w:cs="Arial" w:eastAsia="Arial" w:hAnsi="Arial"/>
                <w:b w:val="1"/>
                <w:sz w:val="22"/>
                <w:szCs w:val="22"/>
              </w:rPr>
            </w:pPr>
            <w:r w:rsidDel="00000000" w:rsidR="00000000" w:rsidRPr="00000000">
              <w:rPr>
                <w:rFonts w:ascii="Arial" w:cs="Arial" w:eastAsia="Arial" w:hAnsi="Arial"/>
                <w:i w:val="1"/>
                <w:color w:val="666666"/>
                <w:sz w:val="22"/>
                <w:szCs w:val="22"/>
                <w:rtl w:val="0"/>
              </w:rPr>
              <w:t xml:space="preserve">Ficha técnica registro 2: a) Nombre del formador(a) que lidera el proceso, b) Grupo del proceso de formación, c) Nombre del producto, proceso y/o resultado del proceso de formación y d) Año de realización.</w:t>
            </w:r>
            <w:r w:rsidDel="00000000" w:rsidR="00000000" w:rsidRPr="00000000">
              <w:rPr>
                <w:rtl w:val="0"/>
              </w:rPr>
            </w:r>
          </w:p>
        </w:tc>
      </w:tr>
      <w:tr>
        <w:trPr>
          <w:cantSplit w:val="0"/>
          <w:trHeight w:val="8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Registro 3:</w:t>
            </w:r>
          </w:p>
          <w:p w:rsidR="00000000" w:rsidDel="00000000" w:rsidP="00000000" w:rsidRDefault="00000000" w:rsidRPr="00000000" w14:paraId="0000006E">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6F">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70">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71">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72">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73">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74">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75">
            <w:pPr>
              <w:spacing w:line="276" w:lineRule="auto"/>
              <w:ind w:left="0" w:hanging="2"/>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76">
            <w:pPr>
              <w:spacing w:line="276" w:lineRule="auto"/>
              <w:ind w:left="0" w:hanging="2"/>
              <w:rPr>
                <w:rFonts w:ascii="Arial" w:cs="Arial" w:eastAsia="Arial" w:hAnsi="Arial"/>
                <w:i w:val="1"/>
                <w:color w:val="666666"/>
                <w:sz w:val="22"/>
                <w:szCs w:val="22"/>
              </w:rPr>
            </w:pPr>
            <w:r w:rsidDel="00000000" w:rsidR="00000000" w:rsidRPr="00000000">
              <w:rPr>
                <w:rtl w:val="0"/>
              </w:rPr>
            </w:r>
          </w:p>
        </w:tc>
      </w:tr>
      <w:tr>
        <w:trPr>
          <w:cantSplit w:val="0"/>
          <w:trHeight w:val="8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76" w:lineRule="auto"/>
              <w:ind w:left="0" w:hanging="2"/>
              <w:rPr>
                <w:rFonts w:ascii="Arial" w:cs="Arial" w:eastAsia="Arial" w:hAnsi="Arial"/>
                <w:b w:val="1"/>
                <w:sz w:val="22"/>
                <w:szCs w:val="22"/>
              </w:rPr>
            </w:pPr>
            <w:r w:rsidDel="00000000" w:rsidR="00000000" w:rsidRPr="00000000">
              <w:rPr>
                <w:rFonts w:ascii="Arial" w:cs="Arial" w:eastAsia="Arial" w:hAnsi="Arial"/>
                <w:i w:val="1"/>
                <w:color w:val="666666"/>
                <w:sz w:val="22"/>
                <w:szCs w:val="22"/>
                <w:rtl w:val="0"/>
              </w:rPr>
              <w:t xml:space="preserve">Registro 3: a) Nombre del formador(a) que lidera el proceso, b) Grupo del proceso de formación, c) Nombre del producto, proceso y/o resultado del proceso de formación y d) Año de realización.</w:t>
            </w:r>
            <w:r w:rsidDel="00000000" w:rsidR="00000000" w:rsidRPr="00000000">
              <w:rPr>
                <w:rtl w:val="0"/>
              </w:rPr>
            </w:r>
          </w:p>
        </w:tc>
      </w:tr>
    </w:tbl>
    <w:p w:rsidR="00000000" w:rsidDel="00000000" w:rsidP="00000000" w:rsidRDefault="00000000" w:rsidRPr="00000000" w14:paraId="00000078">
      <w:pPr>
        <w:widowControl w:val="1"/>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Propuesta de socialización e intercambio de experiencias a formadores(as) en el marco de un evento denominado: </w:t>
      </w:r>
      <w:r w:rsidDel="00000000" w:rsidR="00000000" w:rsidRPr="00000000">
        <w:rPr>
          <w:rFonts w:ascii="Arial" w:cs="Arial" w:eastAsia="Arial" w:hAnsi="Arial"/>
          <w:b w:val="1"/>
          <w:i w:val="1"/>
          <w:sz w:val="22"/>
          <w:szCs w:val="22"/>
          <w:rtl w:val="0"/>
        </w:rPr>
        <w:t xml:space="preserve">Campamento creativo: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1"/>
          <w:sz w:val="22"/>
          <w:szCs w:val="22"/>
          <w:rtl w:val="0"/>
        </w:rPr>
        <w:t xml:space="preserve">el futuro de la formación artística cultural y patrimonial en Bogotá.</w:t>
      </w:r>
      <w:r w:rsidDel="00000000" w:rsidR="00000000" w:rsidRPr="00000000">
        <w:rPr>
          <w:rtl w:val="0"/>
        </w:rPr>
      </w:r>
    </w:p>
    <w:p w:rsidR="00000000" w:rsidDel="00000000" w:rsidP="00000000" w:rsidRDefault="00000000" w:rsidRPr="00000000" w14:paraId="0000007A">
      <w:pPr>
        <w:widowControl w:val="1"/>
        <w:spacing w:line="276" w:lineRule="auto"/>
        <w:ind w:left="0" w:hanging="2"/>
        <w:rPr>
          <w:rFonts w:ascii="Arial" w:cs="Arial" w:eastAsia="Arial" w:hAnsi="Arial"/>
          <w:sz w:val="22"/>
          <w:szCs w:val="22"/>
        </w:rPr>
      </w:pPr>
      <w:r w:rsidDel="00000000" w:rsidR="00000000" w:rsidRPr="00000000">
        <w:rPr>
          <w:rtl w:val="0"/>
        </w:rPr>
      </w:r>
    </w:p>
    <w:tbl>
      <w:tblPr>
        <w:tblStyle w:val="Table5"/>
        <w:tblW w:w="9905.0" w:type="dxa"/>
        <w:jc w:val="center"/>
        <w:tblLayout w:type="fixed"/>
        <w:tblLook w:val="0000"/>
      </w:tblPr>
      <w:tblGrid>
        <w:gridCol w:w="3015"/>
        <w:gridCol w:w="6890"/>
        <w:tblGridChange w:id="0">
          <w:tblGrid>
            <w:gridCol w:w="3015"/>
            <w:gridCol w:w="6890"/>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7B">
            <w:pPr>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Presentar (1) propuesta de socialización e intercambio de la experiencia de los procesos de formación del (la) formador(a) a otros formadores, pensada para un espacio de circulación abierta (a manera de feria), en un stand (de 3 mts. x 3 mts. aprox.) con duración permanente en un horario de una jornada mañana o tarde (9 am a 12 m o 2 a 5 pm) en el marco de un evento denominado: </w:t>
            </w:r>
            <w:r w:rsidDel="00000000" w:rsidR="00000000" w:rsidRPr="00000000">
              <w:rPr>
                <w:rFonts w:ascii="Arial" w:cs="Arial" w:eastAsia="Arial" w:hAnsi="Arial"/>
                <w:b w:val="1"/>
                <w:i w:val="1"/>
                <w:sz w:val="22"/>
                <w:szCs w:val="22"/>
                <w:rtl w:val="0"/>
              </w:rPr>
              <w:t xml:space="preserve">Campamento creativo: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1"/>
                <w:sz w:val="22"/>
                <w:szCs w:val="22"/>
                <w:rtl w:val="0"/>
              </w:rPr>
              <w:t xml:space="preserve">el futuro de la formación artística, cultural y patrimonial en Bogotá;</w:t>
            </w:r>
            <w:r w:rsidDel="00000000" w:rsidR="00000000" w:rsidRPr="00000000">
              <w:rPr>
                <w:rFonts w:ascii="Arial" w:cs="Arial" w:eastAsia="Arial" w:hAnsi="Arial"/>
                <w:b w:val="1"/>
                <w:sz w:val="22"/>
                <w:szCs w:val="22"/>
                <w:rtl w:val="0"/>
              </w:rPr>
              <w:t xml:space="preserve"> el cual tendrá lugar en julio de 2025 en Bogotá. </w:t>
            </w:r>
          </w:p>
          <w:p w:rsidR="00000000" w:rsidDel="00000000" w:rsidP="00000000" w:rsidRDefault="00000000" w:rsidRPr="00000000" w14:paraId="0000007C">
            <w:pPr>
              <w:spacing w:line="276" w:lineRule="auto"/>
              <w:ind w:left="0" w:hanging="2"/>
              <w:rPr>
                <w:rFonts w:ascii="Arial" w:cs="Arial" w:eastAsia="Arial" w:hAnsi="Arial"/>
                <w:i w:val="1"/>
              </w:rPr>
            </w:pPr>
            <w:r w:rsidDel="00000000" w:rsidR="00000000" w:rsidRPr="00000000">
              <w:rPr>
                <w:rFonts w:ascii="Arial" w:cs="Arial" w:eastAsia="Arial" w:hAnsi="Arial"/>
                <w:b w:val="1"/>
                <w:rtl w:val="0"/>
              </w:rPr>
              <w:t xml:space="preserve">Nota. Esta propuesta, debe comunicar e interactuar con otros formadores participantes del evento, y presentar la experiencia de formación adelantada y las innovaciones pedagógicas que esté adelantando en sus procesos de formación actuales. Se aclara que, los materiales e insumos específicos requeridos para esta socialización deberán ser aportados por el formador(a), como parte del incentivo recibido de la presente convocatoria.</w:t>
            </w:r>
            <w:r w:rsidDel="00000000" w:rsidR="00000000" w:rsidRPr="00000000">
              <w:rPr>
                <w:rtl w:val="0"/>
              </w:rPr>
            </w:r>
          </w:p>
        </w:tc>
      </w:tr>
      <w:tr>
        <w:trPr>
          <w:cantSplit w:val="0"/>
          <w:trHeight w:val="4503.879394531251" w:hRule="atLeast"/>
          <w:tblHeader w:val="0"/>
        </w:trPr>
        <w:tc>
          <w:tcPr>
            <w:tcBorders>
              <w:top w:color="000001" w:space="0" w:sz="4" w:val="single"/>
              <w:left w:color="000001" w:space="0" w:sz="4" w:val="single"/>
              <w:bottom w:color="000001" w:space="0" w:sz="4" w:val="single"/>
            </w:tcBorders>
            <w:vAlign w:val="center"/>
          </w:tcPr>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58"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 de una propuesta de socialización e intercambio de la experiencia del proceso de formación a otros formadores</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(máx. 2 párrafos). </w:t>
            </w:r>
            <w:r w:rsidDel="00000000" w:rsidR="00000000" w:rsidRPr="00000000">
              <w:rPr>
                <w:rFonts w:ascii="Arial" w:cs="Arial" w:eastAsia="Arial" w:hAnsi="Arial"/>
                <w:b w:val="0"/>
                <w:i w:val="1"/>
                <w:smallCaps w:val="0"/>
                <w:strike w:val="0"/>
                <w:color w:val="999999"/>
                <w:sz w:val="22"/>
                <w:szCs w:val="22"/>
                <w:u w:val="none"/>
                <w:shd w:fill="auto" w:val="clear"/>
                <w:vertAlign w:val="baseline"/>
                <w:rtl w:val="0"/>
              </w:rPr>
              <w:t xml:space="preserve">Nota. Tener en cuenta , por ejemplo, posibles dispositivos de montaje, formas de socialización y transmisión de la experiencia, estrategia de circulación, etc.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07F">
            <w:pPr>
              <w:widowControl w:val="1"/>
              <w:spacing w:after="200" w:line="276" w:lineRule="auto"/>
              <w:ind w:left="0" w:hanging="2"/>
              <w:jc w:val="center"/>
              <w:rPr>
                <w:rFonts w:ascii="Arial" w:cs="Arial" w:eastAsia="Arial" w:hAnsi="Arial"/>
                <w:i w:val="1"/>
                <w:color w:val="999999"/>
                <w:sz w:val="22"/>
                <w:szCs w:val="22"/>
              </w:rPr>
            </w:pPr>
            <w:r w:rsidDel="00000000" w:rsidR="00000000" w:rsidRPr="00000000">
              <w:rPr>
                <w:rFonts w:ascii="Arial" w:cs="Arial" w:eastAsia="Arial" w:hAnsi="Arial"/>
                <w:i w:val="1"/>
                <w:color w:val="999999"/>
                <w:sz w:val="22"/>
                <w:szCs w:val="22"/>
                <w:rtl w:val="0"/>
              </w:rPr>
              <w:br w:type="textWrapping"/>
            </w:r>
          </w:p>
        </w:tc>
      </w:tr>
      <w:tr>
        <w:trPr>
          <w:cantSplit w:val="0"/>
          <w:trHeight w:val="405" w:hRule="atLeast"/>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58"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Plano, imagen o esquema de montaje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preliminar) </w:t>
            </w:r>
            <w:r w:rsidDel="00000000" w:rsidR="00000000" w:rsidRPr="00000000">
              <w:rPr>
                <w:rFonts w:ascii="Arial" w:cs="Arial" w:eastAsia="Arial" w:hAnsi="Arial"/>
                <w:b w:val="0"/>
                <w:i w:val="1"/>
                <w:smallCaps w:val="0"/>
                <w:strike w:val="0"/>
                <w:color w:val="999999"/>
                <w:sz w:val="22"/>
                <w:szCs w:val="22"/>
                <w:u w:val="none"/>
                <w:shd w:fill="auto" w:val="clear"/>
                <w:vertAlign w:val="baseline"/>
                <w:rtl w:val="0"/>
              </w:rPr>
              <w:t xml:space="preserve">Ej. Proyectar un posible montaje para la socialización de la experiencia, de formación pensado para un espacio de circulación abierto (a manera de feria), en un stand (de 3 mts. x 3 mts. aprox.) con duración permanente en un horario de una jornada mañana o tarde (9 am a 12 m o 2 a 5 pm) en el marco de un evento denominado: Campamento creativo: el futuro de la formación artística cultural y patrimonial en Bogotá; el cual tendrá lugar en julio de 2025 en Bogotá.</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81">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2">
      <w:pPr>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after="240" w:before="240" w:line="276"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6. Estrategia de sistematización de la experiencia: construcción de caja de herramientas </w:t>
      </w:r>
      <w:r w:rsidDel="00000000" w:rsidR="00000000" w:rsidRPr="00000000">
        <w:rPr>
          <w:rtl w:val="0"/>
        </w:rPr>
      </w:r>
    </w:p>
    <w:tbl>
      <w:tblPr>
        <w:tblStyle w:val="Table6"/>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84">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Describa una proyección (idea preliminar) de una manera cómo buscará materializar la experiencia de formación mediante una propuesta de material pedagógico, dirigido a otros formadores. Ej. Bitácora, publicación, un video documental, etc., que recoja la experiencia de formación y las reflexiones que deriven del proceso de participación en el evento denominado: Campamento creativo: el futuro de la formación artística, cultural y patrimonial en Bogotá. </w:t>
            </w:r>
            <w:r w:rsidDel="00000000" w:rsidR="00000000" w:rsidRPr="00000000">
              <w:rPr>
                <w:rFonts w:ascii="Arial" w:cs="Arial" w:eastAsia="Arial" w:hAnsi="Arial"/>
                <w:b w:val="1"/>
                <w:rtl w:val="0"/>
              </w:rPr>
              <w:t xml:space="preserve">Nota. Se proyecta construir una caja de herramientas que sistematice las experiencias de participación de los (as) formadores(as) ganadores(as) de esta invitación cultural.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(máx. 2 párrafos).</w:t>
            </w:r>
            <w:r w:rsidDel="00000000" w:rsidR="00000000" w:rsidRPr="00000000">
              <w:rPr>
                <w:rFonts w:ascii="Arial" w:cs="Arial" w:eastAsia="Arial" w:hAnsi="Arial"/>
                <w:b w:val="1"/>
                <w:sz w:val="22"/>
                <w:szCs w:val="22"/>
                <w:rtl w:val="0"/>
              </w:rPr>
              <w:t xml:space="preserv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E">
      <w:pPr>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76" w:lineRule="auto"/>
        <w:ind w:left="0" w:hanging="2"/>
        <w:jc w:val="both"/>
        <w:rPr>
          <w:rFonts w:ascii="Arial" w:cs="Arial" w:eastAsia="Arial" w:hAnsi="Arial"/>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8" w:top="1418" w:left="1134" w:right="1191" w:header="73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tabs>
        <w:tab w:val="center" w:leader="none" w:pos="4986"/>
        <w:tab w:val="right" w:leader="none" w:pos="9972"/>
      </w:tabs>
      <w:spacing w:after="1134"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tabs>
        <w:tab w:val="left" w:leader="none" w:pos="6134"/>
      </w:tabs>
      <w:spacing w:before="72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upperLetter"/>
      <w:lvlText w:val="%1."/>
      <w:lvlJc w:val="left"/>
      <w:pPr>
        <w:ind w:left="358" w:hanging="360"/>
      </w:pPr>
      <w:rPr>
        <w:b w:val="0"/>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upp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upp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5">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9" w:customStyle="1">
    <w:name w:val="Table Normal"/>
    <w:next w:val="TableNormal6"/>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9"/>
    <w:tblPr>
      <w:tblStyleRowBandSize w:val="1"/>
      <w:tblStyleColBandSize w:val="1"/>
      <w:tblCellMar>
        <w:left w:w="70.0" w:type="dxa"/>
        <w:right w:w="70.0" w:type="dxa"/>
      </w:tblCellMar>
    </w:tblPr>
  </w:style>
  <w:style w:type="table" w:styleId="a0" w:customStyle="1">
    <w:basedOn w:val="TableNormal9"/>
    <w:tblPr>
      <w:tblStyleRowBandSize w:val="1"/>
      <w:tblStyleColBandSize w:val="1"/>
      <w:tblCellMar>
        <w:left w:w="113.0" w:type="dxa"/>
        <w:right w:w="108.0" w:type="dxa"/>
      </w:tblCellMar>
    </w:tblPr>
  </w:style>
  <w:style w:type="table" w:styleId="a1" w:customStyle="1">
    <w:basedOn w:val="TableNormal9"/>
    <w:tblPr>
      <w:tblStyleRowBandSize w:val="1"/>
      <w:tblStyleColBandSize w:val="1"/>
      <w:tblCellMar>
        <w:left w:w="113.0" w:type="dxa"/>
        <w:right w:w="108.0" w:type="dxa"/>
      </w:tblCellMar>
    </w:tblPr>
  </w:style>
  <w:style w:type="table" w:styleId="a2" w:customStyle="1">
    <w:basedOn w:val="TableNormal9"/>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left w:w="108.0" w:type="dxa"/>
        <w:right w:w="108.0" w:type="dxa"/>
      </w:tblCellMar>
    </w:tblPr>
  </w:style>
  <w:style w:type="table" w:styleId="a4" w:customStyle="1">
    <w:basedOn w:val="TableNormal9"/>
    <w:tblPr>
      <w:tblStyleRowBandSize w:val="1"/>
      <w:tblStyleColBandSize w:val="1"/>
      <w:tblCellMar>
        <w:left w:w="108.0" w:type="dxa"/>
        <w:right w:w="108.0" w:type="dxa"/>
      </w:tblCellMar>
    </w:tblPr>
  </w:style>
  <w:style w:type="table" w:styleId="a5" w:customStyle="1">
    <w:basedOn w:val="TableNormal9"/>
    <w:tblPr>
      <w:tblStyleRowBandSize w:val="1"/>
      <w:tblStyleColBandSize w:val="1"/>
      <w:tblCellMar>
        <w:left w:w="108.0" w:type="dxa"/>
        <w:right w:w="108.0" w:type="dxa"/>
      </w:tblCellMar>
    </w:tblPr>
  </w:style>
  <w:style w:type="table" w:styleId="a6" w:customStyle="1">
    <w:basedOn w:val="TableNormal9"/>
    <w:tblPr>
      <w:tblStyleRowBandSize w:val="1"/>
      <w:tblStyleColBandSize w:val="1"/>
      <w:tblCellMar>
        <w:top w:w="100.0" w:type="dxa"/>
        <w:left w:w="100.0" w:type="dxa"/>
        <w:bottom w:w="100.0" w:type="dxa"/>
        <w:right w:w="100.0" w:type="dxa"/>
      </w:tblCellMar>
    </w:tblPr>
  </w:style>
  <w:style w:type="table" w:styleId="a7" w:customStyle="1">
    <w:basedOn w:val="TableNormal9"/>
    <w:tblPr>
      <w:tblStyleRowBandSize w:val="1"/>
      <w:tblStyleColBandSize w:val="1"/>
      <w:tblCellMar>
        <w:top w:w="100.0" w:type="dxa"/>
        <w:left w:w="100.0" w:type="dxa"/>
        <w:bottom w:w="100.0" w:type="dxa"/>
        <w:right w:w="100.0" w:type="dxa"/>
      </w:tblCellMar>
    </w:tblPr>
  </w:style>
  <w:style w:type="table" w:styleId="a8" w:customStyle="1">
    <w:basedOn w:val="TableNormal9"/>
    <w:tblPr>
      <w:tblStyleRowBandSize w:val="1"/>
      <w:tblStyleColBandSize w:val="1"/>
      <w:tblCellMar>
        <w:top w:w="100.0" w:type="dxa"/>
        <w:left w:w="100.0" w:type="dxa"/>
        <w:bottom w:w="100.0" w:type="dxa"/>
        <w:right w:w="100.0" w:type="dxa"/>
      </w:tblCellMar>
    </w:tblPr>
  </w:style>
  <w:style w:type="table" w:styleId="a9" w:customStyle="1">
    <w:basedOn w:val="TableNormal9"/>
    <w:tblPr>
      <w:tblStyleRowBandSize w:val="1"/>
      <w:tblStyleColBandSize w:val="1"/>
      <w:tblCellMar>
        <w:top w:w="100.0" w:type="dxa"/>
        <w:left w:w="100.0" w:type="dxa"/>
        <w:bottom w:w="100.0" w:type="dxa"/>
        <w:right w:w="100.0" w:type="dxa"/>
      </w:tblCellMar>
    </w:tblPr>
  </w:style>
  <w:style w:type="table" w:styleId="aa" w:customStyle="1">
    <w:basedOn w:val="TableNormal9"/>
    <w:tblPr>
      <w:tblStyleRowBandSize w:val="1"/>
      <w:tblStyleColBandSize w:val="1"/>
      <w:tblCellMar>
        <w:top w:w="100.0" w:type="dxa"/>
        <w:left w:w="100.0" w:type="dxa"/>
        <w:bottom w:w="100.0" w:type="dxa"/>
        <w:right w:w="100.0" w:type="dxa"/>
      </w:tblCellMar>
    </w:tblPr>
  </w:style>
  <w:style w:type="table" w:styleId="ab" w:customStyle="1">
    <w:basedOn w:val="TableNormal9"/>
    <w:tblPr>
      <w:tblStyleRowBandSize w:val="1"/>
      <w:tblStyleColBandSize w:val="1"/>
      <w:tblCellMar>
        <w:top w:w="100.0" w:type="dxa"/>
        <w:left w:w="100.0" w:type="dxa"/>
        <w:bottom w:w="100.0" w:type="dxa"/>
        <w:right w:w="100.0" w:type="dxa"/>
      </w:tblCellMar>
    </w:tblPr>
  </w:style>
  <w:style w:type="table" w:styleId="ac" w:customStyle="1">
    <w:basedOn w:val="TableNormal9"/>
    <w:tblPr>
      <w:tblStyleRowBandSize w:val="1"/>
      <w:tblStyleColBandSize w:val="1"/>
      <w:tblCellMar>
        <w:top w:w="100.0" w:type="dxa"/>
        <w:left w:w="100.0" w:type="dxa"/>
        <w:bottom w:w="100.0" w:type="dxa"/>
        <w:right w:w="100.0" w:type="dxa"/>
      </w:tblCellMar>
    </w:tblPr>
  </w:style>
  <w:style w:type="table" w:styleId="ad" w:customStyle="1">
    <w:basedOn w:val="TableNormal9"/>
    <w:tblPr>
      <w:tblStyleRowBandSize w:val="1"/>
      <w:tblStyleColBandSize w:val="1"/>
      <w:tblCellMar>
        <w:top w:w="100.0" w:type="dxa"/>
        <w:left w:w="100.0" w:type="dxa"/>
        <w:bottom w:w="100.0" w:type="dxa"/>
        <w:right w:w="100.0" w:type="dxa"/>
      </w:tblCellMar>
    </w:tblPr>
  </w:style>
  <w:style w:type="table" w:styleId="ae" w:customStyle="1">
    <w:basedOn w:val="TableNormal9"/>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8"/>
    <w:tblPr>
      <w:tblStyleRowBandSize w:val="1"/>
      <w:tblStyleColBandSize w:val="1"/>
      <w:tblCellMar>
        <w:left w:w="115.0" w:type="dxa"/>
        <w:right w:w="115.0" w:type="dxa"/>
      </w:tblCellMar>
    </w:tblPr>
  </w:style>
  <w:style w:type="table" w:styleId="af0" w:customStyle="1">
    <w:basedOn w:val="TableNormal8"/>
    <w:tblPr>
      <w:tblStyleRowBandSize w:val="1"/>
      <w:tblStyleColBandSize w:val="1"/>
      <w:tblCellMar>
        <w:left w:w="115.0" w:type="dxa"/>
        <w:right w:w="115.0" w:type="dxa"/>
      </w:tblCellMar>
    </w:tblPr>
  </w:style>
  <w:style w:type="table" w:styleId="af1" w:customStyle="1">
    <w:basedOn w:val="TableNormal8"/>
    <w:tblPr>
      <w:tblStyleRowBandSize w:val="1"/>
      <w:tblStyleColBandSize w:val="1"/>
      <w:tblCellMar>
        <w:left w:w="115.0" w:type="dxa"/>
        <w:right w:w="115.0" w:type="dxa"/>
      </w:tblCellMar>
    </w:tblPr>
  </w:style>
  <w:style w:type="table" w:styleId="af2" w:customStyle="1">
    <w:basedOn w:val="TableNormal8"/>
    <w:tblPr>
      <w:tblStyleRowBandSize w:val="1"/>
      <w:tblStyleColBandSize w:val="1"/>
      <w:tblCellMar>
        <w:top w:w="100.0" w:type="dxa"/>
        <w:left w:w="100.0" w:type="dxa"/>
        <w:bottom w:w="100.0" w:type="dxa"/>
        <w:right w:w="100.0" w:type="dxa"/>
      </w:tblCellMar>
    </w:tblPr>
  </w:style>
  <w:style w:type="table" w:styleId="af3" w:customStyle="1">
    <w:basedOn w:val="TableNormal8"/>
    <w:tblPr>
      <w:tblStyleRowBandSize w:val="1"/>
      <w:tblStyleColBandSize w:val="1"/>
      <w:tblCellMar>
        <w:top w:w="100.0" w:type="dxa"/>
        <w:left w:w="100.0" w:type="dxa"/>
        <w:bottom w:w="100.0" w:type="dxa"/>
        <w:right w:w="100.0" w:type="dxa"/>
      </w:tblCellMar>
    </w:tblPr>
  </w:style>
  <w:style w:type="table" w:styleId="af4" w:customStyle="1">
    <w:basedOn w:val="TableNormal8"/>
    <w:tblPr>
      <w:tblStyleRowBandSize w:val="1"/>
      <w:tblStyleColBandSize w:val="1"/>
      <w:tblCellMar>
        <w:top w:w="100.0" w:type="dxa"/>
        <w:left w:w="100.0" w:type="dxa"/>
        <w:bottom w:w="100.0" w:type="dxa"/>
        <w:right w:w="100.0" w:type="dxa"/>
      </w:tblCellMar>
    </w:tblPr>
  </w:style>
  <w:style w:type="table" w:styleId="af5" w:customStyle="1">
    <w:basedOn w:val="TableNormal8"/>
    <w:tblPr>
      <w:tblStyleRowBandSize w:val="1"/>
      <w:tblStyleColBandSize w:val="1"/>
      <w:tblCellMar>
        <w:top w:w="100.0" w:type="dxa"/>
        <w:left w:w="100.0" w:type="dxa"/>
        <w:bottom w:w="100.0" w:type="dxa"/>
        <w:right w:w="100.0" w:type="dxa"/>
      </w:tblCellMar>
    </w:tblPr>
  </w:style>
  <w:style w:type="table" w:styleId="af6" w:customStyle="1">
    <w:basedOn w:val="TableNormal8"/>
    <w:tblPr>
      <w:tblStyleRowBandSize w:val="1"/>
      <w:tblStyleColBandSize w:val="1"/>
      <w:tblCellMar>
        <w:left w:w="115.0" w:type="dxa"/>
        <w:right w:w="115.0" w:type="dxa"/>
      </w:tblCellMar>
    </w:tblPr>
  </w:style>
  <w:style w:type="table" w:styleId="af7" w:customStyle="1">
    <w:basedOn w:val="TableNormal8"/>
    <w:tblPr>
      <w:tblStyleRowBandSize w:val="1"/>
      <w:tblStyleColBandSize w:val="1"/>
      <w:tblCellMar>
        <w:left w:w="115.0" w:type="dxa"/>
        <w:right w:w="115.0" w:type="dxa"/>
      </w:tblCellMar>
    </w:tblPr>
  </w:style>
  <w:style w:type="table" w:styleId="af8" w:customStyle="1">
    <w:basedOn w:val="TableNormal8"/>
    <w:tblPr>
      <w:tblStyleRowBandSize w:val="1"/>
      <w:tblStyleColBandSize w:val="1"/>
      <w:tblCellMar>
        <w:top w:w="100.0" w:type="dxa"/>
        <w:left w:w="100.0" w:type="dxa"/>
        <w:bottom w:w="100.0" w:type="dxa"/>
        <w:right w:w="100.0" w:type="dxa"/>
      </w:tblCellMar>
    </w:tblPr>
  </w:style>
  <w:style w:type="table" w:styleId="af9" w:customStyle="1">
    <w:basedOn w:val="TableNormal9"/>
    <w:tblPr>
      <w:tblStyleRowBandSize w:val="1"/>
      <w:tblStyleColBandSize w:val="1"/>
      <w:tblCellMar>
        <w:left w:w="115.0" w:type="dxa"/>
        <w:right w:w="115.0" w:type="dxa"/>
      </w:tblCellMar>
    </w:tblPr>
  </w:style>
  <w:style w:type="table" w:styleId="afa" w:customStyle="1">
    <w:basedOn w:val="TableNormal9"/>
    <w:tblPr>
      <w:tblStyleRowBandSize w:val="1"/>
      <w:tblStyleColBandSize w:val="1"/>
      <w:tblCellMar>
        <w:left w:w="115.0" w:type="dxa"/>
        <w:right w:w="115.0" w:type="dxa"/>
      </w:tblCellMar>
    </w:tblPr>
  </w:style>
  <w:style w:type="table" w:styleId="afb" w:customStyle="1">
    <w:basedOn w:val="TableNormal9"/>
    <w:tblPr>
      <w:tblStyleRowBandSize w:val="1"/>
      <w:tblStyleColBandSize w:val="1"/>
      <w:tblCellMar>
        <w:left w:w="115.0" w:type="dxa"/>
        <w:right w:w="115.0" w:type="dxa"/>
      </w:tblCellMar>
    </w:tblPr>
  </w:style>
  <w:style w:type="table" w:styleId="afc" w:customStyle="1">
    <w:basedOn w:val="TableNormal9"/>
    <w:tblPr>
      <w:tblStyleRowBandSize w:val="1"/>
      <w:tblStyleColBandSize w:val="1"/>
      <w:tblCellMar>
        <w:left w:w="115.0" w:type="dxa"/>
        <w:right w:w="115.0" w:type="dxa"/>
      </w:tblCellMar>
    </w:tblPr>
  </w:style>
  <w:style w:type="table" w:styleId="afd" w:customStyle="1">
    <w:basedOn w:val="TableNormal9"/>
    <w:tblPr>
      <w:tblStyleRowBandSize w:val="1"/>
      <w:tblStyleColBandSize w:val="1"/>
      <w:tblCellMar>
        <w:top w:w="100.0" w:type="dxa"/>
        <w:left w:w="100.0" w:type="dxa"/>
        <w:bottom w:w="100.0" w:type="dxa"/>
        <w:right w:w="100.0" w:type="dxa"/>
      </w:tblCellMar>
    </w:tblPr>
  </w:style>
  <w:style w:type="table" w:styleId="afe" w:customStyle="1">
    <w:basedOn w:val="TableNormal9"/>
    <w:tblPr>
      <w:tblStyleRowBandSize w:val="1"/>
      <w:tblStyleColBandSize w:val="1"/>
      <w:tblCellMar>
        <w:top w:w="100.0" w:type="dxa"/>
        <w:left w:w="100.0" w:type="dxa"/>
        <w:bottom w:w="100.0" w:type="dxa"/>
        <w:right w:w="100.0" w:type="dxa"/>
      </w:tblCellMar>
    </w:tblPr>
  </w:style>
  <w:style w:type="table" w:styleId="aff" w:customStyle="1">
    <w:basedOn w:val="TableNormal9"/>
    <w:tblPr>
      <w:tblStyleRowBandSize w:val="1"/>
      <w:tblStyleColBandSize w:val="1"/>
      <w:tblCellMar>
        <w:top w:w="100.0" w:type="dxa"/>
        <w:left w:w="100.0" w:type="dxa"/>
        <w:bottom w:w="100.0" w:type="dxa"/>
        <w:right w:w="100.0" w:type="dxa"/>
      </w:tblCellMar>
    </w:tblPr>
  </w:style>
  <w:style w:type="table" w:styleId="aff0" w:customStyle="1">
    <w:basedOn w:val="TableNormal9"/>
    <w:tblPr>
      <w:tblStyleRowBandSize w:val="1"/>
      <w:tblStyleColBandSize w:val="1"/>
      <w:tblCellMar>
        <w:top w:w="100.0" w:type="dxa"/>
        <w:left w:w="100.0" w:type="dxa"/>
        <w:bottom w:w="100.0" w:type="dxa"/>
        <w:right w:w="100.0" w:type="dxa"/>
      </w:tblCellMar>
    </w:tblPr>
  </w:style>
  <w:style w:type="table" w:styleId="aff1" w:customStyle="1">
    <w:basedOn w:val="TableNormal9"/>
    <w:tblPr>
      <w:tblStyleRowBandSize w:val="1"/>
      <w:tblStyleColBandSize w:val="1"/>
      <w:tblCellMar>
        <w:top w:w="100.0" w:type="dxa"/>
        <w:left w:w="100.0" w:type="dxa"/>
        <w:bottom w:w="100.0" w:type="dxa"/>
        <w:right w:w="100.0" w:type="dxa"/>
      </w:tblCellMar>
    </w:tblPr>
  </w:style>
  <w:style w:type="table" w:styleId="aff2" w:customStyle="1">
    <w:basedOn w:val="TableNormal9"/>
    <w:tblPr>
      <w:tblStyleRowBandSize w:val="1"/>
      <w:tblStyleColBandSize w:val="1"/>
      <w:tblCellMar>
        <w:top w:w="100.0" w:type="dxa"/>
        <w:left w:w="100.0" w:type="dxa"/>
        <w:bottom w:w="100.0" w:type="dxa"/>
        <w:right w:w="100.0" w:type="dxa"/>
      </w:tblCellMar>
    </w:tblPr>
  </w:style>
  <w:style w:type="table" w:styleId="aff3" w:customStyle="1">
    <w:basedOn w:val="TableNormal9"/>
    <w:tblPr>
      <w:tblStyleRowBandSize w:val="1"/>
      <w:tblStyleColBandSize w:val="1"/>
      <w:tblCellMar>
        <w:top w:w="100.0" w:type="dxa"/>
        <w:left w:w="100.0" w:type="dxa"/>
        <w:bottom w:w="100.0" w:type="dxa"/>
        <w:right w:w="100.0" w:type="dxa"/>
      </w:tblCellMar>
    </w:tblPr>
  </w:style>
  <w:style w:type="table" w:styleId="aff4" w:customStyle="1">
    <w:basedOn w:val="TableNormal9"/>
    <w:tblPr>
      <w:tblStyleRowBandSize w:val="1"/>
      <w:tblStyleColBandSize w:val="1"/>
      <w:tblCellMar>
        <w:top w:w="100.0" w:type="dxa"/>
        <w:left w:w="100.0" w:type="dxa"/>
        <w:bottom w:w="100.0" w:type="dxa"/>
        <w:right w:w="100.0" w:type="dxa"/>
      </w:tblCellMar>
    </w:tblPr>
  </w:style>
  <w:style w:type="table" w:styleId="aff5" w:customStyle="1">
    <w:basedOn w:val="TableNormal9"/>
    <w:tblPr>
      <w:tblStyleRowBandSize w:val="1"/>
      <w:tblStyleColBandSize w:val="1"/>
      <w:tblCellMar>
        <w:top w:w="100.0" w:type="dxa"/>
        <w:left w:w="100.0" w:type="dxa"/>
        <w:bottom w:w="100.0" w:type="dxa"/>
        <w:right w:w="100.0" w:type="dxa"/>
      </w:tblCellMar>
    </w:tblPr>
  </w:style>
  <w:style w:type="table" w:styleId="aff6" w:customStyle="1">
    <w:basedOn w:val="TableNormal9"/>
    <w:tblPr>
      <w:tblStyleRowBandSize w:val="1"/>
      <w:tblStyleColBandSize w:val="1"/>
      <w:tblCellMar>
        <w:top w:w="100.0" w:type="dxa"/>
        <w:left w:w="100.0" w:type="dxa"/>
        <w:bottom w:w="100.0" w:type="dxa"/>
        <w:right w:w="100.0" w:type="dxa"/>
      </w:tblCellMar>
    </w:tblPr>
  </w:style>
  <w:style w:type="table" w:styleId="aff7" w:customStyle="1">
    <w:basedOn w:val="TableNormal9"/>
    <w:tblPr>
      <w:tblStyleRowBandSize w:val="1"/>
      <w:tblStyleColBandSize w:val="1"/>
      <w:tblCellMar>
        <w:top w:w="100.0" w:type="dxa"/>
        <w:left w:w="100.0" w:type="dxa"/>
        <w:bottom w:w="100.0" w:type="dxa"/>
        <w:right w:w="100.0" w:type="dxa"/>
      </w:tblCellMar>
    </w:tblPr>
  </w:style>
  <w:style w:type="table" w:styleId="aff8" w:customStyle="1">
    <w:basedOn w:val="TableNormal9"/>
    <w:tblPr>
      <w:tblStyleRowBandSize w:val="1"/>
      <w:tblStyleColBandSize w:val="1"/>
      <w:tblCellMar>
        <w:top w:w="100.0" w:type="dxa"/>
        <w:left w:w="100.0" w:type="dxa"/>
        <w:bottom w:w="100.0" w:type="dxa"/>
        <w:right w:w="100.0" w:type="dxa"/>
      </w:tblCellMar>
    </w:tblPr>
  </w:style>
  <w:style w:type="table" w:styleId="aff9" w:customStyle="1">
    <w:basedOn w:val="TableNormal9"/>
    <w:tblPr>
      <w:tblStyleRowBandSize w:val="1"/>
      <w:tblStyleColBandSize w:val="1"/>
      <w:tblCellMar>
        <w:top w:w="100.0" w:type="dxa"/>
        <w:left w:w="100.0" w:type="dxa"/>
        <w:bottom w:w="100.0" w:type="dxa"/>
        <w:right w:w="100.0" w:type="dxa"/>
      </w:tblCellMar>
    </w:tblPr>
  </w:style>
  <w:style w:type="table" w:styleId="affa" w:customStyle="1">
    <w:basedOn w:val="TableNormal9"/>
    <w:tblPr>
      <w:tblStyleRowBandSize w:val="1"/>
      <w:tblStyleColBandSize w:val="1"/>
      <w:tblCellMar>
        <w:top w:w="100.0" w:type="dxa"/>
        <w:left w:w="100.0" w:type="dxa"/>
        <w:bottom w:w="100.0" w:type="dxa"/>
        <w:right w:w="100.0" w:type="dxa"/>
      </w:tblCellMar>
    </w:tblPr>
  </w:style>
  <w:style w:type="table" w:styleId="affb" w:customStyle="1">
    <w:basedOn w:val="TableNormal9"/>
    <w:tblPr>
      <w:tblStyleRowBandSize w:val="1"/>
      <w:tblStyleColBandSize w:val="1"/>
      <w:tblCellMar>
        <w:top w:w="100.0" w:type="dxa"/>
        <w:left w:w="100.0" w:type="dxa"/>
        <w:bottom w:w="100.0" w:type="dxa"/>
        <w:right w:w="100.0" w:type="dxa"/>
      </w:tblCellMar>
    </w:tblPr>
  </w:style>
  <w:style w:type="table" w:styleId="affc" w:customStyle="1">
    <w:basedOn w:val="TableNormal9"/>
    <w:tblPr>
      <w:tblStyleRowBandSize w:val="1"/>
      <w:tblStyleColBandSize w:val="1"/>
      <w:tblCellMar>
        <w:top w:w="100.0" w:type="dxa"/>
        <w:left w:w="100.0" w:type="dxa"/>
        <w:bottom w:w="100.0" w:type="dxa"/>
        <w:right w:w="100.0" w:type="dxa"/>
      </w:tblCellMar>
    </w:tblPr>
  </w:style>
  <w:style w:type="table" w:styleId="affd" w:customStyle="1">
    <w:basedOn w:val="TableNormal9"/>
    <w:tblPr>
      <w:tblStyleRowBandSize w:val="1"/>
      <w:tblStyleColBandSize w:val="1"/>
      <w:tblCellMar>
        <w:top w:w="100.0" w:type="dxa"/>
        <w:left w:w="100.0" w:type="dxa"/>
        <w:bottom w:w="100.0" w:type="dxa"/>
        <w:right w:w="100.0" w:type="dxa"/>
      </w:tblCellMar>
    </w:tblPr>
  </w:style>
  <w:style w:type="table" w:styleId="affe" w:customStyle="1">
    <w:basedOn w:val="TableNormal9"/>
    <w:tblPr>
      <w:tblStyleRowBandSize w:val="1"/>
      <w:tblStyleColBandSize w:val="1"/>
      <w:tblCellMar>
        <w:top w:w="100.0" w:type="dxa"/>
        <w:left w:w="100.0" w:type="dxa"/>
        <w:bottom w:w="100.0" w:type="dxa"/>
        <w:right w:w="100.0" w:type="dxa"/>
      </w:tblCellMar>
    </w:tblPr>
  </w:style>
  <w:style w:type="table" w:styleId="afff" w:customStyle="1">
    <w:basedOn w:val="TableNormal9"/>
    <w:tblPr>
      <w:tblStyleRowBandSize w:val="1"/>
      <w:tblStyleColBandSize w:val="1"/>
      <w:tblCellMar>
        <w:top w:w="100.0" w:type="dxa"/>
        <w:left w:w="100.0" w:type="dxa"/>
        <w:bottom w:w="100.0" w:type="dxa"/>
        <w:right w:w="100.0" w:type="dxa"/>
      </w:tblCellMar>
    </w:tblPr>
  </w:style>
  <w:style w:type="table" w:styleId="afff0" w:customStyle="1">
    <w:basedOn w:val="TableNormal9"/>
    <w:tblPr>
      <w:tblStyleRowBandSize w:val="1"/>
      <w:tblStyleColBandSize w:val="1"/>
      <w:tblCellMar>
        <w:top w:w="100.0" w:type="dxa"/>
        <w:left w:w="100.0" w:type="dxa"/>
        <w:bottom w:w="100.0" w:type="dxa"/>
        <w:right w:w="100.0" w:type="dxa"/>
      </w:tblCellMar>
    </w:tblPr>
  </w:style>
  <w:style w:type="table" w:styleId="afff1" w:customStyle="1">
    <w:basedOn w:val="TableNormal9"/>
    <w:tblPr>
      <w:tblStyleRowBandSize w:val="1"/>
      <w:tblStyleColBandSize w:val="1"/>
      <w:tblCellMar>
        <w:top w:w="100.0" w:type="dxa"/>
        <w:left w:w="100.0" w:type="dxa"/>
        <w:bottom w:w="100.0" w:type="dxa"/>
        <w:right w:w="100.0" w:type="dxa"/>
      </w:tblCellMar>
    </w:tblPr>
  </w:style>
  <w:style w:type="table" w:styleId="afff2" w:customStyle="1">
    <w:basedOn w:val="TableNormal5"/>
    <w:tblPr>
      <w:tblStyleRowBandSize w:val="1"/>
      <w:tblStyleColBandSize w:val="1"/>
      <w:tblCellMar>
        <w:top w:w="100.0" w:type="dxa"/>
        <w:left w:w="100.0" w:type="dxa"/>
        <w:bottom w:w="100.0" w:type="dxa"/>
        <w:right w:w="100.0" w:type="dxa"/>
      </w:tblCellMar>
    </w:tblPr>
  </w:style>
  <w:style w:type="table" w:styleId="afff3" w:customStyle="1">
    <w:basedOn w:val="TableNormal5"/>
    <w:tblPr>
      <w:tblStyleRowBandSize w:val="1"/>
      <w:tblStyleColBandSize w:val="1"/>
      <w:tblCellMar>
        <w:top w:w="100.0" w:type="dxa"/>
        <w:left w:w="100.0" w:type="dxa"/>
        <w:bottom w:w="100.0" w:type="dxa"/>
        <w:right w:w="100.0" w:type="dxa"/>
      </w:tblCellMar>
    </w:tblPr>
  </w:style>
  <w:style w:type="table" w:styleId="afff4" w:customStyle="1">
    <w:basedOn w:val="TableNormal5"/>
    <w:tblPr>
      <w:tblStyleRowBandSize w:val="1"/>
      <w:tblStyleColBandSize w:val="1"/>
      <w:tblCellMar>
        <w:top w:w="100.0" w:type="dxa"/>
        <w:left w:w="100.0" w:type="dxa"/>
        <w:bottom w:w="100.0" w:type="dxa"/>
        <w:right w:w="10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100.0" w:type="dxa"/>
        <w:bottom w:w="100.0" w:type="dxa"/>
        <w:right w:w="100.0" w:type="dxa"/>
      </w:tblCellMar>
    </w:tblPr>
  </w:style>
  <w:style w:type="table" w:styleId="afff7" w:customStyle="1">
    <w:basedOn w:val="TableNormal5"/>
    <w:tblPr>
      <w:tblStyleRowBandSize w:val="1"/>
      <w:tblStyleColBandSize w:val="1"/>
      <w:tblCellMar>
        <w:top w:w="100.0" w:type="dxa"/>
        <w:left w:w="100.0" w:type="dxa"/>
        <w:bottom w:w="100.0" w:type="dxa"/>
        <w:right w:w="100.0" w:type="dxa"/>
      </w:tblCellMar>
    </w:tblPr>
  </w:style>
  <w:style w:type="table" w:styleId="afff8" w:customStyle="1">
    <w:basedOn w:val="TableNormal5"/>
    <w:tblPr>
      <w:tblStyleRowBandSize w:val="1"/>
      <w:tblStyleColBandSize w:val="1"/>
      <w:tblCellMar>
        <w:top w:w="100.0" w:type="dxa"/>
        <w:left w:w="100.0" w:type="dxa"/>
        <w:bottom w:w="100.0" w:type="dxa"/>
        <w:right w:w="100.0" w:type="dxa"/>
      </w:tblCellMar>
    </w:tblPr>
  </w:style>
  <w:style w:type="table" w:styleId="afff9" w:customStyle="1">
    <w:basedOn w:val="TableNormal5"/>
    <w:tblPr>
      <w:tblStyleRowBandSize w:val="1"/>
      <w:tblStyleColBandSize w:val="1"/>
      <w:tblCellMar>
        <w:top w:w="100.0" w:type="dxa"/>
        <w:left w:w="100.0" w:type="dxa"/>
        <w:bottom w:w="100.0" w:type="dxa"/>
        <w:right w:w="100.0" w:type="dxa"/>
      </w:tblCellMar>
    </w:tblPr>
  </w:style>
  <w:style w:type="table" w:styleId="afffa" w:customStyle="1">
    <w:basedOn w:val="TableNormal5"/>
    <w:tblPr>
      <w:tblStyleRowBandSize w:val="1"/>
      <w:tblStyleColBandSize w:val="1"/>
      <w:tblCellMar>
        <w:top w:w="100.0" w:type="dxa"/>
        <w:left w:w="100.0" w:type="dxa"/>
        <w:bottom w:w="100.0" w:type="dxa"/>
        <w:right w:w="100.0" w:type="dxa"/>
      </w:tblCellMar>
    </w:tblPr>
  </w:style>
  <w:style w:type="table" w:styleId="afffb" w:customStyle="1">
    <w:basedOn w:val="TableNormal5"/>
    <w:tblPr>
      <w:tblStyleRowBandSize w:val="1"/>
      <w:tblStyleColBandSize w:val="1"/>
      <w:tblCellMar>
        <w:top w:w="100.0" w:type="dxa"/>
        <w:left w:w="100.0" w:type="dxa"/>
        <w:bottom w:w="100.0" w:type="dxa"/>
        <w:right w:w="100.0" w:type="dxa"/>
      </w:tblCellMar>
    </w:tblPr>
  </w:style>
  <w:style w:type="table" w:styleId="afffc" w:customStyle="1">
    <w:basedOn w:val="TableNormal5"/>
    <w:tblPr>
      <w:tblStyleRowBandSize w:val="1"/>
      <w:tblStyleColBandSize w:val="1"/>
      <w:tblCellMar>
        <w:top w:w="100.0" w:type="dxa"/>
        <w:left w:w="100.0" w:type="dxa"/>
        <w:bottom w:w="100.0" w:type="dxa"/>
        <w:right w:w="100.0" w:type="dxa"/>
      </w:tblCellMar>
    </w:tblPr>
  </w:style>
  <w:style w:type="table" w:styleId="afffd" w:customStyle="1">
    <w:basedOn w:val="TableNormal5"/>
    <w:tblPr>
      <w:tblStyleRowBandSize w:val="1"/>
      <w:tblStyleColBandSize w:val="1"/>
      <w:tblCellMar>
        <w:top w:w="100.0" w:type="dxa"/>
        <w:left w:w="100.0" w:type="dxa"/>
        <w:bottom w:w="100.0" w:type="dxa"/>
        <w:right w:w="100.0" w:type="dxa"/>
      </w:tblCellMar>
    </w:tblPr>
  </w:style>
  <w:style w:type="table" w:styleId="afffe" w:customStyle="1">
    <w:basedOn w:val="TableNormal5"/>
    <w:tblPr>
      <w:tblStyleRowBandSize w:val="1"/>
      <w:tblStyleColBandSize w:val="1"/>
      <w:tblCellMar>
        <w:top w:w="100.0" w:type="dxa"/>
        <w:left w:w="100.0" w:type="dxa"/>
        <w:bottom w:w="100.0" w:type="dxa"/>
        <w:right w:w="100.0" w:type="dxa"/>
      </w:tblCellMar>
    </w:tblPr>
  </w:style>
  <w:style w:type="table" w:styleId="affff" w:customStyle="1">
    <w:basedOn w:val="TableNormal5"/>
    <w:tblPr>
      <w:tblStyleRowBandSize w:val="1"/>
      <w:tblStyleColBandSize w:val="1"/>
      <w:tblCellMar>
        <w:top w:w="100.0" w:type="dxa"/>
        <w:left w:w="100.0" w:type="dxa"/>
        <w:bottom w:w="100.0" w:type="dxa"/>
        <w:right w:w="100.0" w:type="dxa"/>
      </w:tblCellMar>
    </w:tblPr>
  </w:style>
  <w:style w:type="table" w:styleId="affff0" w:customStyle="1">
    <w:basedOn w:val="TableNormal5"/>
    <w:tblPr>
      <w:tblStyleRowBandSize w:val="1"/>
      <w:tblStyleColBandSize w:val="1"/>
      <w:tblCellMar>
        <w:top w:w="100.0" w:type="dxa"/>
        <w:left w:w="100.0" w:type="dxa"/>
        <w:bottom w:w="100.0" w:type="dxa"/>
        <w:right w:w="100.0" w:type="dxa"/>
      </w:tblCellMar>
    </w:tblPr>
  </w:style>
  <w:style w:type="table" w:styleId="affff1" w:customStyle="1">
    <w:basedOn w:val="TableNormal5"/>
    <w:tblPr>
      <w:tblStyleRowBandSize w:val="1"/>
      <w:tblStyleColBandSize w:val="1"/>
      <w:tblCellMar>
        <w:top w:w="100.0" w:type="dxa"/>
        <w:left w:w="100.0" w:type="dxa"/>
        <w:bottom w:w="100.0" w:type="dxa"/>
        <w:right w:w="100.0" w:type="dxa"/>
      </w:tblCellMar>
    </w:tblPr>
  </w:style>
  <w:style w:type="table" w:styleId="affff2" w:customStyle="1">
    <w:basedOn w:val="TableNormal5"/>
    <w:tblPr>
      <w:tblStyleRowBandSize w:val="1"/>
      <w:tblStyleColBandSize w:val="1"/>
      <w:tblCellMar>
        <w:top w:w="100.0" w:type="dxa"/>
        <w:left w:w="100.0" w:type="dxa"/>
        <w:bottom w:w="100.0" w:type="dxa"/>
        <w:right w:w="100.0" w:type="dxa"/>
      </w:tblCellMar>
    </w:tblPr>
  </w:style>
  <w:style w:type="table" w:styleId="affff3" w:customStyle="1">
    <w:basedOn w:val="TableNormal5"/>
    <w:tblPr>
      <w:tblStyleRowBandSize w:val="1"/>
      <w:tblStyleColBandSize w:val="1"/>
      <w:tblCellMar>
        <w:top w:w="100.0" w:type="dxa"/>
        <w:left w:w="100.0" w:type="dxa"/>
        <w:bottom w:w="100.0" w:type="dxa"/>
        <w:right w:w="100.0" w:type="dxa"/>
      </w:tblCellMar>
    </w:tblPr>
  </w:style>
  <w:style w:type="table" w:styleId="affff4" w:customStyle="1">
    <w:basedOn w:val="TableNormal5"/>
    <w:tblPr>
      <w:tblStyleRowBandSize w:val="1"/>
      <w:tblStyleColBandSize w:val="1"/>
      <w:tblCellMar>
        <w:top w:w="100.0" w:type="dxa"/>
        <w:left w:w="100.0" w:type="dxa"/>
        <w:bottom w:w="100.0" w:type="dxa"/>
        <w:right w:w="100.0" w:type="dxa"/>
      </w:tblCellMar>
    </w:tblPr>
  </w:style>
  <w:style w:type="table" w:styleId="affff5" w:customStyle="1">
    <w:basedOn w:val="TableNormal5"/>
    <w:tblPr>
      <w:tblStyleRowBandSize w:val="1"/>
      <w:tblStyleColBandSize w:val="1"/>
      <w:tblCellMar>
        <w:top w:w="100.0" w:type="dxa"/>
        <w:left w:w="100.0" w:type="dxa"/>
        <w:bottom w:w="100.0" w:type="dxa"/>
        <w:right w:w="100.0" w:type="dxa"/>
      </w:tblCellMar>
    </w:tblPr>
  </w:style>
  <w:style w:type="table" w:styleId="affff6" w:customStyle="1">
    <w:basedOn w:val="TableNormal5"/>
    <w:tblPr>
      <w:tblStyleRowBandSize w:val="1"/>
      <w:tblStyleColBandSize w:val="1"/>
      <w:tblCellMar>
        <w:top w:w="100.0" w:type="dxa"/>
        <w:left w:w="100.0" w:type="dxa"/>
        <w:bottom w:w="100.0" w:type="dxa"/>
        <w:right w:w="100.0" w:type="dxa"/>
      </w:tblCellMar>
    </w:tblPr>
  </w:style>
  <w:style w:type="table" w:styleId="affff7" w:customStyle="1">
    <w:basedOn w:val="TableNormal5"/>
    <w:tblPr>
      <w:tblStyleRowBandSize w:val="1"/>
      <w:tblStyleColBandSize w:val="1"/>
      <w:tblCellMar>
        <w:top w:w="100.0" w:type="dxa"/>
        <w:left w:w="100.0" w:type="dxa"/>
        <w:bottom w:w="100.0" w:type="dxa"/>
        <w:right w:w="100.0" w:type="dxa"/>
      </w:tblCellMar>
    </w:tblPr>
  </w:style>
  <w:style w:type="table" w:styleId="affff8" w:customStyle="1">
    <w:basedOn w:val="TableNormal5"/>
    <w:tblPr>
      <w:tblStyleRowBandSize w:val="1"/>
      <w:tblStyleColBandSize w:val="1"/>
      <w:tblCellMar>
        <w:top w:w="100.0" w:type="dxa"/>
        <w:left w:w="100.0" w:type="dxa"/>
        <w:bottom w:w="100.0" w:type="dxa"/>
        <w:right w:w="100.0" w:type="dxa"/>
      </w:tblCellMar>
    </w:tblPr>
  </w:style>
  <w:style w:type="table" w:styleId="affff9" w:customStyle="1">
    <w:basedOn w:val="TableNormal5"/>
    <w:tblPr>
      <w:tblStyleRowBandSize w:val="1"/>
      <w:tblStyleColBandSize w:val="1"/>
      <w:tblCellMar>
        <w:top w:w="100.0" w:type="dxa"/>
        <w:left w:w="100.0" w:type="dxa"/>
        <w:bottom w:w="100.0" w:type="dxa"/>
        <w:right w:w="100.0" w:type="dxa"/>
      </w:tblCellMar>
    </w:tblPr>
  </w:style>
  <w:style w:type="table" w:styleId="affffa" w:customStyle="1">
    <w:basedOn w:val="TableNormal5"/>
    <w:tblPr>
      <w:tblStyleRowBandSize w:val="1"/>
      <w:tblStyleColBandSize w:val="1"/>
      <w:tblCellMar>
        <w:top w:w="100.0" w:type="dxa"/>
        <w:left w:w="100.0" w:type="dxa"/>
        <w:bottom w:w="100.0" w:type="dxa"/>
        <w:right w:w="100.0" w:type="dxa"/>
      </w:tblCellMar>
    </w:tblPr>
  </w:style>
  <w:style w:type="table" w:styleId="affffb" w:customStyle="1">
    <w:basedOn w:val="TableNormal5"/>
    <w:tblPr>
      <w:tblStyleRowBandSize w:val="1"/>
      <w:tblStyleColBandSize w:val="1"/>
      <w:tblCellMar>
        <w:top w:w="100.0" w:type="dxa"/>
        <w:left w:w="100.0" w:type="dxa"/>
        <w:bottom w:w="100.0" w:type="dxa"/>
        <w:right w:w="100.0" w:type="dxa"/>
      </w:tblCellMar>
    </w:tblPr>
  </w:style>
  <w:style w:type="table" w:styleId="affffc" w:customStyle="1">
    <w:basedOn w:val="TableNormal5"/>
    <w:tblPr>
      <w:tblStyleRowBandSize w:val="1"/>
      <w:tblStyleColBandSize w:val="1"/>
      <w:tblCellMar>
        <w:top w:w="100.0" w:type="dxa"/>
        <w:left w:w="100.0" w:type="dxa"/>
        <w:bottom w:w="100.0" w:type="dxa"/>
        <w:right w:w="100.0" w:type="dxa"/>
      </w:tblCellMar>
    </w:tblPr>
  </w:style>
  <w:style w:type="paragraph" w:styleId="Revisin">
    <w:name w:val="Revision"/>
    <w:hidden w:val="1"/>
    <w:uiPriority w:val="99"/>
    <w:semiHidden w:val="1"/>
    <w:rsid w:val="003757B8"/>
    <w:pPr>
      <w:widowControl w:val="1"/>
      <w:ind w:firstLine="0"/>
    </w:pPr>
    <w:rPr>
      <w:position w:val="-1"/>
      <w:lang w:eastAsia="es-ES"/>
    </w:rPr>
  </w:style>
  <w:style w:type="paragraph" w:styleId="Prrafodelista">
    <w:name w:val="List Paragraph"/>
    <w:basedOn w:val="Normal"/>
    <w:rsid w:val="003757B8"/>
    <w:pPr>
      <w:suppressAutoHyphens w:val="0"/>
      <w:spacing w:after="160"/>
      <w:ind w:left="720" w:firstLine="0"/>
      <w:contextualSpacing w:val="1"/>
    </w:pPr>
    <w:rPr>
      <w:rFonts w:ascii="Liberation Serif" w:cs="Arial Unicode MS" w:eastAsia="Arial Unicode MS" w:hAnsi="Liberation Serif"/>
      <w:sz w:val="24"/>
      <w:szCs w:val="24"/>
      <w:lang w:bidi="hi-IN" w:eastAsia="zh-CN"/>
    </w:rPr>
  </w:style>
  <w:style w:type="table" w:styleId="affffd" w:customStyle="1">
    <w:basedOn w:val="TableNormal3"/>
    <w:tblPr>
      <w:tblStyleRowBandSize w:val="1"/>
      <w:tblStyleColBandSize w:val="1"/>
      <w:tblCellMar>
        <w:top w:w="100.0" w:type="dxa"/>
        <w:left w:w="100.0" w:type="dxa"/>
        <w:bottom w:w="100.0" w:type="dxa"/>
        <w:right w:w="100.0" w:type="dxa"/>
      </w:tblCellMar>
    </w:tblPr>
  </w:style>
  <w:style w:type="table" w:styleId="affffe" w:customStyle="1">
    <w:basedOn w:val="TableNormal3"/>
    <w:tblPr>
      <w:tblStyleRowBandSize w:val="1"/>
      <w:tblStyleColBandSize w:val="1"/>
      <w:tblCellMar>
        <w:top w:w="100.0" w:type="dxa"/>
        <w:left w:w="100.0" w:type="dxa"/>
        <w:bottom w:w="100.0" w:type="dxa"/>
        <w:right w:w="100.0" w:type="dxa"/>
      </w:tblCellMar>
    </w:tblPr>
  </w:style>
  <w:style w:type="table" w:styleId="afffff" w:customStyle="1">
    <w:basedOn w:val="TableNormal3"/>
    <w:tblPr>
      <w:tblStyleRowBandSize w:val="1"/>
      <w:tblStyleColBandSize w:val="1"/>
      <w:tblCellMar>
        <w:top w:w="100.0" w:type="dxa"/>
        <w:left w:w="100.0" w:type="dxa"/>
        <w:bottom w:w="100.0" w:type="dxa"/>
        <w:right w:w="100.0" w:type="dxa"/>
      </w:tblCellMar>
    </w:tblPr>
  </w:style>
  <w:style w:type="table" w:styleId="afffff0" w:customStyle="1">
    <w:basedOn w:val="TableNormal3"/>
    <w:tblPr>
      <w:tblStyleRowBandSize w:val="1"/>
      <w:tblStyleColBandSize w:val="1"/>
      <w:tblCellMar>
        <w:top w:w="100.0" w:type="dxa"/>
        <w:left w:w="100.0" w:type="dxa"/>
        <w:bottom w:w="100.0" w:type="dxa"/>
        <w:right w:w="100.0" w:type="dxa"/>
      </w:tblCellMar>
    </w:tblPr>
  </w:style>
  <w:style w:type="table" w:styleId="afffff1" w:customStyle="1">
    <w:basedOn w:val="TableNormal3"/>
    <w:tblPr>
      <w:tblStyleRowBandSize w:val="1"/>
      <w:tblStyleColBandSize w:val="1"/>
      <w:tblCellMar>
        <w:top w:w="100.0" w:type="dxa"/>
        <w:left w:w="100.0" w:type="dxa"/>
        <w:bottom w:w="100.0" w:type="dxa"/>
        <w:right w:w="100.0" w:type="dxa"/>
      </w:tblCellMar>
    </w:tblPr>
  </w:style>
  <w:style w:type="table" w:styleId="afffff2" w:customStyle="1">
    <w:basedOn w:val="TableNormal3"/>
    <w:tblPr>
      <w:tblStyleRowBandSize w:val="1"/>
      <w:tblStyleColBandSize w:val="1"/>
      <w:tblCellMar>
        <w:top w:w="100.0" w:type="dxa"/>
        <w:left w:w="100.0" w:type="dxa"/>
        <w:bottom w:w="100.0" w:type="dxa"/>
        <w:right w:w="100.0" w:type="dxa"/>
      </w:tblCellMar>
    </w:tblPr>
  </w:style>
  <w:style w:type="table" w:styleId="afffff3" w:customStyle="1">
    <w:basedOn w:val="TableNormal3"/>
    <w:tblPr>
      <w:tblStyleRowBandSize w:val="1"/>
      <w:tblStyleColBandSize w:val="1"/>
      <w:tblCellMar>
        <w:top w:w="100.0" w:type="dxa"/>
        <w:left w:w="100.0" w:type="dxa"/>
        <w:bottom w:w="100.0" w:type="dxa"/>
        <w:right w:w="100.0" w:type="dxa"/>
      </w:tblCellMar>
    </w:tblPr>
  </w:style>
  <w:style w:type="table" w:styleId="afffff4" w:customStyle="1">
    <w:basedOn w:val="TableNormal3"/>
    <w:tblPr>
      <w:tblStyleRowBandSize w:val="1"/>
      <w:tblStyleColBandSize w:val="1"/>
      <w:tblCellMar>
        <w:top w:w="100.0" w:type="dxa"/>
        <w:left w:w="100.0" w:type="dxa"/>
        <w:bottom w:w="100.0" w:type="dxa"/>
        <w:right w:w="100.0" w:type="dxa"/>
      </w:tblCellMar>
    </w:tblPr>
  </w:style>
  <w:style w:type="table" w:styleId="afffff5" w:customStyle="1">
    <w:basedOn w:val="TableNormal3"/>
    <w:tblPr>
      <w:tblStyleRowBandSize w:val="1"/>
      <w:tblStyleColBandSize w:val="1"/>
      <w:tblCellMar>
        <w:top w:w="100.0" w:type="dxa"/>
        <w:left w:w="100.0" w:type="dxa"/>
        <w:bottom w:w="100.0" w:type="dxa"/>
        <w:right w:w="100.0" w:type="dxa"/>
      </w:tblCellMar>
    </w:tblPr>
  </w:style>
  <w:style w:type="table" w:styleId="afffff6" w:customStyle="1">
    <w:basedOn w:val="TableNormal3"/>
    <w:tblPr>
      <w:tblStyleRowBandSize w:val="1"/>
      <w:tblStyleColBandSize w:val="1"/>
      <w:tblCellMar>
        <w:top w:w="100.0" w:type="dxa"/>
        <w:left w:w="100.0" w:type="dxa"/>
        <w:bottom w:w="100.0" w:type="dxa"/>
        <w:right w:w="100.0" w:type="dxa"/>
      </w:tblCellMar>
    </w:tblPr>
  </w:style>
  <w:style w:type="table" w:styleId="afffff7" w:customStyle="1">
    <w:basedOn w:val="TableNormal3"/>
    <w:tblPr>
      <w:tblStyleRowBandSize w:val="1"/>
      <w:tblStyleColBandSize w:val="1"/>
      <w:tblCellMar>
        <w:top w:w="100.0" w:type="dxa"/>
        <w:left w:w="100.0" w:type="dxa"/>
        <w:bottom w:w="100.0" w:type="dxa"/>
        <w:right w:w="100.0" w:type="dxa"/>
      </w:tblCellMar>
    </w:tblPr>
  </w:style>
  <w:style w:type="table" w:styleId="afffff8" w:customStyle="1">
    <w:basedOn w:val="TableNormal3"/>
    <w:tblPr>
      <w:tblStyleRowBandSize w:val="1"/>
      <w:tblStyleColBandSize w:val="1"/>
      <w:tblCellMar>
        <w:top w:w="100.0" w:type="dxa"/>
        <w:left w:w="100.0" w:type="dxa"/>
        <w:bottom w:w="100.0" w:type="dxa"/>
        <w:right w:w="100.0" w:type="dxa"/>
      </w:tblCellMar>
    </w:tblPr>
  </w:style>
  <w:style w:type="table" w:styleId="afffff9" w:customStyle="1">
    <w:basedOn w:val="TableNormal3"/>
    <w:tblPr>
      <w:tblStyleRowBandSize w:val="1"/>
      <w:tblStyleColBandSize w:val="1"/>
      <w:tblCellMar>
        <w:top w:w="100.0" w:type="dxa"/>
        <w:left w:w="100.0" w:type="dxa"/>
        <w:bottom w:w="100.0" w:type="dxa"/>
        <w:right w:w="100.0" w:type="dxa"/>
      </w:tblCellMar>
    </w:tblPr>
  </w:style>
  <w:style w:type="table" w:styleId="afffffa" w:customStyle="1">
    <w:basedOn w:val="TableNormal3"/>
    <w:tblPr>
      <w:tblStyleRowBandSize w:val="1"/>
      <w:tblStyleColBandSize w:val="1"/>
      <w:tblCellMar>
        <w:top w:w="100.0" w:type="dxa"/>
        <w:left w:w="100.0" w:type="dxa"/>
        <w:bottom w:w="100.0" w:type="dxa"/>
        <w:right w:w="100.0" w:type="dxa"/>
      </w:tblCellMar>
    </w:tblPr>
  </w:style>
  <w:style w:type="table" w:styleId="afffffb" w:customStyle="1">
    <w:basedOn w:val="TableNormal3"/>
    <w:tblPr>
      <w:tblStyleRowBandSize w:val="1"/>
      <w:tblStyleColBandSize w:val="1"/>
      <w:tblCellMar>
        <w:top w:w="100.0" w:type="dxa"/>
        <w:left w:w="100.0" w:type="dxa"/>
        <w:bottom w:w="100.0" w:type="dxa"/>
        <w:right w:w="100.0" w:type="dxa"/>
      </w:tblCellMar>
    </w:tblPr>
  </w:style>
  <w:style w:type="table" w:styleId="afffffc" w:customStyle="1">
    <w:basedOn w:val="TableNormal3"/>
    <w:tblPr>
      <w:tblStyleRowBandSize w:val="1"/>
      <w:tblStyleColBandSize w:val="1"/>
      <w:tblCellMar>
        <w:top w:w="100.0" w:type="dxa"/>
        <w:left w:w="100.0" w:type="dxa"/>
        <w:bottom w:w="100.0" w:type="dxa"/>
        <w:right w:w="100.0" w:type="dxa"/>
      </w:tblCellMar>
    </w:tblPr>
  </w:style>
  <w:style w:type="table" w:styleId="afffffd" w:customStyle="1">
    <w:basedOn w:val="TableNormal3"/>
    <w:tblPr>
      <w:tblStyleRowBandSize w:val="1"/>
      <w:tblStyleColBandSize w:val="1"/>
      <w:tblCellMar>
        <w:top w:w="100.0" w:type="dxa"/>
        <w:left w:w="100.0" w:type="dxa"/>
        <w:bottom w:w="100.0" w:type="dxa"/>
        <w:right w:w="100.0" w:type="dxa"/>
      </w:tblCellMar>
    </w:tblPr>
  </w:style>
  <w:style w:type="table" w:styleId="afffffe" w:customStyle="1">
    <w:basedOn w:val="TableNormal3"/>
    <w:tblPr>
      <w:tblStyleRowBandSize w:val="1"/>
      <w:tblStyleColBandSize w:val="1"/>
      <w:tblCellMar>
        <w:top w:w="100.0" w:type="dxa"/>
        <w:left w:w="100.0" w:type="dxa"/>
        <w:bottom w:w="100.0" w:type="dxa"/>
        <w:right w:w="100.0" w:type="dxa"/>
      </w:tblCellMar>
    </w:tblPr>
  </w:style>
  <w:style w:type="table" w:styleId="affffff" w:customStyle="1">
    <w:basedOn w:val="TableNormal3"/>
    <w:tblPr>
      <w:tblStyleRowBandSize w:val="1"/>
      <w:tblStyleColBandSize w:val="1"/>
      <w:tblCellMar>
        <w:top w:w="100.0" w:type="dxa"/>
        <w:left w:w="100.0" w:type="dxa"/>
        <w:bottom w:w="100.0" w:type="dxa"/>
        <w:right w:w="100.0" w:type="dxa"/>
      </w:tblCellMar>
    </w:tblPr>
  </w:style>
  <w:style w:type="table" w:styleId="affffff0" w:customStyle="1">
    <w:basedOn w:val="TableNormal3"/>
    <w:tblPr>
      <w:tblStyleRowBandSize w:val="1"/>
      <w:tblStyleColBandSize w:val="1"/>
      <w:tblCellMar>
        <w:left w:w="10.0" w:type="dxa"/>
        <w:right w:w="10.0" w:type="dxa"/>
      </w:tblCellMar>
    </w:tblPr>
  </w:style>
  <w:style w:type="table" w:styleId="affffff1" w:customStyle="1">
    <w:basedOn w:val="TableNormal3"/>
    <w:tblPr>
      <w:tblStyleRowBandSize w:val="1"/>
      <w:tblStyleColBandSize w:val="1"/>
      <w:tblCellMar>
        <w:top w:w="100.0" w:type="dxa"/>
        <w:left w:w="100.0" w:type="dxa"/>
        <w:bottom w:w="100.0" w:type="dxa"/>
        <w:right w:w="100.0" w:type="dxa"/>
      </w:tblCellMar>
    </w:tblPr>
  </w:style>
  <w:style w:type="table" w:styleId="affffff2" w:customStyle="1">
    <w:basedOn w:val="TableNormal3"/>
    <w:tblPr>
      <w:tblStyleRowBandSize w:val="1"/>
      <w:tblStyleColBandSize w:val="1"/>
      <w:tblCellMar>
        <w:top w:w="100.0" w:type="dxa"/>
        <w:left w:w="100.0" w:type="dxa"/>
        <w:bottom w:w="100.0" w:type="dxa"/>
        <w:right w:w="100.0" w:type="dxa"/>
      </w:tblCellMar>
    </w:tblPr>
  </w:style>
  <w:style w:type="table" w:styleId="affffff3" w:customStyle="1">
    <w:basedOn w:val="TableNormal3"/>
    <w:tblPr>
      <w:tblStyleRowBandSize w:val="1"/>
      <w:tblStyleColBandSize w:val="1"/>
      <w:tblCellMar>
        <w:top w:w="100.0" w:type="dxa"/>
        <w:left w:w="100.0" w:type="dxa"/>
        <w:bottom w:w="100.0" w:type="dxa"/>
        <w:right w:w="100.0" w:type="dxa"/>
      </w:tblCellMar>
    </w:tblPr>
  </w:style>
  <w:style w:type="table" w:styleId="affffff4" w:customStyle="1">
    <w:basedOn w:val="TableNormal3"/>
    <w:tblPr>
      <w:tblStyleRowBandSize w:val="1"/>
      <w:tblStyleColBandSize w:val="1"/>
      <w:tblCellMar>
        <w:top w:w="100.0" w:type="dxa"/>
        <w:left w:w="100.0" w:type="dxa"/>
        <w:bottom w:w="100.0" w:type="dxa"/>
        <w:right w:w="100.0" w:type="dxa"/>
      </w:tblCellMar>
    </w:tblPr>
  </w:style>
  <w:style w:type="table" w:styleId="affffff5" w:customStyle="1">
    <w:basedOn w:val="TableNormal3"/>
    <w:tblPr>
      <w:tblStyleRowBandSize w:val="1"/>
      <w:tblStyleColBandSize w:val="1"/>
      <w:tblCellMar>
        <w:top w:w="100.0" w:type="dxa"/>
        <w:left w:w="100.0" w:type="dxa"/>
        <w:bottom w:w="100.0" w:type="dxa"/>
        <w:right w:w="100.0" w:type="dxa"/>
      </w:tblCellMar>
    </w:tblPr>
  </w:style>
  <w:style w:type="table" w:styleId="affffff6" w:customStyle="1">
    <w:basedOn w:val="TableNormal3"/>
    <w:tblPr>
      <w:tblStyleRowBandSize w:val="1"/>
      <w:tblStyleColBandSize w:val="1"/>
      <w:tblCellMar>
        <w:top w:w="100.0" w:type="dxa"/>
        <w:left w:w="100.0" w:type="dxa"/>
        <w:bottom w:w="100.0" w:type="dxa"/>
        <w:right w:w="100.0" w:type="dxa"/>
      </w:tblCellMar>
    </w:tblPr>
  </w:style>
  <w:style w:type="table" w:styleId="affffff7" w:customStyle="1">
    <w:basedOn w:val="TableNormal3"/>
    <w:tblPr>
      <w:tblStyleRowBandSize w:val="1"/>
      <w:tblStyleColBandSize w:val="1"/>
      <w:tblCellMar>
        <w:top w:w="100.0" w:type="dxa"/>
        <w:left w:w="100.0" w:type="dxa"/>
        <w:bottom w:w="100.0" w:type="dxa"/>
        <w:right w:w="100.0" w:type="dxa"/>
      </w:tblCellMar>
    </w:tblPr>
  </w:style>
  <w:style w:type="table" w:styleId="affffff8" w:customStyle="1">
    <w:basedOn w:val="TableNormal3"/>
    <w:tblPr>
      <w:tblStyleRowBandSize w:val="1"/>
      <w:tblStyleColBandSize w:val="1"/>
      <w:tblCellMar>
        <w:top w:w="100.0" w:type="dxa"/>
        <w:left w:w="100.0" w:type="dxa"/>
        <w:bottom w:w="100.0" w:type="dxa"/>
        <w:right w:w="100.0" w:type="dxa"/>
      </w:tblCellMar>
    </w:tblPr>
  </w:style>
  <w:style w:type="table" w:styleId="affffff9" w:customStyle="1">
    <w:basedOn w:val="TableNormal3"/>
    <w:tblPr>
      <w:tblStyleRowBandSize w:val="1"/>
      <w:tblStyleColBandSize w:val="1"/>
      <w:tblCellMar>
        <w:top w:w="100.0" w:type="dxa"/>
        <w:left w:w="100.0" w:type="dxa"/>
        <w:bottom w:w="100.0" w:type="dxa"/>
        <w:right w:w="100.0" w:type="dxa"/>
      </w:tblCellMar>
    </w:tblPr>
  </w:style>
  <w:style w:type="table" w:styleId="affffffa" w:customStyle="1">
    <w:basedOn w:val="TableNormal3"/>
    <w:tblPr>
      <w:tblStyleRowBandSize w:val="1"/>
      <w:tblStyleColBandSize w:val="1"/>
      <w:tblCellMar>
        <w:top w:w="100.0" w:type="dxa"/>
        <w:left w:w="100.0" w:type="dxa"/>
        <w:bottom w:w="100.0" w:type="dxa"/>
        <w:right w:w="100.0" w:type="dxa"/>
      </w:tblCellMar>
    </w:tblPr>
  </w:style>
  <w:style w:type="table" w:styleId="affffffb" w:customStyle="1">
    <w:basedOn w:val="TableNormal3"/>
    <w:tblPr>
      <w:tblStyleRowBandSize w:val="1"/>
      <w:tblStyleColBandSize w:val="1"/>
      <w:tblCellMar>
        <w:top w:w="100.0" w:type="dxa"/>
        <w:left w:w="100.0" w:type="dxa"/>
        <w:bottom w:w="100.0" w:type="dxa"/>
        <w:right w:w="100.0" w:type="dxa"/>
      </w:tblCellMar>
    </w:tblPr>
  </w:style>
  <w:style w:type="table" w:styleId="affffffc" w:customStyle="1">
    <w:basedOn w:val="TableNormal3"/>
    <w:tblPr>
      <w:tblStyleRowBandSize w:val="1"/>
      <w:tblStyleColBandSize w:val="1"/>
      <w:tblCellMar>
        <w:top w:w="100.0" w:type="dxa"/>
        <w:left w:w="100.0" w:type="dxa"/>
        <w:bottom w:w="100.0" w:type="dxa"/>
        <w:right w:w="100.0" w:type="dxa"/>
      </w:tblCellMar>
    </w:tblPr>
  </w:style>
  <w:style w:type="table" w:styleId="affffffd" w:customStyle="1">
    <w:basedOn w:val="TableNormal3"/>
    <w:tblPr>
      <w:tblStyleRowBandSize w:val="1"/>
      <w:tblStyleColBandSize w:val="1"/>
      <w:tblCellMar>
        <w:top w:w="100.0" w:type="dxa"/>
        <w:left w:w="100.0" w:type="dxa"/>
        <w:bottom w:w="100.0" w:type="dxa"/>
        <w:right w:w="100.0" w:type="dxa"/>
      </w:tblCellMar>
    </w:tblPr>
  </w:style>
  <w:style w:type="table" w:styleId="affffffe" w:customStyle="1">
    <w:basedOn w:val="TableNormal3"/>
    <w:tblPr>
      <w:tblStyleRowBandSize w:val="1"/>
      <w:tblStyleColBandSize w:val="1"/>
      <w:tblCellMar>
        <w:top w:w="100.0" w:type="dxa"/>
        <w:left w:w="100.0" w:type="dxa"/>
        <w:bottom w:w="100.0" w:type="dxa"/>
        <w:right w:w="100.0" w:type="dxa"/>
      </w:tblCellMar>
    </w:tblPr>
  </w:style>
  <w:style w:type="table" w:styleId="afffffff" w:customStyle="1">
    <w:basedOn w:val="TableNormal3"/>
    <w:tblPr>
      <w:tblStyleRowBandSize w:val="1"/>
      <w:tblStyleColBandSize w:val="1"/>
      <w:tblCellMar>
        <w:top w:w="100.0" w:type="dxa"/>
        <w:left w:w="100.0" w:type="dxa"/>
        <w:bottom w:w="100.0" w:type="dxa"/>
        <w:right w:w="100.0" w:type="dxa"/>
      </w:tblCellMar>
    </w:tblPr>
  </w:style>
  <w:style w:type="table" w:styleId="afffffff0" w:customStyle="1">
    <w:basedOn w:val="TableNormal3"/>
    <w:tblPr>
      <w:tblStyleRowBandSize w:val="1"/>
      <w:tblStyleColBandSize w:val="1"/>
      <w:tblCellMar>
        <w:top w:w="100.0" w:type="dxa"/>
        <w:left w:w="100.0" w:type="dxa"/>
        <w:bottom w:w="100.0" w:type="dxa"/>
        <w:right w:w="100.0" w:type="dxa"/>
      </w:tblCellMar>
    </w:tblPr>
  </w:style>
  <w:style w:type="table" w:styleId="afffffff1" w:customStyle="1">
    <w:basedOn w:val="TableNormal3"/>
    <w:tblPr>
      <w:tblStyleRowBandSize w:val="1"/>
      <w:tblStyleColBandSize w:val="1"/>
      <w:tblCellMar>
        <w:top w:w="100.0" w:type="dxa"/>
        <w:left w:w="100.0" w:type="dxa"/>
        <w:bottom w:w="100.0" w:type="dxa"/>
        <w:right w:w="100.0" w:type="dxa"/>
      </w:tblCellMar>
    </w:tblPr>
  </w:style>
  <w:style w:type="table" w:styleId="afffffff2" w:customStyle="1">
    <w:basedOn w:val="TableNormal0"/>
    <w:tblPr>
      <w:tblStyleRowBandSize w:val="1"/>
      <w:tblStyleColBandSize w:val="1"/>
      <w:tblCellMar>
        <w:top w:w="100.0" w:type="dxa"/>
        <w:left w:w="100.0" w:type="dxa"/>
        <w:bottom w:w="100.0" w:type="dxa"/>
        <w:right w:w="100.0" w:type="dxa"/>
      </w:tblCellMar>
    </w:tblPr>
  </w:style>
  <w:style w:type="table" w:styleId="afffffff3" w:customStyle="1">
    <w:basedOn w:val="TableNormal0"/>
    <w:tblPr>
      <w:tblStyleRowBandSize w:val="1"/>
      <w:tblStyleColBandSize w:val="1"/>
      <w:tblCellMar>
        <w:top w:w="100.0" w:type="dxa"/>
        <w:left w:w="100.0" w:type="dxa"/>
        <w:bottom w:w="100.0" w:type="dxa"/>
        <w:right w:w="100.0" w:type="dxa"/>
      </w:tblCellMar>
    </w:tblPr>
  </w:style>
  <w:style w:type="table" w:styleId="afffffff4" w:customStyle="1">
    <w:basedOn w:val="TableNormal0"/>
    <w:tblPr>
      <w:tblStyleRowBandSize w:val="1"/>
      <w:tblStyleColBandSize w:val="1"/>
      <w:tblCellMar>
        <w:top w:w="100.0" w:type="dxa"/>
        <w:left w:w="100.0" w:type="dxa"/>
        <w:bottom w:w="100.0" w:type="dxa"/>
        <w:right w:w="100.0" w:type="dxa"/>
      </w:tblCellMar>
    </w:tblPr>
  </w:style>
  <w:style w:type="table" w:styleId="afffffff5" w:customStyle="1">
    <w:basedOn w:val="TableNormal0"/>
    <w:tblPr>
      <w:tblStyleRowBandSize w:val="1"/>
      <w:tblStyleColBandSize w:val="1"/>
      <w:tblCellMar>
        <w:top w:w="100.0" w:type="dxa"/>
        <w:left w:w="100.0" w:type="dxa"/>
        <w:bottom w:w="100.0" w:type="dxa"/>
        <w:right w:w="100.0" w:type="dxa"/>
      </w:tblCellMar>
    </w:tblPr>
  </w:style>
  <w:style w:type="table" w:styleId="afffffff6" w:customStyle="1">
    <w:basedOn w:val="TableNormal0"/>
    <w:tblPr>
      <w:tblStyleRowBandSize w:val="1"/>
      <w:tblStyleColBandSize w:val="1"/>
      <w:tblCellMar>
        <w:top w:w="100.0" w:type="dxa"/>
        <w:left w:w="100.0" w:type="dxa"/>
        <w:bottom w:w="100.0" w:type="dxa"/>
        <w:right w:w="100.0" w:type="dxa"/>
      </w:tblCellMar>
    </w:tblPr>
  </w:style>
  <w:style w:type="table" w:styleId="afffffff7" w:customStyle="1">
    <w:basedOn w:val="TableNormal0"/>
    <w:tblPr>
      <w:tblStyleRowBandSize w:val="1"/>
      <w:tblStyleColBandSize w:val="1"/>
      <w:tblCellMar>
        <w:top w:w="100.0" w:type="dxa"/>
        <w:left w:w="100.0" w:type="dxa"/>
        <w:bottom w:w="100.0" w:type="dxa"/>
        <w:right w:w="100.0" w:type="dxa"/>
      </w:tblCellMar>
    </w:tblPr>
  </w:style>
  <w:style w:type="table" w:styleId="afffffff8" w:customStyle="1">
    <w:basedOn w:val="TableNormal0"/>
    <w:tblPr>
      <w:tblStyleRowBandSize w:val="1"/>
      <w:tblStyleColBandSize w:val="1"/>
      <w:tblCellMar>
        <w:top w:w="100.0" w:type="dxa"/>
        <w:left w:w="100.0" w:type="dxa"/>
        <w:bottom w:w="100.0" w:type="dxa"/>
        <w:right w:w="100.0" w:type="dxa"/>
      </w:tblCellMar>
    </w:tblPr>
  </w:style>
  <w:style w:type="table" w:styleId="afffffff9" w:customStyle="1">
    <w:basedOn w:val="TableNormal0"/>
    <w:tblPr>
      <w:tblStyleRowBandSize w:val="1"/>
      <w:tblStyleColBandSize w:val="1"/>
      <w:tblCellMar>
        <w:top w:w="100.0" w:type="dxa"/>
        <w:left w:w="100.0" w:type="dxa"/>
        <w:bottom w:w="100.0" w:type="dxa"/>
        <w:right w:w="100.0" w:type="dxa"/>
      </w:tblCellMar>
    </w:tblPr>
  </w:style>
  <w:style w:type="table" w:styleId="afffffffa" w:customStyle="1">
    <w:basedOn w:val="TableNormal0"/>
    <w:tblPr>
      <w:tblStyleRowBandSize w:val="1"/>
      <w:tblStyleColBandSize w:val="1"/>
      <w:tblCellMar>
        <w:top w:w="100.0" w:type="dxa"/>
        <w:left w:w="100.0" w:type="dxa"/>
        <w:bottom w:w="100.0" w:type="dxa"/>
        <w:right w:w="100.0" w:type="dxa"/>
      </w:tblCellMar>
    </w:tblPr>
  </w:style>
  <w:style w:type="table" w:styleId="afffffffb"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vocatorias@scrd.gov.co"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Wxr/05eAgtCqZB5IoyfYURC4A==">CgMxLjA4AGo4ChRzdWdnZXN0Ljdyem91N3VmeWs4dBIgQ3Jpc3RoaWFuIENhbWlsbyBSYW1pcmV6IEluZmFudGVqLQoUc3VnZ2VzdC4zYWtyNm9ta2oxa2MSFUplc3NpY2EgR2lyYWxkbyBTaWx2YXIhMVFtOGVmQ01XSDFmVmVhaDZNb3pxRzc4M1dDaG1TeDY2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2024-03-11T22:52:00Z</dcterms:created>
  <dc:creator>Zoad</dc:creator>
</cp:coreProperties>
</file>