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LUGAR DE RESIDENCIA BAJO LA GRAVEDAD DE JURAMENTO</w:t>
      </w:r>
    </w:p>
    <w:p w14:paraId="00000002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738F907F" w:rsidR="00881D67" w:rsidRDefault="00F87B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postulante para participar en</w:t>
      </w:r>
      <w:r w:rsidR="002D235C">
        <w:rPr>
          <w:rFonts w:ascii="Arial" w:eastAsia="Arial" w:hAnsi="Arial" w:cs="Arial"/>
          <w:color w:val="000000"/>
        </w:rPr>
        <w:t xml:space="preserve"> la</w:t>
      </w:r>
      <w:r>
        <w:rPr>
          <w:rFonts w:ascii="Arial" w:eastAsia="Arial" w:hAnsi="Arial" w:cs="Arial"/>
          <w:color w:val="000000"/>
        </w:rPr>
        <w:t xml:space="preserve"> </w:t>
      </w:r>
      <w:r w:rsidR="002D235C" w:rsidRPr="002D235C">
        <w:rPr>
          <w:rFonts w:ascii="Roboto" w:eastAsia="Roboto" w:hAnsi="Roboto" w:cs="Roboto"/>
          <w:b/>
          <w:i/>
        </w:rPr>
        <w:t>INVITACIÓN PÚBLICA LA SEMILLA: REDES ARTÍSTICAS Y CULTURALES PARA EL FORTALECIMIENTO DEL CAMPESINADO Y LA RURALIDAD</w:t>
      </w:r>
      <w:r w:rsidR="002D235C">
        <w:rPr>
          <w:rFonts w:ascii="Roboto" w:eastAsia="Roboto" w:hAnsi="Roboto" w:cs="Roboto"/>
        </w:rPr>
        <w:t>.</w:t>
      </w:r>
      <w:r>
        <w:rPr>
          <w:rFonts w:ascii="Arial" w:eastAsia="Arial" w:hAnsi="Arial" w:cs="Arial"/>
          <w:color w:val="000000"/>
        </w:rPr>
        <w:t xml:space="preserve">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2D235C">
        <w:rPr>
          <w:rFonts w:ascii="Arial" w:eastAsia="Arial" w:hAnsi="Arial" w:cs="Arial"/>
          <w:color w:val="000000"/>
        </w:rPr>
        <w:t xml:space="preserve">l </w:t>
      </w:r>
      <w:proofErr w:type="spellStart"/>
      <w:r w:rsidR="002D235C">
        <w:rPr>
          <w:rFonts w:ascii="Arial" w:eastAsia="Arial" w:hAnsi="Arial" w:cs="Arial"/>
          <w:color w:val="000000"/>
        </w:rPr>
        <w:t>requisto</w:t>
      </w:r>
      <w:proofErr w:type="spellEnd"/>
      <w:r w:rsidR="002D235C">
        <w:rPr>
          <w:rFonts w:ascii="Arial" w:eastAsia="Arial" w:hAnsi="Arial" w:cs="Arial"/>
          <w:color w:val="000000"/>
        </w:rPr>
        <w:t xml:space="preserve"> establecido en la </w:t>
      </w:r>
      <w:r w:rsidR="002D235C" w:rsidRPr="002D235C">
        <w:rPr>
          <w:rFonts w:ascii="Arial" w:eastAsia="Arial" w:hAnsi="Arial" w:cs="Arial"/>
          <w:color w:val="000000"/>
        </w:rPr>
        <w:t>INVITACIÓN PÚBLICA LA SEMILLA: REDES ARTÍSTICAS Y CULTURALES PARA EL FORTALECIMIENTO DEL CAMPESINADO Y LA RURALIDAD</w:t>
      </w:r>
      <w:r w:rsidR="002D235C">
        <w:rPr>
          <w:rFonts w:ascii="Arial" w:eastAsia="Arial" w:hAnsi="Arial" w:cs="Arial"/>
          <w:color w:val="000000"/>
        </w:rPr>
        <w:t xml:space="preserve"> del 2023</w:t>
      </w:r>
      <w:bookmarkStart w:id="0" w:name="_GoBack"/>
      <w:bookmarkEnd w:id="0"/>
      <w:r w:rsidRPr="002D235C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 xml:space="preserve">Artículo </w:t>
      </w:r>
      <w:proofErr w:type="gramStart"/>
      <w:r>
        <w:rPr>
          <w:rFonts w:ascii="Arial" w:eastAsia="Arial" w:hAnsi="Arial" w:cs="Arial"/>
          <w:color w:val="000000"/>
        </w:rPr>
        <w:t>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</w:t>
      </w:r>
      <w:proofErr w:type="gramEnd"/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00000008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881D67" w:rsidRDefault="00F8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881D67" w:rsidRDefault="00881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881D67" w:rsidRDefault="00881D67"/>
    <w:sectPr w:rsidR="00881D6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67"/>
    <w:rsid w:val="002D235C"/>
    <w:rsid w:val="00881D67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E1EB"/>
  <w15:docId w15:val="{434EDB6F-1A16-F148-ADAE-902262CA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yM2BQ3n+N9mZiCClFAcWhsLCVw==">AMUW2mUBw1UcX3zJT8rG2oanIIyMKmjrSbjvv510BjMmtBkv0k8E9GReu6uNLh3nI8AhH4+ETdrSuNqsmNgU+92bEHDyARzbD4acSxvom8g8bathIRxoa3F5923Q96lM7CZ2TnyOq5Ai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William Raul Marin Pinzon</cp:lastModifiedBy>
  <cp:revision>3</cp:revision>
  <dcterms:created xsi:type="dcterms:W3CDTF">2023-02-02T21:52:00Z</dcterms:created>
  <dcterms:modified xsi:type="dcterms:W3CDTF">2023-03-24T21:28:00Z</dcterms:modified>
</cp:coreProperties>
</file>