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009A" w14:textId="496D85A5" w:rsidR="00607F19" w:rsidRDefault="00607F19">
      <w:pPr>
        <w:spacing w:line="312" w:lineRule="auto"/>
        <w:rPr>
          <w:rFonts w:ascii="Roboto" w:eastAsia="Roboto" w:hAnsi="Roboto" w:cs="Roboto"/>
        </w:rPr>
      </w:pPr>
    </w:p>
    <w:p w14:paraId="4C91022A" w14:textId="77777777" w:rsidR="00607F19" w:rsidRDefault="00607F19">
      <w:pPr>
        <w:spacing w:line="312" w:lineRule="auto"/>
        <w:rPr>
          <w:rFonts w:ascii="Roboto" w:eastAsia="Roboto" w:hAnsi="Roboto" w:cs="Roboto"/>
          <w:b/>
        </w:rPr>
      </w:pPr>
    </w:p>
    <w:tbl>
      <w:tblPr>
        <w:tblStyle w:val="aff6"/>
        <w:tblW w:w="9855"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15"/>
        <w:gridCol w:w="5940"/>
      </w:tblGrid>
      <w:tr w:rsidR="00607F19" w14:paraId="29BEFC21" w14:textId="77777777">
        <w:trPr>
          <w:trHeight w:val="420"/>
        </w:trPr>
        <w:tc>
          <w:tcPr>
            <w:tcW w:w="9855" w:type="dxa"/>
            <w:gridSpan w:val="2"/>
            <w:shd w:val="clear" w:color="auto" w:fill="auto"/>
            <w:tcMar>
              <w:top w:w="100" w:type="dxa"/>
              <w:left w:w="100" w:type="dxa"/>
              <w:bottom w:w="100" w:type="dxa"/>
              <w:right w:w="100" w:type="dxa"/>
            </w:tcMar>
          </w:tcPr>
          <w:p w14:paraId="2BFA3B7C" w14:textId="004DACF9" w:rsidR="00607F19" w:rsidRDefault="00737D7D" w:rsidP="00737D7D">
            <w:pPr>
              <w:widowControl w:val="0"/>
              <w:pBdr>
                <w:top w:val="nil"/>
                <w:left w:val="nil"/>
                <w:bottom w:val="nil"/>
                <w:right w:val="nil"/>
                <w:between w:val="nil"/>
              </w:pBdr>
              <w:spacing w:line="312" w:lineRule="auto"/>
              <w:jc w:val="center"/>
              <w:rPr>
                <w:rFonts w:ascii="Roboto" w:eastAsia="Roboto" w:hAnsi="Roboto" w:cs="Roboto"/>
              </w:rPr>
            </w:pPr>
            <w:r>
              <w:rPr>
                <w:rFonts w:ascii="Montserrat" w:hAnsi="Montserrat"/>
                <w:b/>
                <w:bCs/>
                <w:color w:val="000000"/>
              </w:rPr>
              <w:t>Formato – ANEXO</w:t>
            </w:r>
            <w:r>
              <w:rPr>
                <w:rFonts w:ascii="Montserrat" w:hAnsi="Montserrat"/>
                <w:b/>
                <w:bCs/>
                <w:color w:val="000000"/>
              </w:rPr>
              <w:t xml:space="preserve"> 1</w:t>
            </w:r>
          </w:p>
          <w:p w14:paraId="39C8D51F" w14:textId="3EF186C0" w:rsidR="00607F19" w:rsidRDefault="00000000">
            <w:pPr>
              <w:widowControl w:val="0"/>
              <w:spacing w:line="312" w:lineRule="auto"/>
              <w:jc w:val="center"/>
              <w:rPr>
                <w:rFonts w:ascii="Roboto" w:eastAsia="Roboto" w:hAnsi="Roboto" w:cs="Roboto"/>
                <w:b/>
              </w:rPr>
            </w:pPr>
            <w:r>
              <w:rPr>
                <w:rFonts w:ascii="Roboto" w:eastAsia="Roboto" w:hAnsi="Roboto" w:cs="Roboto"/>
                <w:b/>
              </w:rPr>
              <w:t>SABERES TRADICIONALES DEL ARTE CONCERTADOS CON EL PUEBLO EMBERA DÓBIDA, CHAMÍ Y KATÍO RESIDENTE EN BOGOTÁ 2023</w:t>
            </w:r>
          </w:p>
          <w:p w14:paraId="68A4CE44" w14:textId="77777777" w:rsidR="00607F19" w:rsidRDefault="00000000">
            <w:pPr>
              <w:spacing w:line="240" w:lineRule="auto"/>
              <w:jc w:val="center"/>
              <w:rPr>
                <w:rFonts w:ascii="Roboto" w:eastAsia="Roboto" w:hAnsi="Roboto" w:cs="Roboto"/>
                <w:b/>
              </w:rPr>
            </w:pPr>
            <w:r>
              <w:rPr>
                <w:rFonts w:ascii="Roboto" w:eastAsia="Roboto" w:hAnsi="Roboto" w:cs="Roboto"/>
              </w:rPr>
              <w:t>RECUERDA QUE ESTE FORMATO DEBE SER DILIGENCIADO EN SU TOTALIDAD.</w:t>
            </w:r>
          </w:p>
          <w:p w14:paraId="1589F5E6" w14:textId="77777777" w:rsidR="00607F19" w:rsidRDefault="00000000">
            <w:pPr>
              <w:spacing w:line="240" w:lineRule="auto"/>
              <w:jc w:val="both"/>
              <w:rPr>
                <w:rFonts w:ascii="Roboto" w:eastAsia="Roboto" w:hAnsi="Roboto" w:cs="Roboto"/>
              </w:rPr>
            </w:pPr>
            <w:r>
              <w:rPr>
                <w:rFonts w:ascii="Roboto" w:eastAsia="Roboto" w:hAnsi="Roboto" w:cs="Roboto"/>
              </w:rPr>
              <w:t> </w:t>
            </w:r>
          </w:p>
          <w:tbl>
            <w:tblPr>
              <w:tblStyle w:val="aff9"/>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6095"/>
            </w:tblGrid>
            <w:tr w:rsidR="00607F19" w14:paraId="3BD1801B" w14:textId="77777777">
              <w:tc>
                <w:tcPr>
                  <w:tcW w:w="3251" w:type="dxa"/>
                  <w:shd w:val="clear" w:color="auto" w:fill="auto"/>
                  <w:tcMar>
                    <w:top w:w="100" w:type="dxa"/>
                    <w:left w:w="100" w:type="dxa"/>
                    <w:bottom w:w="100" w:type="dxa"/>
                    <w:right w:w="100" w:type="dxa"/>
                  </w:tcMar>
                </w:tcPr>
                <w:p w14:paraId="68AB414F" w14:textId="77777777" w:rsidR="00607F19" w:rsidRDefault="00000000">
                  <w:pPr>
                    <w:spacing w:line="240" w:lineRule="auto"/>
                    <w:rPr>
                      <w:rFonts w:ascii="Roboto" w:eastAsia="Roboto" w:hAnsi="Roboto" w:cs="Roboto"/>
                      <w:b/>
                    </w:rPr>
                  </w:pPr>
                  <w:r>
                    <w:rPr>
                      <w:rFonts w:ascii="Roboto" w:eastAsia="Roboto" w:hAnsi="Roboto" w:cs="Roboto"/>
                      <w:b/>
                    </w:rPr>
                    <w:t>NOMBRE DE LA PROPUESTA</w:t>
                  </w:r>
                </w:p>
              </w:tc>
              <w:tc>
                <w:tcPr>
                  <w:tcW w:w="6095" w:type="dxa"/>
                  <w:shd w:val="clear" w:color="auto" w:fill="auto"/>
                  <w:tcMar>
                    <w:top w:w="100" w:type="dxa"/>
                    <w:left w:w="100" w:type="dxa"/>
                    <w:bottom w:w="100" w:type="dxa"/>
                    <w:right w:w="100" w:type="dxa"/>
                  </w:tcMar>
                </w:tcPr>
                <w:p w14:paraId="0CF55BDA"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6CA742F7" w14:textId="77777777">
              <w:tc>
                <w:tcPr>
                  <w:tcW w:w="3251" w:type="dxa"/>
                  <w:shd w:val="clear" w:color="auto" w:fill="auto"/>
                  <w:tcMar>
                    <w:top w:w="100" w:type="dxa"/>
                    <w:left w:w="100" w:type="dxa"/>
                    <w:bottom w:w="100" w:type="dxa"/>
                    <w:right w:w="100" w:type="dxa"/>
                  </w:tcMar>
                </w:tcPr>
                <w:p w14:paraId="6F2C5157" w14:textId="77777777" w:rsidR="00607F19" w:rsidRDefault="00000000">
                  <w:pPr>
                    <w:widowControl w:val="0"/>
                    <w:pBdr>
                      <w:top w:val="nil"/>
                      <w:left w:val="nil"/>
                      <w:bottom w:val="nil"/>
                      <w:right w:val="nil"/>
                      <w:between w:val="nil"/>
                    </w:pBdr>
                    <w:spacing w:line="240" w:lineRule="auto"/>
                    <w:rPr>
                      <w:rFonts w:ascii="Roboto" w:eastAsia="Roboto" w:hAnsi="Roboto" w:cs="Roboto"/>
                      <w:b/>
                    </w:rPr>
                  </w:pPr>
                  <w:r>
                    <w:rPr>
                      <w:rFonts w:ascii="Roboto" w:eastAsia="Roboto" w:hAnsi="Roboto" w:cs="Roboto"/>
                      <w:b/>
                    </w:rPr>
                    <w:t>COMUNIDAD QUE PRESENTA LA PROPUESTA</w:t>
                  </w:r>
                </w:p>
              </w:tc>
              <w:tc>
                <w:tcPr>
                  <w:tcW w:w="6095" w:type="dxa"/>
                  <w:shd w:val="clear" w:color="auto" w:fill="auto"/>
                  <w:tcMar>
                    <w:top w:w="100" w:type="dxa"/>
                    <w:left w:w="100" w:type="dxa"/>
                    <w:bottom w:w="100" w:type="dxa"/>
                    <w:right w:w="100" w:type="dxa"/>
                  </w:tcMar>
                </w:tcPr>
                <w:p w14:paraId="12396607" w14:textId="77777777" w:rsidR="00607F19" w:rsidRDefault="00000000">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 Marque con una equis (X):</w:t>
                  </w:r>
                </w:p>
                <w:p w14:paraId="3F0BD1EA" w14:textId="77777777" w:rsidR="00607F19" w:rsidRDefault="00607F19">
                  <w:pPr>
                    <w:widowControl w:val="0"/>
                    <w:pBdr>
                      <w:top w:val="nil"/>
                      <w:left w:val="nil"/>
                      <w:bottom w:val="nil"/>
                      <w:right w:val="nil"/>
                      <w:between w:val="nil"/>
                    </w:pBdr>
                    <w:spacing w:line="240" w:lineRule="auto"/>
                    <w:rPr>
                      <w:rFonts w:ascii="Roboto" w:eastAsia="Roboto" w:hAnsi="Roboto" w:cs="Roboto"/>
                    </w:rPr>
                  </w:pPr>
                </w:p>
                <w:p w14:paraId="4380E0C3" w14:textId="77777777" w:rsidR="00607F19" w:rsidRDefault="00000000">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 Comunidad étnico – lingüística Embera Dóbida</w:t>
                  </w:r>
                </w:p>
                <w:p w14:paraId="423B821D" w14:textId="77777777" w:rsidR="00607F19" w:rsidRDefault="00000000">
                  <w:pPr>
                    <w:widowControl w:val="0"/>
                    <w:spacing w:line="240" w:lineRule="auto"/>
                    <w:rPr>
                      <w:rFonts w:ascii="Roboto" w:eastAsia="Roboto" w:hAnsi="Roboto" w:cs="Roboto"/>
                    </w:rPr>
                  </w:pPr>
                  <w:r>
                    <w:rPr>
                      <w:rFonts w:ascii="Roboto" w:eastAsia="Roboto" w:hAnsi="Roboto" w:cs="Roboto"/>
                    </w:rPr>
                    <w:t>(  ) Comunidad étnico – lingüística Embera Chamí</w:t>
                  </w:r>
                </w:p>
                <w:p w14:paraId="7FFB743D" w14:textId="77777777" w:rsidR="00607F19" w:rsidRDefault="00000000">
                  <w:pPr>
                    <w:widowControl w:val="0"/>
                    <w:spacing w:line="240" w:lineRule="auto"/>
                    <w:rPr>
                      <w:rFonts w:ascii="Roboto" w:eastAsia="Roboto" w:hAnsi="Roboto" w:cs="Roboto"/>
                    </w:rPr>
                  </w:pPr>
                  <w:r>
                    <w:rPr>
                      <w:rFonts w:ascii="Roboto" w:eastAsia="Roboto" w:hAnsi="Roboto" w:cs="Roboto"/>
                    </w:rPr>
                    <w:t>(  ) Comunidad étnico – lingüística Embera Katío</w:t>
                  </w:r>
                </w:p>
              </w:tc>
            </w:tr>
            <w:tr w:rsidR="00607F19" w14:paraId="70311EB5" w14:textId="77777777">
              <w:trPr>
                <w:trHeight w:val="420"/>
              </w:trPr>
              <w:tc>
                <w:tcPr>
                  <w:tcW w:w="9346" w:type="dxa"/>
                  <w:gridSpan w:val="2"/>
                  <w:shd w:val="clear" w:color="auto" w:fill="auto"/>
                  <w:tcMar>
                    <w:top w:w="100" w:type="dxa"/>
                    <w:left w:w="100" w:type="dxa"/>
                    <w:bottom w:w="100" w:type="dxa"/>
                    <w:right w:w="100" w:type="dxa"/>
                  </w:tcMar>
                </w:tcPr>
                <w:p w14:paraId="67C0F2D7" w14:textId="77777777" w:rsidR="00607F19" w:rsidRDefault="00000000">
                  <w:pPr>
                    <w:widowControl w:val="0"/>
                    <w:spacing w:line="240" w:lineRule="auto"/>
                    <w:jc w:val="center"/>
                    <w:rPr>
                      <w:rFonts w:ascii="Roboto" w:eastAsia="Roboto" w:hAnsi="Roboto" w:cs="Roboto"/>
                      <w:b/>
                    </w:rPr>
                  </w:pPr>
                  <w:r>
                    <w:rPr>
                      <w:rFonts w:ascii="Roboto" w:eastAsia="Roboto" w:hAnsi="Roboto" w:cs="Roboto"/>
                      <w:b/>
                    </w:rPr>
                    <w:t>DATOS BÁSICOS DE LA COMUNIDAD EMBERA PROPONENTE</w:t>
                  </w:r>
                </w:p>
              </w:tc>
            </w:tr>
            <w:tr w:rsidR="00607F19" w14:paraId="46C45527" w14:textId="77777777">
              <w:tc>
                <w:tcPr>
                  <w:tcW w:w="3251" w:type="dxa"/>
                  <w:shd w:val="clear" w:color="auto" w:fill="auto"/>
                  <w:tcMar>
                    <w:top w:w="100" w:type="dxa"/>
                    <w:left w:w="100" w:type="dxa"/>
                    <w:bottom w:w="100" w:type="dxa"/>
                    <w:right w:w="100" w:type="dxa"/>
                  </w:tcMar>
                </w:tcPr>
                <w:p w14:paraId="27740895" w14:textId="77777777" w:rsidR="00607F19" w:rsidRDefault="00000000">
                  <w:pPr>
                    <w:widowControl w:val="0"/>
                    <w:spacing w:line="240" w:lineRule="auto"/>
                    <w:rPr>
                      <w:rFonts w:ascii="Roboto" w:eastAsia="Roboto" w:hAnsi="Roboto" w:cs="Roboto"/>
                      <w:b/>
                    </w:rPr>
                  </w:pPr>
                  <w:r>
                    <w:rPr>
                      <w:rFonts w:ascii="Roboto" w:eastAsia="Roboto" w:hAnsi="Roboto" w:cs="Roboto"/>
                      <w:b/>
                    </w:rPr>
                    <w:t>Representante de la comunidad:</w:t>
                  </w:r>
                </w:p>
              </w:tc>
              <w:tc>
                <w:tcPr>
                  <w:tcW w:w="6095" w:type="dxa"/>
                  <w:shd w:val="clear" w:color="auto" w:fill="auto"/>
                  <w:tcMar>
                    <w:top w:w="100" w:type="dxa"/>
                    <w:left w:w="100" w:type="dxa"/>
                    <w:bottom w:w="100" w:type="dxa"/>
                    <w:right w:w="100" w:type="dxa"/>
                  </w:tcMar>
                </w:tcPr>
                <w:p w14:paraId="2979F54D"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4CE83949" w14:textId="77777777">
              <w:tc>
                <w:tcPr>
                  <w:tcW w:w="3251" w:type="dxa"/>
                  <w:shd w:val="clear" w:color="auto" w:fill="auto"/>
                  <w:tcMar>
                    <w:top w:w="100" w:type="dxa"/>
                    <w:left w:w="100" w:type="dxa"/>
                    <w:bottom w:w="100" w:type="dxa"/>
                    <w:right w:w="100" w:type="dxa"/>
                  </w:tcMar>
                </w:tcPr>
                <w:p w14:paraId="75038C43" w14:textId="77777777" w:rsidR="00607F19" w:rsidRDefault="00000000">
                  <w:pPr>
                    <w:widowControl w:val="0"/>
                    <w:spacing w:line="240" w:lineRule="auto"/>
                    <w:rPr>
                      <w:rFonts w:ascii="Roboto" w:eastAsia="Roboto" w:hAnsi="Roboto" w:cs="Roboto"/>
                      <w:b/>
                    </w:rPr>
                  </w:pPr>
                  <w:r>
                    <w:rPr>
                      <w:rFonts w:ascii="Roboto" w:eastAsia="Roboto" w:hAnsi="Roboto" w:cs="Roboto"/>
                      <w:b/>
                    </w:rPr>
                    <w:t xml:space="preserve">Número de contacto de la representante de la comunidad: </w:t>
                  </w:r>
                </w:p>
              </w:tc>
              <w:tc>
                <w:tcPr>
                  <w:tcW w:w="6095" w:type="dxa"/>
                  <w:shd w:val="clear" w:color="auto" w:fill="auto"/>
                  <w:tcMar>
                    <w:top w:w="100" w:type="dxa"/>
                    <w:left w:w="100" w:type="dxa"/>
                    <w:bottom w:w="100" w:type="dxa"/>
                    <w:right w:w="100" w:type="dxa"/>
                  </w:tcMar>
                </w:tcPr>
                <w:p w14:paraId="2428D10A"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4B090047" w14:textId="77777777">
              <w:tc>
                <w:tcPr>
                  <w:tcW w:w="3251" w:type="dxa"/>
                  <w:shd w:val="clear" w:color="auto" w:fill="auto"/>
                  <w:tcMar>
                    <w:top w:w="100" w:type="dxa"/>
                    <w:left w:w="100" w:type="dxa"/>
                    <w:bottom w:w="100" w:type="dxa"/>
                    <w:right w:w="100" w:type="dxa"/>
                  </w:tcMar>
                </w:tcPr>
                <w:p w14:paraId="03EA7865" w14:textId="77777777" w:rsidR="00607F19" w:rsidRDefault="00000000">
                  <w:pPr>
                    <w:widowControl w:val="0"/>
                    <w:spacing w:line="240" w:lineRule="auto"/>
                    <w:rPr>
                      <w:rFonts w:ascii="Roboto" w:eastAsia="Roboto" w:hAnsi="Roboto" w:cs="Roboto"/>
                      <w:b/>
                    </w:rPr>
                  </w:pPr>
                  <w:r>
                    <w:rPr>
                      <w:rFonts w:ascii="Roboto" w:eastAsia="Roboto" w:hAnsi="Roboto" w:cs="Roboto"/>
                      <w:b/>
                    </w:rPr>
                    <w:t xml:space="preserve">Correo electrónico del representante de la comunidad: </w:t>
                  </w:r>
                </w:p>
              </w:tc>
              <w:tc>
                <w:tcPr>
                  <w:tcW w:w="6095" w:type="dxa"/>
                  <w:shd w:val="clear" w:color="auto" w:fill="auto"/>
                  <w:tcMar>
                    <w:top w:w="100" w:type="dxa"/>
                    <w:left w:w="100" w:type="dxa"/>
                    <w:bottom w:w="100" w:type="dxa"/>
                    <w:right w:w="100" w:type="dxa"/>
                  </w:tcMar>
                </w:tcPr>
                <w:p w14:paraId="55196A1F"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bl>
          <w:p w14:paraId="335C758A" w14:textId="77777777" w:rsidR="00607F19" w:rsidRDefault="00607F19">
            <w:pPr>
              <w:widowControl w:val="0"/>
              <w:pBdr>
                <w:top w:val="nil"/>
                <w:left w:val="nil"/>
                <w:bottom w:val="nil"/>
                <w:right w:val="nil"/>
                <w:between w:val="nil"/>
              </w:pBdr>
              <w:spacing w:line="312" w:lineRule="auto"/>
              <w:rPr>
                <w:rFonts w:ascii="Roboto" w:eastAsia="Roboto" w:hAnsi="Roboto" w:cs="Roboto"/>
              </w:rPr>
            </w:pPr>
          </w:p>
          <w:tbl>
            <w:tblPr>
              <w:tblStyle w:val="affa"/>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2126"/>
              <w:gridCol w:w="2552"/>
              <w:gridCol w:w="2126"/>
            </w:tblGrid>
            <w:tr w:rsidR="00607F19" w14:paraId="525D1EE0" w14:textId="77777777">
              <w:trPr>
                <w:trHeight w:val="420"/>
              </w:trPr>
              <w:tc>
                <w:tcPr>
                  <w:tcW w:w="9346" w:type="dxa"/>
                  <w:gridSpan w:val="4"/>
                  <w:shd w:val="clear" w:color="auto" w:fill="auto"/>
                  <w:tcMar>
                    <w:top w:w="100" w:type="dxa"/>
                    <w:left w:w="100" w:type="dxa"/>
                    <w:bottom w:w="100" w:type="dxa"/>
                    <w:right w:w="100" w:type="dxa"/>
                  </w:tcMar>
                </w:tcPr>
                <w:p w14:paraId="7D160F7D" w14:textId="77777777" w:rsidR="00607F19" w:rsidRDefault="00000000">
                  <w:pPr>
                    <w:widowControl w:val="0"/>
                    <w:spacing w:line="240" w:lineRule="auto"/>
                    <w:jc w:val="center"/>
                    <w:rPr>
                      <w:rFonts w:ascii="Roboto" w:eastAsia="Roboto" w:hAnsi="Roboto" w:cs="Roboto"/>
                      <w:b/>
                    </w:rPr>
                  </w:pPr>
                  <w:r>
                    <w:rPr>
                      <w:rFonts w:ascii="Roboto" w:eastAsia="Roboto" w:hAnsi="Roboto" w:cs="Roboto"/>
                      <w:b/>
                    </w:rPr>
                    <w:t>DATOS DEL SABEDOR O SABEDORA A CARGO DEL DESARROLLO DE LAS EXPERIENCIAS ARTÍSTICAS</w:t>
                  </w:r>
                </w:p>
              </w:tc>
            </w:tr>
            <w:tr w:rsidR="00607F19" w14:paraId="3A4F5D5F" w14:textId="77777777">
              <w:tc>
                <w:tcPr>
                  <w:tcW w:w="2542" w:type="dxa"/>
                  <w:shd w:val="clear" w:color="auto" w:fill="auto"/>
                  <w:tcMar>
                    <w:top w:w="100" w:type="dxa"/>
                    <w:left w:w="100" w:type="dxa"/>
                    <w:bottom w:w="100" w:type="dxa"/>
                    <w:right w:w="100" w:type="dxa"/>
                  </w:tcMar>
                </w:tcPr>
                <w:p w14:paraId="597669F0" w14:textId="77777777" w:rsidR="00607F19" w:rsidRDefault="00000000">
                  <w:pPr>
                    <w:spacing w:line="240" w:lineRule="auto"/>
                    <w:jc w:val="center"/>
                    <w:rPr>
                      <w:rFonts w:ascii="Roboto" w:eastAsia="Roboto" w:hAnsi="Roboto" w:cs="Roboto"/>
                    </w:rPr>
                  </w:pPr>
                  <w:r>
                    <w:rPr>
                      <w:rFonts w:ascii="Roboto" w:eastAsia="Roboto" w:hAnsi="Roboto" w:cs="Roboto"/>
                      <w:b/>
                    </w:rPr>
                    <w:t>Nombre y apellido del artista sabedor o sabedora</w:t>
                  </w:r>
                </w:p>
              </w:tc>
              <w:tc>
                <w:tcPr>
                  <w:tcW w:w="2126" w:type="dxa"/>
                  <w:shd w:val="clear" w:color="auto" w:fill="auto"/>
                  <w:tcMar>
                    <w:top w:w="100" w:type="dxa"/>
                    <w:left w:w="100" w:type="dxa"/>
                    <w:bottom w:w="100" w:type="dxa"/>
                    <w:right w:w="100" w:type="dxa"/>
                  </w:tcMar>
                </w:tcPr>
                <w:p w14:paraId="2ECB11FA" w14:textId="77777777" w:rsidR="00607F19" w:rsidRDefault="00000000">
                  <w:pPr>
                    <w:spacing w:line="240" w:lineRule="auto"/>
                    <w:jc w:val="center"/>
                    <w:rPr>
                      <w:rFonts w:ascii="Roboto" w:eastAsia="Roboto" w:hAnsi="Roboto" w:cs="Roboto"/>
                      <w:b/>
                    </w:rPr>
                  </w:pPr>
                  <w:r>
                    <w:rPr>
                      <w:rFonts w:ascii="Roboto" w:eastAsia="Roboto" w:hAnsi="Roboto" w:cs="Roboto"/>
                      <w:b/>
                    </w:rPr>
                    <w:t>Número de celular de contacto</w:t>
                  </w:r>
                </w:p>
              </w:tc>
              <w:tc>
                <w:tcPr>
                  <w:tcW w:w="2552" w:type="dxa"/>
                  <w:shd w:val="clear" w:color="auto" w:fill="auto"/>
                  <w:tcMar>
                    <w:top w:w="100" w:type="dxa"/>
                    <w:left w:w="100" w:type="dxa"/>
                    <w:bottom w:w="100" w:type="dxa"/>
                    <w:right w:w="100" w:type="dxa"/>
                  </w:tcMar>
                </w:tcPr>
                <w:p w14:paraId="3F7D6BFA" w14:textId="77777777" w:rsidR="00607F19" w:rsidRDefault="00000000">
                  <w:pPr>
                    <w:spacing w:line="240" w:lineRule="auto"/>
                    <w:jc w:val="center"/>
                    <w:rPr>
                      <w:rFonts w:ascii="Roboto" w:eastAsia="Roboto" w:hAnsi="Roboto" w:cs="Roboto"/>
                      <w:b/>
                    </w:rPr>
                  </w:pPr>
                  <w:r>
                    <w:rPr>
                      <w:rFonts w:ascii="Roboto" w:eastAsia="Roboto" w:hAnsi="Roboto" w:cs="Roboto"/>
                      <w:b/>
                    </w:rPr>
                    <w:t>Correo electrónico de contacto</w:t>
                  </w:r>
                </w:p>
              </w:tc>
              <w:tc>
                <w:tcPr>
                  <w:tcW w:w="2126" w:type="dxa"/>
                  <w:shd w:val="clear" w:color="auto" w:fill="auto"/>
                  <w:tcMar>
                    <w:top w:w="100" w:type="dxa"/>
                    <w:left w:w="100" w:type="dxa"/>
                    <w:bottom w:w="100" w:type="dxa"/>
                    <w:right w:w="100" w:type="dxa"/>
                  </w:tcMar>
                </w:tcPr>
                <w:p w14:paraId="49A42C96" w14:textId="77777777" w:rsidR="00607F19" w:rsidRDefault="00000000">
                  <w:pPr>
                    <w:spacing w:line="240" w:lineRule="auto"/>
                    <w:jc w:val="center"/>
                    <w:rPr>
                      <w:rFonts w:ascii="Roboto" w:eastAsia="Roboto" w:hAnsi="Roboto" w:cs="Roboto"/>
                      <w:b/>
                    </w:rPr>
                  </w:pPr>
                  <w:r>
                    <w:rPr>
                      <w:rFonts w:ascii="Roboto" w:eastAsia="Roboto" w:hAnsi="Roboto" w:cs="Roboto"/>
                      <w:b/>
                    </w:rPr>
                    <w:t>Pertenencia étnico – cultural</w:t>
                  </w:r>
                </w:p>
              </w:tc>
            </w:tr>
            <w:tr w:rsidR="00607F19" w14:paraId="7C0F396A" w14:textId="77777777">
              <w:tc>
                <w:tcPr>
                  <w:tcW w:w="2542" w:type="dxa"/>
                  <w:shd w:val="clear" w:color="auto" w:fill="auto"/>
                  <w:tcMar>
                    <w:top w:w="100" w:type="dxa"/>
                    <w:left w:w="100" w:type="dxa"/>
                    <w:bottom w:w="100" w:type="dxa"/>
                    <w:right w:w="100" w:type="dxa"/>
                  </w:tcMar>
                </w:tcPr>
                <w:p w14:paraId="11BDC80D"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2126" w:type="dxa"/>
                  <w:shd w:val="clear" w:color="auto" w:fill="auto"/>
                  <w:tcMar>
                    <w:top w:w="100" w:type="dxa"/>
                    <w:left w:w="100" w:type="dxa"/>
                    <w:bottom w:w="100" w:type="dxa"/>
                    <w:right w:w="100" w:type="dxa"/>
                  </w:tcMar>
                </w:tcPr>
                <w:p w14:paraId="38B05997"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2552" w:type="dxa"/>
                  <w:shd w:val="clear" w:color="auto" w:fill="auto"/>
                  <w:tcMar>
                    <w:top w:w="100" w:type="dxa"/>
                    <w:left w:w="100" w:type="dxa"/>
                    <w:bottom w:w="100" w:type="dxa"/>
                    <w:right w:w="100" w:type="dxa"/>
                  </w:tcMar>
                </w:tcPr>
                <w:p w14:paraId="6069B88A"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2126" w:type="dxa"/>
                  <w:shd w:val="clear" w:color="auto" w:fill="auto"/>
                  <w:tcMar>
                    <w:top w:w="100" w:type="dxa"/>
                    <w:left w:w="100" w:type="dxa"/>
                    <w:bottom w:w="100" w:type="dxa"/>
                    <w:right w:w="100" w:type="dxa"/>
                  </w:tcMar>
                </w:tcPr>
                <w:p w14:paraId="52D9794C"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bl>
          <w:p w14:paraId="6F1A8B6B" w14:textId="77777777" w:rsidR="00607F19" w:rsidRDefault="00607F19">
            <w:pPr>
              <w:widowControl w:val="0"/>
              <w:pBdr>
                <w:top w:val="nil"/>
                <w:left w:val="nil"/>
                <w:bottom w:val="nil"/>
                <w:right w:val="nil"/>
                <w:between w:val="nil"/>
              </w:pBdr>
              <w:spacing w:line="312" w:lineRule="auto"/>
              <w:rPr>
                <w:rFonts w:ascii="Roboto" w:eastAsia="Roboto" w:hAnsi="Roboto" w:cs="Roboto"/>
              </w:rPr>
            </w:pPr>
          </w:p>
          <w:tbl>
            <w:tblPr>
              <w:tblStyle w:val="affb"/>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2126"/>
              <w:gridCol w:w="2552"/>
              <w:gridCol w:w="2126"/>
            </w:tblGrid>
            <w:tr w:rsidR="00607F19" w14:paraId="6FF9B9F6" w14:textId="77777777">
              <w:trPr>
                <w:trHeight w:val="420"/>
              </w:trPr>
              <w:tc>
                <w:tcPr>
                  <w:tcW w:w="9346" w:type="dxa"/>
                  <w:gridSpan w:val="4"/>
                  <w:shd w:val="clear" w:color="auto" w:fill="auto"/>
                  <w:tcMar>
                    <w:top w:w="100" w:type="dxa"/>
                    <w:left w:w="100" w:type="dxa"/>
                    <w:bottom w:w="100" w:type="dxa"/>
                    <w:right w:w="100" w:type="dxa"/>
                  </w:tcMar>
                </w:tcPr>
                <w:p w14:paraId="68638812"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UBICACIÓN DE LA POBLACIÓN BENEFICIADA</w:t>
                  </w:r>
                </w:p>
                <w:p w14:paraId="4D6812A6"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2CA04AAA" w14:textId="77777777" w:rsidR="00607F19" w:rsidRDefault="00000000">
                  <w:pPr>
                    <w:jc w:val="both"/>
                    <w:rPr>
                      <w:rFonts w:ascii="Roboto" w:eastAsia="Roboto" w:hAnsi="Roboto" w:cs="Roboto"/>
                    </w:rPr>
                  </w:pPr>
                  <w:r>
                    <w:rPr>
                      <w:rFonts w:ascii="Roboto" w:eastAsia="Roboto" w:hAnsi="Roboto" w:cs="Roboto"/>
                    </w:rPr>
                    <w:t>Describa en qué localidades y barrios se encuentran ubicadas las comunidades que hacen parte de su pueblo o comunidad étnica, con quienes realizará la propuesta. Pueden estar en varias localidades.</w:t>
                  </w:r>
                </w:p>
                <w:p w14:paraId="1C5D25DD" w14:textId="77777777" w:rsidR="00607F19" w:rsidRDefault="00607F19">
                  <w:pPr>
                    <w:jc w:val="both"/>
                    <w:rPr>
                      <w:rFonts w:ascii="Roboto" w:eastAsia="Roboto" w:hAnsi="Roboto" w:cs="Roboto"/>
                      <w:sz w:val="18"/>
                      <w:szCs w:val="18"/>
                    </w:rPr>
                  </w:pPr>
                </w:p>
                <w:p w14:paraId="3C825B6A" w14:textId="77777777" w:rsidR="00607F19" w:rsidRDefault="00000000">
                  <w:pPr>
                    <w:jc w:val="both"/>
                    <w:rPr>
                      <w:rFonts w:ascii="Roboto" w:eastAsia="Roboto" w:hAnsi="Roboto" w:cs="Roboto"/>
                      <w:sz w:val="18"/>
                      <w:szCs w:val="18"/>
                    </w:rPr>
                  </w:pPr>
                  <w:r>
                    <w:rPr>
                      <w:rFonts w:ascii="Roboto" w:eastAsia="Roboto" w:hAnsi="Roboto" w:cs="Roboto"/>
                      <w:sz w:val="18"/>
                      <w:szCs w:val="18"/>
                    </w:rPr>
                    <w:t xml:space="preserve">Pueden estar en varias localidades. </w:t>
                  </w:r>
                </w:p>
              </w:tc>
            </w:tr>
            <w:tr w:rsidR="00607F19" w14:paraId="325C9096" w14:textId="77777777">
              <w:tc>
                <w:tcPr>
                  <w:tcW w:w="2542" w:type="dxa"/>
                  <w:shd w:val="clear" w:color="auto" w:fill="auto"/>
                  <w:tcMar>
                    <w:top w:w="100" w:type="dxa"/>
                    <w:left w:w="100" w:type="dxa"/>
                    <w:bottom w:w="100" w:type="dxa"/>
                    <w:right w:w="100" w:type="dxa"/>
                  </w:tcMar>
                </w:tcPr>
                <w:p w14:paraId="5A600502"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Localidad</w:t>
                  </w:r>
                </w:p>
              </w:tc>
              <w:tc>
                <w:tcPr>
                  <w:tcW w:w="2126" w:type="dxa"/>
                  <w:shd w:val="clear" w:color="auto" w:fill="auto"/>
                  <w:tcMar>
                    <w:top w:w="100" w:type="dxa"/>
                    <w:left w:w="100" w:type="dxa"/>
                    <w:bottom w:w="100" w:type="dxa"/>
                    <w:right w:w="100" w:type="dxa"/>
                  </w:tcMar>
                </w:tcPr>
                <w:p w14:paraId="30ACF445"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UPZ</w:t>
                  </w:r>
                </w:p>
              </w:tc>
              <w:tc>
                <w:tcPr>
                  <w:tcW w:w="2552" w:type="dxa"/>
                  <w:shd w:val="clear" w:color="auto" w:fill="auto"/>
                  <w:tcMar>
                    <w:top w:w="100" w:type="dxa"/>
                    <w:left w:w="100" w:type="dxa"/>
                    <w:bottom w:w="100" w:type="dxa"/>
                    <w:right w:w="100" w:type="dxa"/>
                  </w:tcMar>
                </w:tcPr>
                <w:p w14:paraId="7623CD09"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Barrio</w:t>
                  </w:r>
                </w:p>
              </w:tc>
              <w:tc>
                <w:tcPr>
                  <w:tcW w:w="2126" w:type="dxa"/>
                  <w:shd w:val="clear" w:color="auto" w:fill="auto"/>
                  <w:tcMar>
                    <w:top w:w="100" w:type="dxa"/>
                    <w:left w:w="100" w:type="dxa"/>
                    <w:bottom w:w="100" w:type="dxa"/>
                    <w:right w:w="100" w:type="dxa"/>
                  </w:tcMar>
                </w:tcPr>
                <w:p w14:paraId="567DC788"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Lugar</w:t>
                  </w:r>
                </w:p>
              </w:tc>
            </w:tr>
            <w:tr w:rsidR="00607F19" w14:paraId="348C927E" w14:textId="77777777">
              <w:tc>
                <w:tcPr>
                  <w:tcW w:w="2542" w:type="dxa"/>
                  <w:shd w:val="clear" w:color="auto" w:fill="auto"/>
                  <w:tcMar>
                    <w:top w:w="100" w:type="dxa"/>
                    <w:left w:w="100" w:type="dxa"/>
                    <w:bottom w:w="100" w:type="dxa"/>
                    <w:right w:w="100" w:type="dxa"/>
                  </w:tcMar>
                </w:tcPr>
                <w:p w14:paraId="24239EB7"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2126" w:type="dxa"/>
                  <w:shd w:val="clear" w:color="auto" w:fill="auto"/>
                  <w:tcMar>
                    <w:top w:w="100" w:type="dxa"/>
                    <w:left w:w="100" w:type="dxa"/>
                    <w:bottom w:w="100" w:type="dxa"/>
                    <w:right w:w="100" w:type="dxa"/>
                  </w:tcMar>
                </w:tcPr>
                <w:p w14:paraId="058C8C41"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2552" w:type="dxa"/>
                  <w:shd w:val="clear" w:color="auto" w:fill="auto"/>
                  <w:tcMar>
                    <w:top w:w="100" w:type="dxa"/>
                    <w:left w:w="100" w:type="dxa"/>
                    <w:bottom w:w="100" w:type="dxa"/>
                    <w:right w:w="100" w:type="dxa"/>
                  </w:tcMar>
                </w:tcPr>
                <w:p w14:paraId="7BED4ECF"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2126" w:type="dxa"/>
                  <w:shd w:val="clear" w:color="auto" w:fill="auto"/>
                  <w:tcMar>
                    <w:top w:w="100" w:type="dxa"/>
                    <w:left w:w="100" w:type="dxa"/>
                    <w:bottom w:w="100" w:type="dxa"/>
                    <w:right w:w="100" w:type="dxa"/>
                  </w:tcMar>
                </w:tcPr>
                <w:p w14:paraId="59F55A0D"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bl>
          <w:p w14:paraId="0FDCC996" w14:textId="77777777" w:rsidR="00607F19" w:rsidRDefault="00000000">
            <w:pPr>
              <w:spacing w:line="240" w:lineRule="auto"/>
              <w:jc w:val="both"/>
              <w:rPr>
                <w:rFonts w:ascii="Roboto" w:eastAsia="Roboto" w:hAnsi="Roboto" w:cs="Roboto"/>
              </w:rPr>
            </w:pPr>
            <w:r>
              <w:rPr>
                <w:rFonts w:ascii="Times New Roman" w:eastAsia="Times New Roman" w:hAnsi="Times New Roman" w:cs="Times New Roman"/>
                <w:i/>
                <w:sz w:val="20"/>
                <w:szCs w:val="20"/>
              </w:rPr>
              <w:t>Si se requiere puede agregar más filas a la tabla.</w:t>
            </w:r>
          </w:p>
          <w:p w14:paraId="242E42DB" w14:textId="77777777" w:rsidR="00607F19" w:rsidRDefault="00607F19">
            <w:pPr>
              <w:widowControl w:val="0"/>
              <w:pBdr>
                <w:top w:val="nil"/>
                <w:left w:val="nil"/>
                <w:bottom w:val="nil"/>
                <w:right w:val="nil"/>
                <w:between w:val="nil"/>
              </w:pBdr>
              <w:spacing w:line="312" w:lineRule="auto"/>
              <w:rPr>
                <w:rFonts w:ascii="Roboto" w:eastAsia="Roboto" w:hAnsi="Roboto" w:cs="Roboto"/>
              </w:rPr>
            </w:pPr>
          </w:p>
          <w:tbl>
            <w:tblPr>
              <w:tblStyle w:val="affc"/>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6"/>
            </w:tblGrid>
            <w:tr w:rsidR="00607F19" w14:paraId="45C6AEAC" w14:textId="77777777">
              <w:tc>
                <w:tcPr>
                  <w:tcW w:w="9346" w:type="dxa"/>
                  <w:shd w:val="clear" w:color="auto" w:fill="auto"/>
                  <w:tcMar>
                    <w:top w:w="100" w:type="dxa"/>
                    <w:left w:w="100" w:type="dxa"/>
                    <w:bottom w:w="100" w:type="dxa"/>
                    <w:right w:w="100" w:type="dxa"/>
                  </w:tcMar>
                </w:tcPr>
                <w:p w14:paraId="1DC78A5A" w14:textId="77777777" w:rsidR="00607F19" w:rsidRDefault="00000000">
                  <w:pPr>
                    <w:jc w:val="center"/>
                    <w:rPr>
                      <w:rFonts w:ascii="Roboto" w:eastAsia="Roboto" w:hAnsi="Roboto" w:cs="Roboto"/>
                      <w:b/>
                    </w:rPr>
                  </w:pPr>
                  <w:r>
                    <w:rPr>
                      <w:rFonts w:ascii="Roboto" w:eastAsia="Roboto" w:hAnsi="Roboto" w:cs="Roboto"/>
                      <w:b/>
                    </w:rPr>
                    <w:t>TEMÁTICAS Y PRÁCTICAS ARTÍSTICO – CULTURAL</w:t>
                  </w:r>
                </w:p>
                <w:p w14:paraId="0B135A6B" w14:textId="77777777" w:rsidR="00607F19" w:rsidRDefault="00607F19">
                  <w:pPr>
                    <w:jc w:val="center"/>
                    <w:rPr>
                      <w:rFonts w:ascii="Roboto" w:eastAsia="Roboto" w:hAnsi="Roboto" w:cs="Roboto"/>
                      <w:b/>
                    </w:rPr>
                  </w:pPr>
                </w:p>
                <w:p w14:paraId="0080656F" w14:textId="77777777" w:rsidR="00607F19" w:rsidRDefault="00000000">
                  <w:pPr>
                    <w:jc w:val="both"/>
                    <w:rPr>
                      <w:rFonts w:ascii="Roboto" w:eastAsia="Roboto" w:hAnsi="Roboto" w:cs="Roboto"/>
                    </w:rPr>
                  </w:pPr>
                  <w:r>
                    <w:rPr>
                      <w:rFonts w:ascii="Roboto" w:eastAsia="Roboto" w:hAnsi="Roboto" w:cs="Roboto"/>
                    </w:rPr>
                    <w:t>¿Qué práctica(s) artístico - culturales propias de su pueblo o comunidad considera pertinente trabajar con mujeres, niños y niñas en primera infancia y/o jóvenes? Incluir una o varias si considera que debe hacerse un trabajo integrado entre varias prácticas.</w:t>
                  </w:r>
                </w:p>
                <w:p w14:paraId="58C00D64" w14:textId="77777777" w:rsidR="00607F19" w:rsidRDefault="00607F19">
                  <w:pPr>
                    <w:jc w:val="both"/>
                    <w:rPr>
                      <w:rFonts w:ascii="Roboto" w:eastAsia="Roboto" w:hAnsi="Roboto" w:cs="Roboto"/>
                    </w:rPr>
                  </w:pPr>
                </w:p>
                <w:p w14:paraId="5ACEACC4" w14:textId="77777777" w:rsidR="00607F19" w:rsidRDefault="00000000">
                  <w:pPr>
                    <w:jc w:val="both"/>
                    <w:rPr>
                      <w:rFonts w:ascii="Roboto" w:eastAsia="Roboto" w:hAnsi="Roboto" w:cs="Roboto"/>
                      <w:b/>
                    </w:rPr>
                  </w:pPr>
                  <w:r>
                    <w:rPr>
                      <w:rFonts w:ascii="Roboto" w:eastAsia="Roboto" w:hAnsi="Roboto" w:cs="Roboto"/>
                      <w:sz w:val="16"/>
                      <w:szCs w:val="16"/>
                    </w:rPr>
                    <w:t>Incluir uno o varios saberes y conocimientos artístico - culturales si considera que la experiencia artística debe integrarlos.</w:t>
                  </w:r>
                </w:p>
              </w:tc>
            </w:tr>
            <w:tr w:rsidR="00607F19" w14:paraId="7F55A8CD" w14:textId="77777777">
              <w:tc>
                <w:tcPr>
                  <w:tcW w:w="9346" w:type="dxa"/>
                  <w:shd w:val="clear" w:color="auto" w:fill="auto"/>
                  <w:tcMar>
                    <w:top w:w="100" w:type="dxa"/>
                    <w:left w:w="100" w:type="dxa"/>
                    <w:bottom w:w="100" w:type="dxa"/>
                    <w:right w:w="100" w:type="dxa"/>
                  </w:tcMar>
                </w:tcPr>
                <w:p w14:paraId="7227E3A8"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bl>
          <w:p w14:paraId="1439BB95" w14:textId="77777777" w:rsidR="00607F19" w:rsidRDefault="00607F19">
            <w:pPr>
              <w:widowControl w:val="0"/>
              <w:pBdr>
                <w:top w:val="nil"/>
                <w:left w:val="nil"/>
                <w:bottom w:val="nil"/>
                <w:right w:val="nil"/>
                <w:between w:val="nil"/>
              </w:pBdr>
              <w:spacing w:line="312" w:lineRule="auto"/>
              <w:rPr>
                <w:rFonts w:ascii="Roboto" w:eastAsia="Roboto" w:hAnsi="Roboto" w:cs="Roboto"/>
              </w:rPr>
            </w:pPr>
          </w:p>
          <w:p w14:paraId="05DE0764" w14:textId="77777777" w:rsidR="00607F19" w:rsidRDefault="00607F19">
            <w:pPr>
              <w:widowControl w:val="0"/>
              <w:pBdr>
                <w:top w:val="nil"/>
                <w:left w:val="nil"/>
                <w:bottom w:val="nil"/>
                <w:right w:val="nil"/>
                <w:between w:val="nil"/>
              </w:pBdr>
              <w:spacing w:line="312" w:lineRule="auto"/>
              <w:rPr>
                <w:rFonts w:ascii="Roboto" w:eastAsia="Roboto" w:hAnsi="Roboto" w:cs="Roboto"/>
              </w:rPr>
            </w:pPr>
          </w:p>
          <w:tbl>
            <w:tblPr>
              <w:tblStyle w:val="affd"/>
              <w:tblW w:w="943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95"/>
              <w:gridCol w:w="4740"/>
            </w:tblGrid>
            <w:tr w:rsidR="00607F19" w14:paraId="6B8D2FFA" w14:textId="77777777">
              <w:trPr>
                <w:trHeight w:val="420"/>
              </w:trPr>
              <w:tc>
                <w:tcPr>
                  <w:tcW w:w="9435" w:type="dxa"/>
                  <w:gridSpan w:val="2"/>
                  <w:shd w:val="clear" w:color="auto" w:fill="auto"/>
                  <w:tcMar>
                    <w:top w:w="100" w:type="dxa"/>
                    <w:left w:w="100" w:type="dxa"/>
                    <w:bottom w:w="100" w:type="dxa"/>
                    <w:right w:w="100" w:type="dxa"/>
                  </w:tcMar>
                </w:tcPr>
                <w:p w14:paraId="31CE4D03"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METODOLOGÍA</w:t>
                  </w:r>
                </w:p>
                <w:p w14:paraId="526D4315"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44B3520C" w14:textId="77777777" w:rsidR="00607F19" w:rsidRDefault="00000000">
                  <w:pPr>
                    <w:jc w:val="both"/>
                    <w:rPr>
                      <w:rFonts w:ascii="Roboto" w:eastAsia="Roboto" w:hAnsi="Roboto" w:cs="Roboto"/>
                    </w:rPr>
                  </w:pPr>
                  <w:r>
                    <w:rPr>
                      <w:rFonts w:ascii="Roboto" w:eastAsia="Roboto" w:hAnsi="Roboto" w:cs="Roboto"/>
                    </w:rPr>
                    <w:t xml:space="preserve">¿Cómo consideran que se deben desarrollar estos procesos entre los beneficiarios, sabedores y otros actores de la comunidad? </w:t>
                  </w:r>
                </w:p>
                <w:p w14:paraId="2E5F72E6" w14:textId="77777777" w:rsidR="00607F19" w:rsidRDefault="00607F19">
                  <w:pPr>
                    <w:jc w:val="both"/>
                    <w:rPr>
                      <w:rFonts w:ascii="Roboto" w:eastAsia="Roboto" w:hAnsi="Roboto" w:cs="Roboto"/>
                    </w:rPr>
                  </w:pPr>
                </w:p>
                <w:p w14:paraId="1EC7A18C" w14:textId="77777777" w:rsidR="00607F19" w:rsidRDefault="00000000">
                  <w:pPr>
                    <w:jc w:val="both"/>
                    <w:rPr>
                      <w:rFonts w:ascii="Roboto" w:eastAsia="Roboto" w:hAnsi="Roboto" w:cs="Roboto"/>
                    </w:rPr>
                  </w:pPr>
                  <w:r>
                    <w:rPr>
                      <w:rFonts w:ascii="Roboto" w:eastAsia="Roboto" w:hAnsi="Roboto" w:cs="Roboto"/>
                      <w:sz w:val="16"/>
                      <w:szCs w:val="16"/>
                    </w:rPr>
                    <w:t xml:space="preserve">Plantee un proceso que contemple una etapa de planeación, unas sesiones de desarrollo de la propuesta y unas sesiones de cierre. Se espera se desarrollen 8 encuentros como mínimo con los beneficiarios del pueblo o comunidad durante el desarrollo de la propuesta) </w:t>
                  </w:r>
                </w:p>
              </w:tc>
            </w:tr>
            <w:tr w:rsidR="00607F19" w14:paraId="4627B0DA" w14:textId="77777777">
              <w:tc>
                <w:tcPr>
                  <w:tcW w:w="4695" w:type="dxa"/>
                  <w:shd w:val="clear" w:color="auto" w:fill="auto"/>
                  <w:tcMar>
                    <w:top w:w="100" w:type="dxa"/>
                    <w:left w:w="100" w:type="dxa"/>
                    <w:bottom w:w="100" w:type="dxa"/>
                    <w:right w:w="100" w:type="dxa"/>
                  </w:tcMar>
                </w:tcPr>
                <w:p w14:paraId="22768BE6"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ETAPAS</w:t>
                  </w:r>
                </w:p>
              </w:tc>
              <w:tc>
                <w:tcPr>
                  <w:tcW w:w="4740" w:type="dxa"/>
                  <w:shd w:val="clear" w:color="auto" w:fill="auto"/>
                  <w:tcMar>
                    <w:top w:w="100" w:type="dxa"/>
                    <w:left w:w="100" w:type="dxa"/>
                    <w:bottom w:w="100" w:type="dxa"/>
                    <w:right w:w="100" w:type="dxa"/>
                  </w:tcMar>
                </w:tcPr>
                <w:p w14:paraId="38E1B69E"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METODOLOGÍA</w:t>
                  </w:r>
                </w:p>
              </w:tc>
            </w:tr>
            <w:tr w:rsidR="00607F19" w14:paraId="3A86AD39" w14:textId="77777777">
              <w:tc>
                <w:tcPr>
                  <w:tcW w:w="4695" w:type="dxa"/>
                  <w:shd w:val="clear" w:color="auto" w:fill="auto"/>
                  <w:tcMar>
                    <w:top w:w="100" w:type="dxa"/>
                    <w:left w:w="100" w:type="dxa"/>
                    <w:bottom w:w="100" w:type="dxa"/>
                    <w:right w:w="100" w:type="dxa"/>
                  </w:tcMar>
                </w:tcPr>
                <w:p w14:paraId="7BB872C8" w14:textId="77777777" w:rsidR="00607F19" w:rsidRDefault="00000000">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Planeación</w:t>
                  </w:r>
                </w:p>
              </w:tc>
              <w:tc>
                <w:tcPr>
                  <w:tcW w:w="4740" w:type="dxa"/>
                  <w:shd w:val="clear" w:color="auto" w:fill="auto"/>
                  <w:tcMar>
                    <w:top w:w="100" w:type="dxa"/>
                    <w:left w:w="100" w:type="dxa"/>
                    <w:bottom w:w="100" w:type="dxa"/>
                    <w:right w:w="100" w:type="dxa"/>
                  </w:tcMar>
                </w:tcPr>
                <w:p w14:paraId="6E186FD2"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247B7D09" w14:textId="77777777">
              <w:tc>
                <w:tcPr>
                  <w:tcW w:w="4695" w:type="dxa"/>
                  <w:shd w:val="clear" w:color="auto" w:fill="auto"/>
                  <w:tcMar>
                    <w:top w:w="100" w:type="dxa"/>
                    <w:left w:w="100" w:type="dxa"/>
                    <w:bottom w:w="100" w:type="dxa"/>
                    <w:right w:w="100" w:type="dxa"/>
                  </w:tcMar>
                </w:tcPr>
                <w:p w14:paraId="5BB026C4" w14:textId="77777777" w:rsidR="00607F19" w:rsidRDefault="00000000">
                  <w:pPr>
                    <w:widowControl w:val="0"/>
                    <w:spacing w:line="240" w:lineRule="auto"/>
                    <w:jc w:val="both"/>
                    <w:rPr>
                      <w:rFonts w:ascii="Roboto" w:eastAsia="Roboto" w:hAnsi="Roboto" w:cs="Roboto"/>
                    </w:rPr>
                  </w:pPr>
                  <w:r>
                    <w:rPr>
                      <w:rFonts w:ascii="Roboto" w:eastAsia="Roboto" w:hAnsi="Roboto" w:cs="Roboto"/>
                    </w:rPr>
                    <w:t>1er encuentro</w:t>
                  </w:r>
                </w:p>
              </w:tc>
              <w:tc>
                <w:tcPr>
                  <w:tcW w:w="4740" w:type="dxa"/>
                  <w:shd w:val="clear" w:color="auto" w:fill="auto"/>
                  <w:tcMar>
                    <w:top w:w="100" w:type="dxa"/>
                    <w:left w:w="100" w:type="dxa"/>
                    <w:bottom w:w="100" w:type="dxa"/>
                    <w:right w:w="100" w:type="dxa"/>
                  </w:tcMar>
                </w:tcPr>
                <w:p w14:paraId="0FCC1CD9"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14704C0F" w14:textId="77777777">
              <w:tc>
                <w:tcPr>
                  <w:tcW w:w="4695" w:type="dxa"/>
                  <w:shd w:val="clear" w:color="auto" w:fill="auto"/>
                  <w:tcMar>
                    <w:top w:w="100" w:type="dxa"/>
                    <w:left w:w="100" w:type="dxa"/>
                    <w:bottom w:w="100" w:type="dxa"/>
                    <w:right w:w="100" w:type="dxa"/>
                  </w:tcMar>
                </w:tcPr>
                <w:p w14:paraId="307891B2" w14:textId="77777777" w:rsidR="00607F19" w:rsidRDefault="00000000">
                  <w:pPr>
                    <w:widowControl w:val="0"/>
                    <w:spacing w:line="240" w:lineRule="auto"/>
                    <w:jc w:val="both"/>
                    <w:rPr>
                      <w:rFonts w:ascii="Roboto" w:eastAsia="Roboto" w:hAnsi="Roboto" w:cs="Roboto"/>
                    </w:rPr>
                  </w:pPr>
                  <w:r>
                    <w:rPr>
                      <w:rFonts w:ascii="Roboto" w:eastAsia="Roboto" w:hAnsi="Roboto" w:cs="Roboto"/>
                    </w:rPr>
                    <w:t>2o encuentro</w:t>
                  </w:r>
                </w:p>
              </w:tc>
              <w:tc>
                <w:tcPr>
                  <w:tcW w:w="4740" w:type="dxa"/>
                  <w:shd w:val="clear" w:color="auto" w:fill="auto"/>
                  <w:tcMar>
                    <w:top w:w="100" w:type="dxa"/>
                    <w:left w:w="100" w:type="dxa"/>
                    <w:bottom w:w="100" w:type="dxa"/>
                    <w:right w:w="100" w:type="dxa"/>
                  </w:tcMar>
                </w:tcPr>
                <w:p w14:paraId="1C7A21D3"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372AB6EF" w14:textId="77777777">
              <w:trPr>
                <w:trHeight w:val="783"/>
              </w:trPr>
              <w:tc>
                <w:tcPr>
                  <w:tcW w:w="4695" w:type="dxa"/>
                  <w:shd w:val="clear" w:color="auto" w:fill="auto"/>
                  <w:tcMar>
                    <w:top w:w="100" w:type="dxa"/>
                    <w:left w:w="100" w:type="dxa"/>
                    <w:bottom w:w="100" w:type="dxa"/>
                    <w:right w:w="100" w:type="dxa"/>
                  </w:tcMar>
                </w:tcPr>
                <w:p w14:paraId="33229BF7" w14:textId="77777777" w:rsidR="00607F19" w:rsidRDefault="00000000">
                  <w:pPr>
                    <w:widowControl w:val="0"/>
                    <w:spacing w:line="240" w:lineRule="auto"/>
                    <w:jc w:val="both"/>
                    <w:rPr>
                      <w:rFonts w:ascii="Roboto" w:eastAsia="Roboto" w:hAnsi="Roboto" w:cs="Roboto"/>
                    </w:rPr>
                  </w:pPr>
                  <w:r>
                    <w:rPr>
                      <w:rFonts w:ascii="Roboto" w:eastAsia="Roboto" w:hAnsi="Roboto" w:cs="Roboto"/>
                    </w:rPr>
                    <w:t>3a encuentro</w:t>
                  </w:r>
                </w:p>
              </w:tc>
              <w:tc>
                <w:tcPr>
                  <w:tcW w:w="4740" w:type="dxa"/>
                  <w:shd w:val="clear" w:color="auto" w:fill="auto"/>
                  <w:tcMar>
                    <w:top w:w="100" w:type="dxa"/>
                    <w:left w:w="100" w:type="dxa"/>
                    <w:bottom w:w="100" w:type="dxa"/>
                    <w:right w:w="100" w:type="dxa"/>
                  </w:tcMar>
                </w:tcPr>
                <w:p w14:paraId="51C61544"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1CE7CC36" w14:textId="77777777">
              <w:tc>
                <w:tcPr>
                  <w:tcW w:w="4695" w:type="dxa"/>
                  <w:shd w:val="clear" w:color="auto" w:fill="auto"/>
                  <w:tcMar>
                    <w:top w:w="100" w:type="dxa"/>
                    <w:left w:w="100" w:type="dxa"/>
                    <w:bottom w:w="100" w:type="dxa"/>
                    <w:right w:w="100" w:type="dxa"/>
                  </w:tcMar>
                </w:tcPr>
                <w:p w14:paraId="7CB8B182" w14:textId="77777777" w:rsidR="00607F19" w:rsidRDefault="00000000">
                  <w:pPr>
                    <w:widowControl w:val="0"/>
                    <w:spacing w:line="240" w:lineRule="auto"/>
                    <w:jc w:val="both"/>
                    <w:rPr>
                      <w:rFonts w:ascii="Roboto" w:eastAsia="Roboto" w:hAnsi="Roboto" w:cs="Roboto"/>
                    </w:rPr>
                  </w:pPr>
                  <w:r>
                    <w:rPr>
                      <w:rFonts w:ascii="Roboto" w:eastAsia="Roboto" w:hAnsi="Roboto" w:cs="Roboto"/>
                    </w:rPr>
                    <w:t>4a encuentro</w:t>
                  </w:r>
                </w:p>
              </w:tc>
              <w:tc>
                <w:tcPr>
                  <w:tcW w:w="4740" w:type="dxa"/>
                  <w:shd w:val="clear" w:color="auto" w:fill="auto"/>
                  <w:tcMar>
                    <w:top w:w="100" w:type="dxa"/>
                    <w:left w:w="100" w:type="dxa"/>
                    <w:bottom w:w="100" w:type="dxa"/>
                    <w:right w:w="100" w:type="dxa"/>
                  </w:tcMar>
                </w:tcPr>
                <w:p w14:paraId="547EBB64"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35342080" w14:textId="77777777">
              <w:tc>
                <w:tcPr>
                  <w:tcW w:w="4695" w:type="dxa"/>
                  <w:shd w:val="clear" w:color="auto" w:fill="auto"/>
                  <w:tcMar>
                    <w:top w:w="100" w:type="dxa"/>
                    <w:left w:w="100" w:type="dxa"/>
                    <w:bottom w:w="100" w:type="dxa"/>
                    <w:right w:w="100" w:type="dxa"/>
                  </w:tcMar>
                </w:tcPr>
                <w:p w14:paraId="03920824" w14:textId="77777777" w:rsidR="00607F19" w:rsidRDefault="00000000">
                  <w:pPr>
                    <w:widowControl w:val="0"/>
                    <w:spacing w:line="240" w:lineRule="auto"/>
                    <w:jc w:val="both"/>
                    <w:rPr>
                      <w:rFonts w:ascii="Roboto" w:eastAsia="Roboto" w:hAnsi="Roboto" w:cs="Roboto"/>
                    </w:rPr>
                  </w:pPr>
                  <w:r>
                    <w:rPr>
                      <w:rFonts w:ascii="Roboto" w:eastAsia="Roboto" w:hAnsi="Roboto" w:cs="Roboto"/>
                    </w:rPr>
                    <w:t>5a encuentro</w:t>
                  </w:r>
                </w:p>
              </w:tc>
              <w:tc>
                <w:tcPr>
                  <w:tcW w:w="4740" w:type="dxa"/>
                  <w:shd w:val="clear" w:color="auto" w:fill="auto"/>
                  <w:tcMar>
                    <w:top w:w="100" w:type="dxa"/>
                    <w:left w:w="100" w:type="dxa"/>
                    <w:bottom w:w="100" w:type="dxa"/>
                    <w:right w:w="100" w:type="dxa"/>
                  </w:tcMar>
                </w:tcPr>
                <w:p w14:paraId="144EFC5C"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339DC7F7" w14:textId="77777777">
              <w:tc>
                <w:tcPr>
                  <w:tcW w:w="4695" w:type="dxa"/>
                  <w:shd w:val="clear" w:color="auto" w:fill="auto"/>
                  <w:tcMar>
                    <w:top w:w="100" w:type="dxa"/>
                    <w:left w:w="100" w:type="dxa"/>
                    <w:bottom w:w="100" w:type="dxa"/>
                    <w:right w:w="100" w:type="dxa"/>
                  </w:tcMar>
                </w:tcPr>
                <w:p w14:paraId="2BCFA87E" w14:textId="77777777" w:rsidR="00607F19" w:rsidRDefault="00000000">
                  <w:pPr>
                    <w:widowControl w:val="0"/>
                    <w:spacing w:line="240" w:lineRule="auto"/>
                    <w:jc w:val="both"/>
                    <w:rPr>
                      <w:rFonts w:ascii="Roboto" w:eastAsia="Roboto" w:hAnsi="Roboto" w:cs="Roboto"/>
                    </w:rPr>
                  </w:pPr>
                  <w:r>
                    <w:rPr>
                      <w:rFonts w:ascii="Roboto" w:eastAsia="Roboto" w:hAnsi="Roboto" w:cs="Roboto"/>
                    </w:rPr>
                    <w:t>6o encuentro</w:t>
                  </w:r>
                </w:p>
              </w:tc>
              <w:tc>
                <w:tcPr>
                  <w:tcW w:w="4740" w:type="dxa"/>
                  <w:shd w:val="clear" w:color="auto" w:fill="auto"/>
                  <w:tcMar>
                    <w:top w:w="100" w:type="dxa"/>
                    <w:left w:w="100" w:type="dxa"/>
                    <w:bottom w:w="100" w:type="dxa"/>
                    <w:right w:w="100" w:type="dxa"/>
                  </w:tcMar>
                </w:tcPr>
                <w:p w14:paraId="587FA304"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7F29375B" w14:textId="77777777">
              <w:tc>
                <w:tcPr>
                  <w:tcW w:w="4695" w:type="dxa"/>
                  <w:shd w:val="clear" w:color="auto" w:fill="auto"/>
                  <w:tcMar>
                    <w:top w:w="100" w:type="dxa"/>
                    <w:left w:w="100" w:type="dxa"/>
                    <w:bottom w:w="100" w:type="dxa"/>
                    <w:right w:w="100" w:type="dxa"/>
                  </w:tcMar>
                </w:tcPr>
                <w:p w14:paraId="470D1DB4" w14:textId="77777777" w:rsidR="00607F19" w:rsidRDefault="00000000">
                  <w:pPr>
                    <w:widowControl w:val="0"/>
                    <w:spacing w:line="240" w:lineRule="auto"/>
                    <w:jc w:val="both"/>
                    <w:rPr>
                      <w:rFonts w:ascii="Roboto" w:eastAsia="Roboto" w:hAnsi="Roboto" w:cs="Roboto"/>
                    </w:rPr>
                  </w:pPr>
                  <w:r>
                    <w:rPr>
                      <w:rFonts w:ascii="Roboto" w:eastAsia="Roboto" w:hAnsi="Roboto" w:cs="Roboto"/>
                    </w:rPr>
                    <w:t>7º encuentro</w:t>
                  </w:r>
                </w:p>
              </w:tc>
              <w:tc>
                <w:tcPr>
                  <w:tcW w:w="4740" w:type="dxa"/>
                  <w:shd w:val="clear" w:color="auto" w:fill="auto"/>
                  <w:tcMar>
                    <w:top w:w="100" w:type="dxa"/>
                    <w:left w:w="100" w:type="dxa"/>
                    <w:bottom w:w="100" w:type="dxa"/>
                    <w:right w:w="100" w:type="dxa"/>
                  </w:tcMar>
                </w:tcPr>
                <w:p w14:paraId="5D396D76"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71A8B6AD" w14:textId="77777777">
              <w:tc>
                <w:tcPr>
                  <w:tcW w:w="4695" w:type="dxa"/>
                  <w:shd w:val="clear" w:color="auto" w:fill="auto"/>
                  <w:tcMar>
                    <w:top w:w="100" w:type="dxa"/>
                    <w:left w:w="100" w:type="dxa"/>
                    <w:bottom w:w="100" w:type="dxa"/>
                    <w:right w:w="100" w:type="dxa"/>
                  </w:tcMar>
                </w:tcPr>
                <w:p w14:paraId="6B3DA90C" w14:textId="77777777" w:rsidR="00607F19" w:rsidRDefault="00000000">
                  <w:pPr>
                    <w:widowControl w:val="0"/>
                    <w:spacing w:line="240" w:lineRule="auto"/>
                    <w:jc w:val="both"/>
                    <w:rPr>
                      <w:rFonts w:ascii="Roboto" w:eastAsia="Roboto" w:hAnsi="Roboto" w:cs="Roboto"/>
                    </w:rPr>
                  </w:pPr>
                  <w:r>
                    <w:rPr>
                      <w:rFonts w:ascii="Roboto" w:eastAsia="Roboto" w:hAnsi="Roboto" w:cs="Roboto"/>
                    </w:rPr>
                    <w:t>8º encuentro</w:t>
                  </w:r>
                </w:p>
              </w:tc>
              <w:tc>
                <w:tcPr>
                  <w:tcW w:w="4740" w:type="dxa"/>
                  <w:shd w:val="clear" w:color="auto" w:fill="auto"/>
                  <w:tcMar>
                    <w:top w:w="100" w:type="dxa"/>
                    <w:left w:w="100" w:type="dxa"/>
                    <w:bottom w:w="100" w:type="dxa"/>
                    <w:right w:w="100" w:type="dxa"/>
                  </w:tcMar>
                </w:tcPr>
                <w:p w14:paraId="378B2F77"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r w:rsidR="00607F19" w14:paraId="3DA336F3" w14:textId="77777777">
              <w:tc>
                <w:tcPr>
                  <w:tcW w:w="4695" w:type="dxa"/>
                  <w:shd w:val="clear" w:color="auto" w:fill="auto"/>
                  <w:tcMar>
                    <w:top w:w="100" w:type="dxa"/>
                    <w:left w:w="100" w:type="dxa"/>
                    <w:bottom w:w="100" w:type="dxa"/>
                    <w:right w:w="100" w:type="dxa"/>
                  </w:tcMar>
                </w:tcPr>
                <w:p w14:paraId="707511DE" w14:textId="77777777" w:rsidR="00607F19" w:rsidRDefault="00000000">
                  <w:pPr>
                    <w:widowControl w:val="0"/>
                    <w:spacing w:line="240" w:lineRule="auto"/>
                    <w:jc w:val="both"/>
                    <w:rPr>
                      <w:rFonts w:ascii="Roboto" w:eastAsia="Roboto" w:hAnsi="Roboto" w:cs="Roboto"/>
                    </w:rPr>
                  </w:pPr>
                  <w:r>
                    <w:rPr>
                      <w:rFonts w:ascii="Roboto" w:eastAsia="Roboto" w:hAnsi="Roboto" w:cs="Roboto"/>
                    </w:rPr>
                    <w:t>Sesión de cierre</w:t>
                  </w:r>
                </w:p>
              </w:tc>
              <w:tc>
                <w:tcPr>
                  <w:tcW w:w="4740" w:type="dxa"/>
                  <w:shd w:val="clear" w:color="auto" w:fill="auto"/>
                  <w:tcMar>
                    <w:top w:w="100" w:type="dxa"/>
                    <w:left w:w="100" w:type="dxa"/>
                    <w:bottom w:w="100" w:type="dxa"/>
                    <w:right w:w="100" w:type="dxa"/>
                  </w:tcMar>
                </w:tcPr>
                <w:p w14:paraId="563B57C6" w14:textId="77777777" w:rsidR="00607F19" w:rsidRDefault="00607F19">
                  <w:pPr>
                    <w:widowControl w:val="0"/>
                    <w:spacing w:line="240" w:lineRule="auto"/>
                    <w:rPr>
                      <w:rFonts w:ascii="Roboto" w:eastAsia="Roboto" w:hAnsi="Roboto" w:cs="Roboto"/>
                    </w:rPr>
                  </w:pPr>
                </w:p>
              </w:tc>
            </w:tr>
          </w:tbl>
          <w:p w14:paraId="397FD0F5" w14:textId="77777777" w:rsidR="00607F19" w:rsidRDefault="00607F19">
            <w:pPr>
              <w:widowControl w:val="0"/>
              <w:pBdr>
                <w:top w:val="nil"/>
                <w:left w:val="nil"/>
                <w:bottom w:val="nil"/>
                <w:right w:val="nil"/>
                <w:between w:val="nil"/>
              </w:pBdr>
              <w:spacing w:line="312" w:lineRule="auto"/>
              <w:rPr>
                <w:rFonts w:ascii="Roboto" w:eastAsia="Roboto" w:hAnsi="Roboto" w:cs="Roboto"/>
              </w:rPr>
            </w:pPr>
          </w:p>
          <w:p w14:paraId="7780282F" w14:textId="77777777" w:rsidR="00607F19" w:rsidRDefault="00607F19">
            <w:pPr>
              <w:spacing w:line="240" w:lineRule="auto"/>
              <w:jc w:val="both"/>
              <w:rPr>
                <w:rFonts w:ascii="Roboto" w:eastAsia="Roboto" w:hAnsi="Roboto" w:cs="Roboto"/>
              </w:rPr>
            </w:pPr>
          </w:p>
          <w:tbl>
            <w:tblPr>
              <w:tblStyle w:val="affe"/>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0"/>
              <w:gridCol w:w="4740"/>
            </w:tblGrid>
            <w:tr w:rsidR="00607F19" w14:paraId="34220F0F" w14:textId="77777777">
              <w:trPr>
                <w:trHeight w:val="420"/>
              </w:trPr>
              <w:tc>
                <w:tcPr>
                  <w:tcW w:w="9480" w:type="dxa"/>
                  <w:gridSpan w:val="2"/>
                  <w:shd w:val="clear" w:color="auto" w:fill="auto"/>
                  <w:tcMar>
                    <w:top w:w="100" w:type="dxa"/>
                    <w:left w:w="100" w:type="dxa"/>
                    <w:bottom w:w="100" w:type="dxa"/>
                    <w:right w:w="100" w:type="dxa"/>
                  </w:tcMar>
                </w:tcPr>
                <w:p w14:paraId="0A928378"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lastRenderedPageBreak/>
                    <w:t>MATERIALES E INSUMOS NECESARIOS</w:t>
                  </w:r>
                </w:p>
                <w:p w14:paraId="31CA57C1"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3A9553B1" w14:textId="77777777" w:rsidR="00607F19" w:rsidRDefault="00000000">
                  <w:pPr>
                    <w:jc w:val="both"/>
                    <w:rPr>
                      <w:rFonts w:ascii="Roboto" w:eastAsia="Roboto" w:hAnsi="Roboto" w:cs="Roboto"/>
                    </w:rPr>
                  </w:pPr>
                  <w:r>
                    <w:rPr>
                      <w:rFonts w:ascii="Roboto" w:eastAsia="Roboto" w:hAnsi="Roboto" w:cs="Roboto"/>
                    </w:rPr>
                    <w:t xml:space="preserve">¿Qué elementos son necesarios para el desarrollo de la metodología? </w:t>
                  </w:r>
                </w:p>
                <w:p w14:paraId="0DB87935" w14:textId="77777777" w:rsidR="00607F19" w:rsidRDefault="00607F19">
                  <w:pPr>
                    <w:jc w:val="both"/>
                    <w:rPr>
                      <w:rFonts w:ascii="Roboto" w:eastAsia="Roboto" w:hAnsi="Roboto" w:cs="Roboto"/>
                    </w:rPr>
                  </w:pPr>
                </w:p>
                <w:p w14:paraId="790E99CD" w14:textId="77777777" w:rsidR="00607F19" w:rsidRDefault="00000000">
                  <w:pPr>
                    <w:jc w:val="both"/>
                    <w:rPr>
                      <w:rFonts w:ascii="Roboto" w:eastAsia="Roboto" w:hAnsi="Roboto" w:cs="Roboto"/>
                      <w:sz w:val="16"/>
                      <w:szCs w:val="16"/>
                    </w:rPr>
                  </w:pPr>
                  <w:r>
                    <w:rPr>
                      <w:rFonts w:ascii="Roboto" w:eastAsia="Roboto" w:hAnsi="Roboto" w:cs="Roboto"/>
                      <w:sz w:val="16"/>
                      <w:szCs w:val="16"/>
                    </w:rPr>
                    <w:t xml:space="preserve">Los materiales y elementos descritos deben tener estricta relación con el desarrollo de la propuesta y sus sesiones. Entre los insumos considerados se encuentran: material de papelería, material para las actividades, refrigerios, transportes, entre otros. No se consideran como materiales el alquiler de espacios. </w:t>
                  </w:r>
                </w:p>
                <w:p w14:paraId="402F4C7A" w14:textId="77777777" w:rsidR="00607F19" w:rsidRDefault="00607F19">
                  <w:pPr>
                    <w:jc w:val="both"/>
                    <w:rPr>
                      <w:rFonts w:ascii="Roboto" w:eastAsia="Roboto" w:hAnsi="Roboto" w:cs="Roboto"/>
                      <w:sz w:val="16"/>
                      <w:szCs w:val="16"/>
                    </w:rPr>
                  </w:pPr>
                </w:p>
                <w:p w14:paraId="7195B9A9" w14:textId="77777777" w:rsidR="00607F19" w:rsidRDefault="00000000">
                  <w:pPr>
                    <w:jc w:val="both"/>
                    <w:rPr>
                      <w:rFonts w:ascii="Roboto" w:eastAsia="Roboto" w:hAnsi="Roboto" w:cs="Roboto"/>
                      <w:sz w:val="16"/>
                      <w:szCs w:val="16"/>
                    </w:rPr>
                  </w:pPr>
                  <w:r>
                    <w:rPr>
                      <w:rFonts w:ascii="Roboto" w:eastAsia="Roboto" w:hAnsi="Roboto" w:cs="Roboto"/>
                      <w:sz w:val="16"/>
                      <w:szCs w:val="16"/>
                    </w:rPr>
                    <w:t>En el valor asignado a cada propuesta ya se incluye lo que se debe destinar a la compra de materiales. De requerir insumos adicionales o alimentos, se sugiere gestionarlos a través del  representante, o con otras entidades y organizaciones.</w:t>
                  </w:r>
                </w:p>
                <w:p w14:paraId="18008454" w14:textId="77777777" w:rsidR="00607F19" w:rsidRDefault="00607F19">
                  <w:pPr>
                    <w:jc w:val="both"/>
                    <w:rPr>
                      <w:rFonts w:ascii="Roboto" w:eastAsia="Roboto" w:hAnsi="Roboto" w:cs="Roboto"/>
                      <w:sz w:val="16"/>
                      <w:szCs w:val="16"/>
                    </w:rPr>
                  </w:pPr>
                </w:p>
                <w:p w14:paraId="66E14EC6" w14:textId="77777777" w:rsidR="00607F19" w:rsidRDefault="00607F19">
                  <w:pPr>
                    <w:jc w:val="both"/>
                    <w:rPr>
                      <w:rFonts w:ascii="Roboto" w:eastAsia="Roboto" w:hAnsi="Roboto" w:cs="Roboto"/>
                      <w:sz w:val="16"/>
                      <w:szCs w:val="16"/>
                    </w:rPr>
                  </w:pPr>
                </w:p>
                <w:p w14:paraId="6C97EDF9" w14:textId="77777777" w:rsidR="00607F19" w:rsidRDefault="00000000">
                  <w:pPr>
                    <w:jc w:val="both"/>
                    <w:rPr>
                      <w:rFonts w:ascii="Roboto" w:eastAsia="Roboto" w:hAnsi="Roboto" w:cs="Roboto"/>
                    </w:rPr>
                  </w:pPr>
                  <w:r>
                    <w:rPr>
                      <w:rFonts w:ascii="Roboto" w:eastAsia="Roboto" w:hAnsi="Roboto" w:cs="Roboto"/>
                      <w:sz w:val="16"/>
                      <w:szCs w:val="16"/>
                    </w:rPr>
                    <w:t>Es necesario aclarar si estos materiales son objetos o elementos propios de territorios fuera de Bogotá y en caso de que puedan requerir una gestión administrativa o de transporte específica, es necesario contar con estos tiempos antes del inicio de la propuesta.</w:t>
                  </w:r>
                </w:p>
                <w:p w14:paraId="1B9166D1"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tc>
            </w:tr>
            <w:tr w:rsidR="00607F19" w14:paraId="0C9AE8DB" w14:textId="77777777">
              <w:tc>
                <w:tcPr>
                  <w:tcW w:w="4740" w:type="dxa"/>
                  <w:shd w:val="clear" w:color="auto" w:fill="auto"/>
                  <w:tcMar>
                    <w:top w:w="100" w:type="dxa"/>
                    <w:left w:w="100" w:type="dxa"/>
                    <w:bottom w:w="100" w:type="dxa"/>
                    <w:right w:w="100" w:type="dxa"/>
                  </w:tcMar>
                </w:tcPr>
                <w:p w14:paraId="19A86F98"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MATERIAL O INSUMO ESPECÍFICO</w:t>
                  </w:r>
                </w:p>
              </w:tc>
              <w:tc>
                <w:tcPr>
                  <w:tcW w:w="4740" w:type="dxa"/>
                  <w:shd w:val="clear" w:color="auto" w:fill="auto"/>
                  <w:tcMar>
                    <w:top w:w="100" w:type="dxa"/>
                    <w:left w:w="100" w:type="dxa"/>
                    <w:bottom w:w="100" w:type="dxa"/>
                    <w:right w:w="100" w:type="dxa"/>
                  </w:tcMar>
                </w:tcPr>
                <w:p w14:paraId="6DCDD616"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LUGAR DE PROCEDENCIA DEL MATERIAL O INSUMO</w:t>
                  </w:r>
                </w:p>
              </w:tc>
            </w:tr>
            <w:tr w:rsidR="00607F19" w14:paraId="1546E821" w14:textId="77777777">
              <w:tc>
                <w:tcPr>
                  <w:tcW w:w="4740" w:type="dxa"/>
                  <w:shd w:val="clear" w:color="auto" w:fill="auto"/>
                  <w:tcMar>
                    <w:top w:w="100" w:type="dxa"/>
                    <w:left w:w="100" w:type="dxa"/>
                    <w:bottom w:w="100" w:type="dxa"/>
                    <w:right w:w="100" w:type="dxa"/>
                  </w:tcMar>
                </w:tcPr>
                <w:p w14:paraId="2DE3CB8A"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c>
                <w:tcPr>
                  <w:tcW w:w="4740" w:type="dxa"/>
                  <w:shd w:val="clear" w:color="auto" w:fill="auto"/>
                  <w:tcMar>
                    <w:top w:w="100" w:type="dxa"/>
                    <w:left w:w="100" w:type="dxa"/>
                    <w:bottom w:w="100" w:type="dxa"/>
                    <w:right w:w="100" w:type="dxa"/>
                  </w:tcMar>
                </w:tcPr>
                <w:p w14:paraId="17042688" w14:textId="77777777" w:rsidR="00607F19" w:rsidRDefault="00607F19">
                  <w:pPr>
                    <w:widowControl w:val="0"/>
                    <w:pBdr>
                      <w:top w:val="nil"/>
                      <w:left w:val="nil"/>
                      <w:bottom w:val="nil"/>
                      <w:right w:val="nil"/>
                      <w:between w:val="nil"/>
                    </w:pBdr>
                    <w:spacing w:line="240" w:lineRule="auto"/>
                    <w:rPr>
                      <w:rFonts w:ascii="Roboto" w:eastAsia="Roboto" w:hAnsi="Roboto" w:cs="Roboto"/>
                    </w:rPr>
                  </w:pPr>
                </w:p>
              </w:tc>
            </w:tr>
          </w:tbl>
          <w:p w14:paraId="5C4400B8" w14:textId="77777777" w:rsidR="00607F19" w:rsidRDefault="00000000">
            <w:pPr>
              <w:spacing w:line="240" w:lineRule="auto"/>
              <w:jc w:val="both"/>
              <w:rPr>
                <w:rFonts w:ascii="Roboto" w:eastAsia="Roboto" w:hAnsi="Roboto" w:cs="Roboto"/>
              </w:rPr>
            </w:pPr>
            <w:r>
              <w:rPr>
                <w:rFonts w:ascii="Times New Roman" w:eastAsia="Times New Roman" w:hAnsi="Times New Roman" w:cs="Times New Roman"/>
                <w:i/>
                <w:sz w:val="20"/>
                <w:szCs w:val="20"/>
              </w:rPr>
              <w:t>Si se requiere puede agregar más filas a la tabla.</w:t>
            </w:r>
          </w:p>
          <w:p w14:paraId="37DC7EAB" w14:textId="77777777" w:rsidR="00607F19" w:rsidRDefault="00607F19">
            <w:pPr>
              <w:spacing w:line="240" w:lineRule="auto"/>
              <w:jc w:val="both"/>
              <w:rPr>
                <w:rFonts w:ascii="Roboto" w:eastAsia="Roboto" w:hAnsi="Roboto" w:cs="Roboto"/>
              </w:rPr>
            </w:pPr>
          </w:p>
          <w:tbl>
            <w:tblPr>
              <w:tblStyle w:val="afff"/>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0"/>
              <w:gridCol w:w="3160"/>
              <w:gridCol w:w="3160"/>
            </w:tblGrid>
            <w:tr w:rsidR="00607F19" w14:paraId="0707117D" w14:textId="77777777">
              <w:trPr>
                <w:trHeight w:val="420"/>
              </w:trPr>
              <w:tc>
                <w:tcPr>
                  <w:tcW w:w="9480" w:type="dxa"/>
                  <w:gridSpan w:val="3"/>
                  <w:shd w:val="clear" w:color="auto" w:fill="auto"/>
                  <w:tcMar>
                    <w:top w:w="100" w:type="dxa"/>
                    <w:left w:w="100" w:type="dxa"/>
                    <w:bottom w:w="100" w:type="dxa"/>
                    <w:right w:w="100" w:type="dxa"/>
                  </w:tcMar>
                </w:tcPr>
                <w:p w14:paraId="20F42836"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ESPACIOS DONDE SE DESARROLLARÁ LA EXPERIENCIA ARTÍSTICA</w:t>
                  </w:r>
                </w:p>
                <w:p w14:paraId="51B75B09"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022C43B0" w14:textId="77777777" w:rsidR="00607F19" w:rsidRDefault="00000000">
                  <w:pPr>
                    <w:jc w:val="both"/>
                    <w:rPr>
                      <w:rFonts w:ascii="Roboto" w:eastAsia="Roboto" w:hAnsi="Roboto" w:cs="Roboto"/>
                    </w:rPr>
                  </w:pPr>
                  <w:r>
                    <w:rPr>
                      <w:rFonts w:ascii="Roboto" w:eastAsia="Roboto" w:hAnsi="Roboto" w:cs="Roboto"/>
                    </w:rPr>
                    <w:t xml:space="preserve">¿En qué espacios puede desarrollarse la propuesta? </w:t>
                  </w:r>
                </w:p>
                <w:p w14:paraId="772D5B20" w14:textId="77777777" w:rsidR="00607F19" w:rsidRDefault="00607F19">
                  <w:pPr>
                    <w:jc w:val="both"/>
                    <w:rPr>
                      <w:rFonts w:ascii="Roboto" w:eastAsia="Roboto" w:hAnsi="Roboto" w:cs="Roboto"/>
                    </w:rPr>
                  </w:pPr>
                </w:p>
                <w:p w14:paraId="220DD091" w14:textId="77777777" w:rsidR="00607F19" w:rsidRDefault="00000000">
                  <w:pPr>
                    <w:jc w:val="both"/>
                    <w:rPr>
                      <w:rFonts w:ascii="Roboto" w:eastAsia="Roboto" w:hAnsi="Roboto" w:cs="Roboto"/>
                    </w:rPr>
                  </w:pPr>
                  <w:r>
                    <w:rPr>
                      <w:rFonts w:ascii="Roboto" w:eastAsia="Roboto" w:hAnsi="Roboto" w:cs="Roboto"/>
                      <w:sz w:val="18"/>
                      <w:szCs w:val="18"/>
                    </w:rPr>
                    <w:t>Incluir los espacios propios de la comunidad en los que consideran que estas acciones serían más pertinentes. Incluir también aclaraciones sobre requerimientos para su uso y cantidad de personas que pueden estar en esos espacios (aforo).</w:t>
                  </w:r>
                </w:p>
              </w:tc>
            </w:tr>
            <w:tr w:rsidR="00607F19" w14:paraId="5BC48ABD" w14:textId="77777777">
              <w:tc>
                <w:tcPr>
                  <w:tcW w:w="3160" w:type="dxa"/>
                  <w:shd w:val="clear" w:color="auto" w:fill="auto"/>
                  <w:tcMar>
                    <w:top w:w="100" w:type="dxa"/>
                    <w:left w:w="100" w:type="dxa"/>
                    <w:bottom w:w="100" w:type="dxa"/>
                    <w:right w:w="100" w:type="dxa"/>
                  </w:tcMar>
                </w:tcPr>
                <w:p w14:paraId="35368E7A"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ESPACIO</w:t>
                  </w:r>
                </w:p>
              </w:tc>
              <w:tc>
                <w:tcPr>
                  <w:tcW w:w="3160" w:type="dxa"/>
                  <w:shd w:val="clear" w:color="auto" w:fill="auto"/>
                  <w:tcMar>
                    <w:top w:w="100" w:type="dxa"/>
                    <w:left w:w="100" w:type="dxa"/>
                    <w:bottom w:w="100" w:type="dxa"/>
                    <w:right w:w="100" w:type="dxa"/>
                  </w:tcMar>
                </w:tcPr>
                <w:p w14:paraId="09049C4A"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REQUERIMIENTO DE USO</w:t>
                  </w:r>
                </w:p>
              </w:tc>
              <w:tc>
                <w:tcPr>
                  <w:tcW w:w="3160" w:type="dxa"/>
                  <w:shd w:val="clear" w:color="auto" w:fill="auto"/>
                  <w:tcMar>
                    <w:top w:w="100" w:type="dxa"/>
                    <w:left w:w="100" w:type="dxa"/>
                    <w:bottom w:w="100" w:type="dxa"/>
                    <w:right w:w="100" w:type="dxa"/>
                  </w:tcMar>
                </w:tcPr>
                <w:p w14:paraId="10EC7EAE"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AFORO</w:t>
                  </w:r>
                </w:p>
              </w:tc>
            </w:tr>
            <w:tr w:rsidR="00607F19" w14:paraId="62101ACA" w14:textId="77777777">
              <w:tc>
                <w:tcPr>
                  <w:tcW w:w="3160" w:type="dxa"/>
                  <w:shd w:val="clear" w:color="auto" w:fill="auto"/>
                  <w:tcMar>
                    <w:top w:w="100" w:type="dxa"/>
                    <w:left w:w="100" w:type="dxa"/>
                    <w:bottom w:w="100" w:type="dxa"/>
                    <w:right w:w="100" w:type="dxa"/>
                  </w:tcMar>
                </w:tcPr>
                <w:p w14:paraId="1E0B50F9"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tc>
              <w:tc>
                <w:tcPr>
                  <w:tcW w:w="3160" w:type="dxa"/>
                  <w:shd w:val="clear" w:color="auto" w:fill="auto"/>
                  <w:tcMar>
                    <w:top w:w="100" w:type="dxa"/>
                    <w:left w:w="100" w:type="dxa"/>
                    <w:bottom w:w="100" w:type="dxa"/>
                    <w:right w:w="100" w:type="dxa"/>
                  </w:tcMar>
                </w:tcPr>
                <w:p w14:paraId="332E31E8"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tc>
              <w:tc>
                <w:tcPr>
                  <w:tcW w:w="3160" w:type="dxa"/>
                  <w:shd w:val="clear" w:color="auto" w:fill="auto"/>
                  <w:tcMar>
                    <w:top w:w="100" w:type="dxa"/>
                    <w:left w:w="100" w:type="dxa"/>
                    <w:bottom w:w="100" w:type="dxa"/>
                    <w:right w:w="100" w:type="dxa"/>
                  </w:tcMar>
                </w:tcPr>
                <w:p w14:paraId="0E3D55C5"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tc>
            </w:tr>
          </w:tbl>
          <w:p w14:paraId="1EE0A861" w14:textId="77777777" w:rsidR="00607F19" w:rsidRDefault="00000000">
            <w:pPr>
              <w:spacing w:line="240" w:lineRule="auto"/>
              <w:jc w:val="both"/>
              <w:rPr>
                <w:rFonts w:ascii="Roboto" w:eastAsia="Roboto" w:hAnsi="Roboto" w:cs="Roboto"/>
              </w:rPr>
            </w:pPr>
            <w:r>
              <w:rPr>
                <w:rFonts w:ascii="Times New Roman" w:eastAsia="Times New Roman" w:hAnsi="Times New Roman" w:cs="Times New Roman"/>
                <w:i/>
                <w:sz w:val="20"/>
                <w:szCs w:val="20"/>
              </w:rPr>
              <w:t>Si se requiere puede agregar más filas a la tabla.</w:t>
            </w:r>
          </w:p>
          <w:p w14:paraId="2BA8416B" w14:textId="77777777" w:rsidR="00607F19" w:rsidRDefault="00607F19">
            <w:pPr>
              <w:widowControl w:val="0"/>
              <w:pBdr>
                <w:top w:val="nil"/>
                <w:left w:val="nil"/>
                <w:bottom w:val="nil"/>
                <w:right w:val="nil"/>
                <w:between w:val="nil"/>
              </w:pBdr>
              <w:spacing w:line="312" w:lineRule="auto"/>
              <w:rPr>
                <w:rFonts w:ascii="Roboto" w:eastAsia="Roboto" w:hAnsi="Roboto" w:cs="Roboto"/>
                <w:b/>
              </w:rPr>
            </w:pPr>
          </w:p>
          <w:tbl>
            <w:tblPr>
              <w:tblStyle w:val="afff0"/>
              <w:tblW w:w="940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5"/>
            </w:tblGrid>
            <w:tr w:rsidR="00607F19" w14:paraId="702CA833" w14:textId="77777777">
              <w:tc>
                <w:tcPr>
                  <w:tcW w:w="9405" w:type="dxa"/>
                  <w:shd w:val="clear" w:color="auto" w:fill="auto"/>
                  <w:tcMar>
                    <w:top w:w="100" w:type="dxa"/>
                    <w:left w:w="100" w:type="dxa"/>
                    <w:bottom w:w="100" w:type="dxa"/>
                    <w:right w:w="100" w:type="dxa"/>
                  </w:tcMar>
                </w:tcPr>
                <w:p w14:paraId="70E277D7"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FRECUENCIA Y DURACIÓN DE LOS ENCUENTROS</w:t>
                  </w:r>
                </w:p>
                <w:p w14:paraId="3B1C685E"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4BDCC254" w14:textId="77777777" w:rsidR="00607F19" w:rsidRDefault="00000000">
                  <w:pPr>
                    <w:jc w:val="both"/>
                    <w:rPr>
                      <w:rFonts w:ascii="Roboto" w:eastAsia="Roboto" w:hAnsi="Roboto" w:cs="Roboto"/>
                    </w:rPr>
                  </w:pPr>
                  <w:r>
                    <w:rPr>
                      <w:rFonts w:ascii="Roboto" w:eastAsia="Roboto" w:hAnsi="Roboto" w:cs="Roboto"/>
                    </w:rPr>
                    <w:t>¿Con qué frecuencia deben realizarse los encuentros con los beneficiados?</w:t>
                  </w:r>
                </w:p>
                <w:p w14:paraId="6F17E4BC" w14:textId="77777777" w:rsidR="00607F19" w:rsidRDefault="00607F19">
                  <w:pPr>
                    <w:jc w:val="both"/>
                    <w:rPr>
                      <w:rFonts w:ascii="Roboto" w:eastAsia="Roboto" w:hAnsi="Roboto" w:cs="Roboto"/>
                    </w:rPr>
                  </w:pPr>
                </w:p>
                <w:p w14:paraId="02AEE06F" w14:textId="77777777" w:rsidR="00607F19" w:rsidRDefault="00000000">
                  <w:pPr>
                    <w:jc w:val="both"/>
                    <w:rPr>
                      <w:rFonts w:ascii="Roboto" w:eastAsia="Roboto" w:hAnsi="Roboto" w:cs="Roboto"/>
                      <w:sz w:val="18"/>
                      <w:szCs w:val="18"/>
                    </w:rPr>
                  </w:pPr>
                  <w:r>
                    <w:rPr>
                      <w:rFonts w:ascii="Roboto" w:eastAsia="Roboto" w:hAnsi="Roboto" w:cs="Roboto"/>
                      <w:sz w:val="18"/>
                      <w:szCs w:val="18"/>
                    </w:rPr>
                    <w:t>Es indispensable considerar con anterioridad las posibilidades de tiempo y desplazamiento de las familias para ir a los encuentros con las niñas, los niños y las personas gestantes.  Tenga en cuenta que el proceso o desarrollo de la propuesta no puede ser inferior a 2 meses y mayor a 4 meses.</w:t>
                  </w:r>
                </w:p>
                <w:p w14:paraId="09E4B79A" w14:textId="77777777" w:rsidR="00607F19" w:rsidRDefault="00607F19">
                  <w:pPr>
                    <w:jc w:val="both"/>
                    <w:rPr>
                      <w:rFonts w:ascii="Roboto" w:eastAsia="Roboto" w:hAnsi="Roboto" w:cs="Roboto"/>
                      <w:sz w:val="18"/>
                      <w:szCs w:val="18"/>
                    </w:rPr>
                  </w:pPr>
                </w:p>
                <w:p w14:paraId="2664480B" w14:textId="77777777" w:rsidR="00607F19" w:rsidRDefault="00000000">
                  <w:pPr>
                    <w:jc w:val="both"/>
                    <w:rPr>
                      <w:rFonts w:ascii="Roboto" w:eastAsia="Roboto" w:hAnsi="Roboto" w:cs="Roboto"/>
                    </w:rPr>
                  </w:pPr>
                  <w:r>
                    <w:rPr>
                      <w:rFonts w:ascii="Roboto" w:eastAsia="Roboto" w:hAnsi="Roboto" w:cs="Roboto"/>
                      <w:sz w:val="18"/>
                      <w:szCs w:val="18"/>
                    </w:rPr>
                    <w:t>Se podrán consolidar varias sesiones en un mismo día o jornada, sin embargo, en aras de un proceso cuidadoso y respetuoso con los beneficiados, se aconseja que la extensión de cada jornada no supere las 4 horas.</w:t>
                  </w:r>
                  <w:r>
                    <w:rPr>
                      <w:rFonts w:ascii="Roboto" w:eastAsia="Roboto" w:hAnsi="Roboto" w:cs="Roboto"/>
                    </w:rPr>
                    <w:t xml:space="preserve"> </w:t>
                  </w:r>
                </w:p>
              </w:tc>
            </w:tr>
            <w:tr w:rsidR="00607F19" w14:paraId="610EF222" w14:textId="77777777">
              <w:tc>
                <w:tcPr>
                  <w:tcW w:w="9405" w:type="dxa"/>
                  <w:shd w:val="clear" w:color="auto" w:fill="auto"/>
                  <w:tcMar>
                    <w:top w:w="100" w:type="dxa"/>
                    <w:left w:w="100" w:type="dxa"/>
                    <w:bottom w:w="100" w:type="dxa"/>
                    <w:right w:w="100" w:type="dxa"/>
                  </w:tcMar>
                </w:tcPr>
                <w:p w14:paraId="7C3D91CA" w14:textId="77777777" w:rsidR="00607F19" w:rsidRDefault="00607F19">
                  <w:pPr>
                    <w:widowControl w:val="0"/>
                    <w:pBdr>
                      <w:top w:val="nil"/>
                      <w:left w:val="nil"/>
                      <w:bottom w:val="nil"/>
                      <w:right w:val="nil"/>
                      <w:between w:val="nil"/>
                    </w:pBdr>
                    <w:spacing w:line="240" w:lineRule="auto"/>
                    <w:rPr>
                      <w:rFonts w:ascii="Roboto" w:eastAsia="Roboto" w:hAnsi="Roboto" w:cs="Roboto"/>
                      <w:b/>
                    </w:rPr>
                  </w:pPr>
                </w:p>
              </w:tc>
            </w:tr>
          </w:tbl>
          <w:p w14:paraId="156BF705" w14:textId="77777777" w:rsidR="00607F19" w:rsidRDefault="00607F19">
            <w:pPr>
              <w:widowControl w:val="0"/>
              <w:pBdr>
                <w:top w:val="nil"/>
                <w:left w:val="nil"/>
                <w:bottom w:val="nil"/>
                <w:right w:val="nil"/>
                <w:between w:val="nil"/>
              </w:pBdr>
              <w:spacing w:line="312" w:lineRule="auto"/>
              <w:rPr>
                <w:rFonts w:ascii="Roboto" w:eastAsia="Roboto" w:hAnsi="Roboto" w:cs="Roboto"/>
                <w:b/>
              </w:rPr>
            </w:pPr>
          </w:p>
          <w:tbl>
            <w:tblPr>
              <w:tblStyle w:val="afff1"/>
              <w:tblW w:w="939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1425"/>
              <w:gridCol w:w="3045"/>
              <w:gridCol w:w="1635"/>
            </w:tblGrid>
            <w:tr w:rsidR="00607F19" w14:paraId="76BD1053" w14:textId="77777777">
              <w:trPr>
                <w:trHeight w:val="420"/>
              </w:trPr>
              <w:tc>
                <w:tcPr>
                  <w:tcW w:w="9390" w:type="dxa"/>
                  <w:gridSpan w:val="4"/>
                  <w:shd w:val="clear" w:color="auto" w:fill="auto"/>
                  <w:tcMar>
                    <w:top w:w="100" w:type="dxa"/>
                    <w:left w:w="100" w:type="dxa"/>
                    <w:bottom w:w="100" w:type="dxa"/>
                    <w:right w:w="100" w:type="dxa"/>
                  </w:tcMar>
                </w:tcPr>
                <w:p w14:paraId="69F0272C"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lastRenderedPageBreak/>
                    <w:t>NÚMERO DE BENEFICIADOS</w:t>
                  </w:r>
                </w:p>
                <w:p w14:paraId="3D1BB134"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6A69F925" w14:textId="77777777" w:rsidR="00607F19" w:rsidRDefault="00000000">
                  <w:pPr>
                    <w:jc w:val="both"/>
                    <w:rPr>
                      <w:rFonts w:ascii="Roboto" w:eastAsia="Roboto" w:hAnsi="Roboto" w:cs="Roboto"/>
                    </w:rPr>
                  </w:pPr>
                  <w:r>
                    <w:rPr>
                      <w:rFonts w:ascii="Roboto" w:eastAsia="Roboto" w:hAnsi="Roboto" w:cs="Roboto"/>
                    </w:rPr>
                    <w:t xml:space="preserve">¿Cuántos beneficiarios de cada pueblo o comunidad según sea su grupo poblacional podrían participar en este proceso? </w:t>
                  </w:r>
                </w:p>
                <w:p w14:paraId="7E87F7CC" w14:textId="77777777" w:rsidR="00607F19" w:rsidRDefault="00607F19">
                  <w:pPr>
                    <w:jc w:val="both"/>
                    <w:rPr>
                      <w:rFonts w:ascii="Roboto" w:eastAsia="Roboto" w:hAnsi="Roboto" w:cs="Roboto"/>
                      <w:sz w:val="18"/>
                      <w:szCs w:val="18"/>
                    </w:rPr>
                  </w:pPr>
                </w:p>
                <w:p w14:paraId="413A5AE0" w14:textId="77777777" w:rsidR="00607F19" w:rsidRDefault="00000000">
                  <w:pPr>
                    <w:jc w:val="both"/>
                    <w:rPr>
                      <w:rFonts w:ascii="Roboto" w:eastAsia="Roboto" w:hAnsi="Roboto" w:cs="Roboto"/>
                    </w:rPr>
                  </w:pPr>
                  <w:r>
                    <w:rPr>
                      <w:rFonts w:ascii="Roboto" w:eastAsia="Roboto" w:hAnsi="Roboto" w:cs="Roboto"/>
                      <w:sz w:val="18"/>
                      <w:szCs w:val="18"/>
                    </w:rPr>
                    <w:t xml:space="preserve">Para el desarrollo de encuentros presenciales es importante considerar el aforo de los espacios, lo cual puede ayudar a definir cuántos grupos deben organizarse y cuántos encuentros son necesarios con cada grupo. Considerar también a los acompañantes, en el caso en que la metodología se plantee desde el trabajo con familias. </w:t>
                  </w:r>
                </w:p>
              </w:tc>
            </w:tr>
            <w:tr w:rsidR="00607F19" w14:paraId="602FD129" w14:textId="77777777">
              <w:tc>
                <w:tcPr>
                  <w:tcW w:w="3285" w:type="dxa"/>
                  <w:shd w:val="clear" w:color="auto" w:fill="auto"/>
                  <w:tcMar>
                    <w:top w:w="100" w:type="dxa"/>
                    <w:left w:w="100" w:type="dxa"/>
                    <w:bottom w:w="100" w:type="dxa"/>
                    <w:right w:w="100" w:type="dxa"/>
                  </w:tcMar>
                </w:tcPr>
                <w:p w14:paraId="4E282EE5" w14:textId="77777777" w:rsidR="00607F19" w:rsidRDefault="00000000">
                  <w:pPr>
                    <w:spacing w:after="160" w:line="259" w:lineRule="auto"/>
                    <w:rPr>
                      <w:rFonts w:ascii="Roboto" w:eastAsia="Roboto" w:hAnsi="Roboto" w:cs="Roboto"/>
                    </w:rPr>
                  </w:pPr>
                  <w:r>
                    <w:rPr>
                      <w:rFonts w:ascii="Roboto" w:eastAsia="Roboto" w:hAnsi="Roboto" w:cs="Roboto"/>
                    </w:rPr>
                    <w:t>Primera Infancia (0 a 5 años)</w:t>
                  </w:r>
                </w:p>
              </w:tc>
              <w:tc>
                <w:tcPr>
                  <w:tcW w:w="1425" w:type="dxa"/>
                  <w:shd w:val="clear" w:color="auto" w:fill="auto"/>
                  <w:tcMar>
                    <w:top w:w="100" w:type="dxa"/>
                    <w:left w:w="100" w:type="dxa"/>
                    <w:bottom w:w="100" w:type="dxa"/>
                    <w:right w:w="100" w:type="dxa"/>
                  </w:tcMar>
                </w:tcPr>
                <w:p w14:paraId="769BF303" w14:textId="77777777" w:rsidR="00607F19" w:rsidRDefault="00000000">
                  <w:pPr>
                    <w:spacing w:after="160" w:line="259" w:lineRule="auto"/>
                    <w:rPr>
                      <w:rFonts w:ascii="Roboto" w:eastAsia="Roboto" w:hAnsi="Roboto" w:cs="Roboto"/>
                      <w:b/>
                      <w:color w:val="B7B7B7"/>
                      <w:sz w:val="16"/>
                      <w:szCs w:val="16"/>
                    </w:rPr>
                  </w:pPr>
                  <w:r>
                    <w:rPr>
                      <w:rFonts w:ascii="Roboto" w:eastAsia="Roboto" w:hAnsi="Roboto" w:cs="Roboto"/>
                      <w:b/>
                      <w:color w:val="B7B7B7"/>
                      <w:sz w:val="16"/>
                      <w:szCs w:val="16"/>
                    </w:rPr>
                    <w:t># beneficiarios</w:t>
                  </w:r>
                </w:p>
              </w:tc>
              <w:tc>
                <w:tcPr>
                  <w:tcW w:w="3045" w:type="dxa"/>
                  <w:shd w:val="clear" w:color="auto" w:fill="auto"/>
                  <w:tcMar>
                    <w:top w:w="100" w:type="dxa"/>
                    <w:left w:w="100" w:type="dxa"/>
                    <w:bottom w:w="100" w:type="dxa"/>
                    <w:right w:w="100" w:type="dxa"/>
                  </w:tcMar>
                </w:tcPr>
                <w:p w14:paraId="57C6A28A" w14:textId="77777777" w:rsidR="00607F19" w:rsidRDefault="00000000">
                  <w:pPr>
                    <w:spacing w:after="160" w:line="259" w:lineRule="auto"/>
                    <w:rPr>
                      <w:rFonts w:ascii="Roboto" w:eastAsia="Roboto" w:hAnsi="Roboto" w:cs="Roboto"/>
                      <w:b/>
                    </w:rPr>
                  </w:pPr>
                  <w:r>
                    <w:rPr>
                      <w:rFonts w:ascii="Roboto" w:eastAsia="Roboto" w:hAnsi="Roboto" w:cs="Roboto"/>
                    </w:rPr>
                    <w:t>Madres Gestantes</w:t>
                  </w:r>
                </w:p>
              </w:tc>
              <w:tc>
                <w:tcPr>
                  <w:tcW w:w="1635" w:type="dxa"/>
                  <w:shd w:val="clear" w:color="auto" w:fill="auto"/>
                  <w:tcMar>
                    <w:top w:w="100" w:type="dxa"/>
                    <w:left w:w="100" w:type="dxa"/>
                    <w:bottom w:w="100" w:type="dxa"/>
                    <w:right w:w="100" w:type="dxa"/>
                  </w:tcMar>
                </w:tcPr>
                <w:p w14:paraId="7A566A10" w14:textId="77777777" w:rsidR="00607F19" w:rsidRDefault="00000000">
                  <w:pPr>
                    <w:spacing w:after="160" w:line="259" w:lineRule="auto"/>
                    <w:rPr>
                      <w:rFonts w:ascii="Roboto" w:eastAsia="Roboto" w:hAnsi="Roboto" w:cs="Roboto"/>
                      <w:b/>
                      <w:color w:val="CCCCCC"/>
                      <w:sz w:val="26"/>
                      <w:szCs w:val="26"/>
                    </w:rPr>
                  </w:pPr>
                  <w:r>
                    <w:rPr>
                      <w:rFonts w:ascii="Roboto" w:eastAsia="Roboto" w:hAnsi="Roboto" w:cs="Roboto"/>
                      <w:b/>
                      <w:color w:val="CCCCCC"/>
                      <w:sz w:val="16"/>
                      <w:szCs w:val="16"/>
                    </w:rPr>
                    <w:t># beneficiarios</w:t>
                  </w:r>
                </w:p>
              </w:tc>
            </w:tr>
            <w:tr w:rsidR="00607F19" w14:paraId="1A3CA8FC" w14:textId="77777777">
              <w:tc>
                <w:tcPr>
                  <w:tcW w:w="3285" w:type="dxa"/>
                  <w:shd w:val="clear" w:color="auto" w:fill="auto"/>
                  <w:tcMar>
                    <w:top w:w="100" w:type="dxa"/>
                    <w:left w:w="100" w:type="dxa"/>
                    <w:bottom w:w="100" w:type="dxa"/>
                    <w:right w:w="100" w:type="dxa"/>
                  </w:tcMar>
                </w:tcPr>
                <w:p w14:paraId="2577FAB9" w14:textId="77777777" w:rsidR="00607F19" w:rsidRDefault="00000000">
                  <w:pPr>
                    <w:spacing w:after="160" w:line="259" w:lineRule="auto"/>
                    <w:rPr>
                      <w:rFonts w:ascii="Roboto" w:eastAsia="Roboto" w:hAnsi="Roboto" w:cs="Roboto"/>
                    </w:rPr>
                  </w:pPr>
                  <w:r>
                    <w:rPr>
                      <w:rFonts w:ascii="Roboto" w:eastAsia="Roboto" w:hAnsi="Roboto" w:cs="Roboto"/>
                    </w:rPr>
                    <w:t>Cuidadores</w:t>
                  </w:r>
                </w:p>
              </w:tc>
              <w:tc>
                <w:tcPr>
                  <w:tcW w:w="1425" w:type="dxa"/>
                  <w:shd w:val="clear" w:color="auto" w:fill="auto"/>
                  <w:tcMar>
                    <w:top w:w="100" w:type="dxa"/>
                    <w:left w:w="100" w:type="dxa"/>
                    <w:bottom w:w="100" w:type="dxa"/>
                    <w:right w:w="100" w:type="dxa"/>
                  </w:tcMar>
                </w:tcPr>
                <w:p w14:paraId="06DA431B" w14:textId="77777777" w:rsidR="00607F19" w:rsidRDefault="00000000">
                  <w:pPr>
                    <w:spacing w:after="160" w:line="259" w:lineRule="auto"/>
                    <w:rPr>
                      <w:rFonts w:ascii="Roboto" w:eastAsia="Roboto" w:hAnsi="Roboto" w:cs="Roboto"/>
                      <w:b/>
                      <w:color w:val="B7B7B7"/>
                      <w:sz w:val="26"/>
                      <w:szCs w:val="26"/>
                    </w:rPr>
                  </w:pPr>
                  <w:r>
                    <w:rPr>
                      <w:rFonts w:ascii="Roboto" w:eastAsia="Roboto" w:hAnsi="Roboto" w:cs="Roboto"/>
                      <w:b/>
                      <w:color w:val="B7B7B7"/>
                      <w:sz w:val="16"/>
                      <w:szCs w:val="16"/>
                    </w:rPr>
                    <w:t># beneficiarios</w:t>
                  </w:r>
                </w:p>
              </w:tc>
              <w:tc>
                <w:tcPr>
                  <w:tcW w:w="3045" w:type="dxa"/>
                  <w:shd w:val="clear" w:color="auto" w:fill="auto"/>
                  <w:tcMar>
                    <w:top w:w="100" w:type="dxa"/>
                    <w:left w:w="100" w:type="dxa"/>
                    <w:bottom w:w="100" w:type="dxa"/>
                    <w:right w:w="100" w:type="dxa"/>
                  </w:tcMar>
                </w:tcPr>
                <w:p w14:paraId="7E4D299D" w14:textId="77777777" w:rsidR="00607F19" w:rsidRDefault="00000000">
                  <w:pPr>
                    <w:spacing w:after="160" w:line="259" w:lineRule="auto"/>
                    <w:rPr>
                      <w:color w:val="222222"/>
                      <w:sz w:val="18"/>
                      <w:szCs w:val="18"/>
                    </w:rPr>
                  </w:pPr>
                  <w:r>
                    <w:rPr>
                      <w:rFonts w:ascii="Roboto" w:eastAsia="Roboto" w:hAnsi="Roboto" w:cs="Roboto"/>
                    </w:rPr>
                    <w:t>Acompañantes</w:t>
                  </w:r>
                </w:p>
              </w:tc>
              <w:tc>
                <w:tcPr>
                  <w:tcW w:w="1635" w:type="dxa"/>
                  <w:shd w:val="clear" w:color="auto" w:fill="auto"/>
                  <w:tcMar>
                    <w:top w:w="100" w:type="dxa"/>
                    <w:left w:w="100" w:type="dxa"/>
                    <w:bottom w:w="100" w:type="dxa"/>
                    <w:right w:w="100" w:type="dxa"/>
                  </w:tcMar>
                </w:tcPr>
                <w:p w14:paraId="71425ED3" w14:textId="77777777" w:rsidR="00607F19" w:rsidRDefault="00000000">
                  <w:pPr>
                    <w:spacing w:after="160" w:line="259" w:lineRule="auto"/>
                    <w:rPr>
                      <w:rFonts w:ascii="Roboto" w:eastAsia="Roboto" w:hAnsi="Roboto" w:cs="Roboto"/>
                      <w:b/>
                      <w:color w:val="CCCCCC"/>
                      <w:sz w:val="26"/>
                      <w:szCs w:val="26"/>
                    </w:rPr>
                  </w:pPr>
                  <w:r>
                    <w:rPr>
                      <w:rFonts w:ascii="Roboto" w:eastAsia="Roboto" w:hAnsi="Roboto" w:cs="Roboto"/>
                      <w:b/>
                      <w:color w:val="CCCCCC"/>
                      <w:sz w:val="16"/>
                      <w:szCs w:val="16"/>
                    </w:rPr>
                    <w:t># beneficiarios</w:t>
                  </w:r>
                </w:p>
              </w:tc>
            </w:tr>
          </w:tbl>
          <w:p w14:paraId="242B876B" w14:textId="77777777" w:rsidR="00607F19" w:rsidRDefault="00607F19">
            <w:pPr>
              <w:widowControl w:val="0"/>
              <w:pBdr>
                <w:top w:val="nil"/>
                <w:left w:val="nil"/>
                <w:bottom w:val="nil"/>
                <w:right w:val="nil"/>
                <w:between w:val="nil"/>
              </w:pBdr>
              <w:spacing w:line="312" w:lineRule="auto"/>
              <w:rPr>
                <w:rFonts w:ascii="Roboto" w:eastAsia="Roboto" w:hAnsi="Roboto" w:cs="Roboto"/>
                <w:b/>
              </w:rPr>
            </w:pPr>
          </w:p>
          <w:p w14:paraId="34F6CC5E" w14:textId="77777777" w:rsidR="00607F19" w:rsidRDefault="00607F19">
            <w:pPr>
              <w:widowControl w:val="0"/>
              <w:pBdr>
                <w:top w:val="nil"/>
                <w:left w:val="nil"/>
                <w:bottom w:val="nil"/>
                <w:right w:val="nil"/>
                <w:between w:val="nil"/>
              </w:pBdr>
              <w:spacing w:line="312" w:lineRule="auto"/>
              <w:rPr>
                <w:rFonts w:ascii="Roboto" w:eastAsia="Roboto" w:hAnsi="Roboto" w:cs="Roboto"/>
                <w:b/>
              </w:rPr>
            </w:pPr>
          </w:p>
          <w:tbl>
            <w:tblPr>
              <w:tblStyle w:val="afff2"/>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1896"/>
            </w:tblGrid>
            <w:tr w:rsidR="00607F19" w14:paraId="3F048D67" w14:textId="77777777">
              <w:trPr>
                <w:trHeight w:val="420"/>
              </w:trPr>
              <w:tc>
                <w:tcPr>
                  <w:tcW w:w="9480" w:type="dxa"/>
                  <w:gridSpan w:val="5"/>
                  <w:shd w:val="clear" w:color="auto" w:fill="auto"/>
                  <w:tcMar>
                    <w:top w:w="100" w:type="dxa"/>
                    <w:left w:w="100" w:type="dxa"/>
                    <w:bottom w:w="100" w:type="dxa"/>
                    <w:right w:w="100" w:type="dxa"/>
                  </w:tcMar>
                </w:tcPr>
                <w:p w14:paraId="7B0B0A56"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CRONOGRAMA</w:t>
                  </w:r>
                </w:p>
                <w:p w14:paraId="71987D6D"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0210A5EE" w14:textId="77777777" w:rsidR="00607F19" w:rsidRDefault="00000000">
                  <w:pPr>
                    <w:jc w:val="both"/>
                    <w:rPr>
                      <w:rFonts w:ascii="Roboto" w:eastAsia="Roboto" w:hAnsi="Roboto" w:cs="Roboto"/>
                    </w:rPr>
                  </w:pPr>
                  <w:r>
                    <w:rPr>
                      <w:rFonts w:ascii="Roboto" w:eastAsia="Roboto" w:hAnsi="Roboto" w:cs="Roboto"/>
                    </w:rPr>
                    <w:t xml:space="preserve">Defina cuál es el tiempo de duración del desarrollo de cada uno de los momentos planteados en la metodología. Preséntelo por sesiones (mínimo 8), sin exceder en el tiempo los 6 meses (máximo hasta el 17 de noviembre). </w:t>
                  </w:r>
                </w:p>
                <w:p w14:paraId="53BA3B28" w14:textId="77777777" w:rsidR="00607F19" w:rsidRDefault="00607F19">
                  <w:pPr>
                    <w:jc w:val="both"/>
                    <w:rPr>
                      <w:b/>
                    </w:rPr>
                  </w:pPr>
                </w:p>
                <w:p w14:paraId="2A7C4101" w14:textId="77777777" w:rsidR="00607F19" w:rsidRDefault="00607F19">
                  <w:pPr>
                    <w:rPr>
                      <w:b/>
                    </w:rPr>
                  </w:pPr>
                </w:p>
                <w:p w14:paraId="7BD69B2D" w14:textId="77777777" w:rsidR="00607F19" w:rsidRDefault="00000000">
                  <w:pPr>
                    <w:jc w:val="both"/>
                    <w:rPr>
                      <w:rFonts w:ascii="Roboto" w:eastAsia="Roboto" w:hAnsi="Roboto" w:cs="Roboto"/>
                    </w:rPr>
                  </w:pPr>
                  <w:r>
                    <w:rPr>
                      <w:rFonts w:ascii="Roboto" w:eastAsia="Roboto" w:hAnsi="Roboto" w:cs="Roboto"/>
                    </w:rPr>
                    <w:t>Aporte en el cronograma la siguiente información:</w:t>
                  </w:r>
                </w:p>
                <w:p w14:paraId="730C090D" w14:textId="77777777" w:rsidR="00607F19" w:rsidRDefault="00607F19">
                  <w:pPr>
                    <w:jc w:val="both"/>
                    <w:rPr>
                      <w:rFonts w:ascii="Roboto" w:eastAsia="Roboto" w:hAnsi="Roboto" w:cs="Roboto"/>
                    </w:rPr>
                  </w:pPr>
                </w:p>
                <w:p w14:paraId="2FC433BB"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Tema por desarrollar en cada una de las sesiones</w:t>
                  </w:r>
                </w:p>
                <w:p w14:paraId="15015817"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 xml:space="preserve">Fecha </w:t>
                  </w:r>
                </w:p>
                <w:p w14:paraId="6F9D24F2"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Hora (especificando duración)</w:t>
                  </w:r>
                </w:p>
                <w:p w14:paraId="7A9F59C3"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Lugar</w:t>
                  </w:r>
                </w:p>
                <w:p w14:paraId="4E4385CD"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Dirección</w:t>
                  </w:r>
                </w:p>
                <w:p w14:paraId="0F70DBF9"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Barrio</w:t>
                  </w:r>
                </w:p>
                <w:p w14:paraId="77B39268" w14:textId="77777777" w:rsidR="00607F19" w:rsidRDefault="00000000">
                  <w:pPr>
                    <w:numPr>
                      <w:ilvl w:val="0"/>
                      <w:numId w:val="9"/>
                    </w:numPr>
                    <w:jc w:val="both"/>
                    <w:rPr>
                      <w:rFonts w:ascii="Montserrat" w:eastAsia="Montserrat" w:hAnsi="Montserrat" w:cs="Montserrat"/>
                      <w:color w:val="666666"/>
                    </w:rPr>
                  </w:pPr>
                  <w:r>
                    <w:rPr>
                      <w:rFonts w:ascii="Roboto" w:eastAsia="Roboto" w:hAnsi="Roboto" w:cs="Roboto"/>
                    </w:rPr>
                    <w:t>Localidad</w:t>
                  </w:r>
                </w:p>
              </w:tc>
            </w:tr>
            <w:tr w:rsidR="00607F19" w14:paraId="0F7B8476" w14:textId="77777777">
              <w:tc>
                <w:tcPr>
                  <w:tcW w:w="1896" w:type="dxa"/>
                  <w:shd w:val="clear" w:color="auto" w:fill="auto"/>
                  <w:tcMar>
                    <w:top w:w="100" w:type="dxa"/>
                    <w:left w:w="100" w:type="dxa"/>
                    <w:bottom w:w="100" w:type="dxa"/>
                    <w:right w:w="100" w:type="dxa"/>
                  </w:tcMar>
                </w:tcPr>
                <w:p w14:paraId="2CB1785E" w14:textId="77777777" w:rsidR="00607F19" w:rsidRDefault="00000000">
                  <w:pPr>
                    <w:widowControl w:val="0"/>
                    <w:spacing w:before="240" w:after="240"/>
                    <w:ind w:left="140"/>
                    <w:jc w:val="center"/>
                    <w:rPr>
                      <w:rFonts w:ascii="Roboto" w:eastAsia="Roboto" w:hAnsi="Roboto" w:cs="Roboto"/>
                      <w:b/>
                      <w:sz w:val="18"/>
                      <w:szCs w:val="18"/>
                    </w:rPr>
                  </w:pPr>
                  <w:r>
                    <w:rPr>
                      <w:rFonts w:ascii="Montserrat" w:eastAsia="Montserrat" w:hAnsi="Montserrat" w:cs="Montserrat"/>
                      <w:b/>
                      <w:sz w:val="18"/>
                      <w:szCs w:val="18"/>
                    </w:rPr>
                    <w:t>SESIÓN</w:t>
                  </w:r>
                </w:p>
              </w:tc>
              <w:tc>
                <w:tcPr>
                  <w:tcW w:w="1896" w:type="dxa"/>
                  <w:shd w:val="clear" w:color="auto" w:fill="auto"/>
                  <w:tcMar>
                    <w:top w:w="100" w:type="dxa"/>
                    <w:left w:w="100" w:type="dxa"/>
                    <w:bottom w:w="100" w:type="dxa"/>
                    <w:right w:w="100" w:type="dxa"/>
                  </w:tcMar>
                </w:tcPr>
                <w:p w14:paraId="2F6380B9"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sz w:val="18"/>
                      <w:szCs w:val="18"/>
                    </w:rPr>
                  </w:pPr>
                  <w:r>
                    <w:rPr>
                      <w:rFonts w:ascii="Roboto" w:eastAsia="Roboto" w:hAnsi="Roboto" w:cs="Roboto"/>
                      <w:b/>
                      <w:sz w:val="18"/>
                      <w:szCs w:val="18"/>
                    </w:rPr>
                    <w:t>TEMAS POR DESARROLLAR</w:t>
                  </w:r>
                </w:p>
              </w:tc>
              <w:tc>
                <w:tcPr>
                  <w:tcW w:w="1896" w:type="dxa"/>
                  <w:tcBorders>
                    <w:bottom w:val="single" w:sz="8" w:space="0" w:color="000000"/>
                  </w:tcBorders>
                  <w:shd w:val="clear" w:color="auto" w:fill="auto"/>
                  <w:tcMar>
                    <w:top w:w="100" w:type="dxa"/>
                    <w:left w:w="100" w:type="dxa"/>
                    <w:bottom w:w="100" w:type="dxa"/>
                    <w:right w:w="100" w:type="dxa"/>
                  </w:tcMar>
                </w:tcPr>
                <w:p w14:paraId="174DF321"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sz w:val="18"/>
                      <w:szCs w:val="18"/>
                    </w:rPr>
                  </w:pPr>
                  <w:r>
                    <w:rPr>
                      <w:rFonts w:ascii="Roboto" w:eastAsia="Roboto" w:hAnsi="Roboto" w:cs="Roboto"/>
                      <w:b/>
                      <w:sz w:val="18"/>
                      <w:szCs w:val="18"/>
                    </w:rPr>
                    <w:t>POSIBLE FECHA Y DÍA DE LA SEMANA</w:t>
                  </w:r>
                </w:p>
              </w:tc>
              <w:tc>
                <w:tcPr>
                  <w:tcW w:w="1896" w:type="dxa"/>
                  <w:shd w:val="clear" w:color="auto" w:fill="auto"/>
                  <w:tcMar>
                    <w:top w:w="100" w:type="dxa"/>
                    <w:left w:w="100" w:type="dxa"/>
                    <w:bottom w:w="100" w:type="dxa"/>
                    <w:right w:w="100" w:type="dxa"/>
                  </w:tcMar>
                </w:tcPr>
                <w:p w14:paraId="2474FC20"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sz w:val="18"/>
                      <w:szCs w:val="18"/>
                    </w:rPr>
                  </w:pPr>
                  <w:r>
                    <w:rPr>
                      <w:rFonts w:ascii="Roboto" w:eastAsia="Roboto" w:hAnsi="Roboto" w:cs="Roboto"/>
                      <w:b/>
                      <w:sz w:val="18"/>
                      <w:szCs w:val="18"/>
                    </w:rPr>
                    <w:t xml:space="preserve">DURACIÓN (ESPECIFICANDO HORA DE INICIO Y HORA DE FINALIZACIÓN DE LA SESIÓN) Recuerde que el total de sesiones deben sumar mínimo 16 horas </w:t>
                  </w:r>
                </w:p>
              </w:tc>
              <w:tc>
                <w:tcPr>
                  <w:tcW w:w="1896" w:type="dxa"/>
                  <w:shd w:val="clear" w:color="auto" w:fill="auto"/>
                  <w:tcMar>
                    <w:top w:w="100" w:type="dxa"/>
                    <w:left w:w="100" w:type="dxa"/>
                    <w:bottom w:w="100" w:type="dxa"/>
                    <w:right w:w="100" w:type="dxa"/>
                  </w:tcMar>
                </w:tcPr>
                <w:p w14:paraId="36F927E0"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sz w:val="18"/>
                      <w:szCs w:val="18"/>
                    </w:rPr>
                  </w:pPr>
                  <w:r>
                    <w:rPr>
                      <w:rFonts w:ascii="Roboto" w:eastAsia="Roboto" w:hAnsi="Roboto" w:cs="Roboto"/>
                      <w:b/>
                      <w:sz w:val="18"/>
                      <w:szCs w:val="18"/>
                    </w:rPr>
                    <w:t>LUGAR (ESPACIO, DIRECCIÓN, LOCALIDAD Y BARRIO)</w:t>
                  </w:r>
                </w:p>
              </w:tc>
            </w:tr>
            <w:tr w:rsidR="00607F19" w14:paraId="054E7F04" w14:textId="77777777">
              <w:tc>
                <w:tcPr>
                  <w:tcW w:w="1896" w:type="dxa"/>
                  <w:tcBorders>
                    <w:right w:val="single" w:sz="8" w:space="0" w:color="000000"/>
                  </w:tcBorders>
                  <w:shd w:val="clear" w:color="auto" w:fill="auto"/>
                  <w:tcMar>
                    <w:top w:w="100" w:type="dxa"/>
                    <w:left w:w="100" w:type="dxa"/>
                    <w:bottom w:w="100" w:type="dxa"/>
                    <w:right w:w="100" w:type="dxa"/>
                  </w:tcMar>
                </w:tcPr>
                <w:p w14:paraId="10954C4E" w14:textId="77777777" w:rsidR="00607F19" w:rsidRDefault="00000000">
                  <w:pPr>
                    <w:widowControl w:val="0"/>
                    <w:spacing w:before="240" w:after="240"/>
                    <w:ind w:left="140"/>
                    <w:jc w:val="both"/>
                    <w:rPr>
                      <w:rFonts w:ascii="Montserrat" w:eastAsia="Montserrat" w:hAnsi="Montserrat" w:cs="Montserrat"/>
                      <w:b/>
                      <w:color w:val="666666"/>
                      <w:sz w:val="12"/>
                      <w:szCs w:val="12"/>
                    </w:rPr>
                  </w:pPr>
                  <w:r>
                    <w:rPr>
                      <w:rFonts w:ascii="Roboto" w:eastAsia="Roboto" w:hAnsi="Roboto" w:cs="Roboto"/>
                      <w:sz w:val="16"/>
                      <w:szCs w:val="16"/>
                    </w:rPr>
                    <w:t>Etapa No. 1 (escriba aquí el nombre) _____</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9D10F8" w14:textId="77777777" w:rsidR="00607F19" w:rsidRDefault="00000000">
                  <w:pPr>
                    <w:widowControl w:val="0"/>
                    <w:spacing w:before="240" w:after="240"/>
                    <w:ind w:left="140"/>
                    <w:jc w:val="both"/>
                    <w:rPr>
                      <w:rFonts w:ascii="Roboto" w:eastAsia="Roboto" w:hAnsi="Roboto" w:cs="Roboto"/>
                      <w:sz w:val="16"/>
                      <w:szCs w:val="16"/>
                    </w:rPr>
                  </w:pPr>
                  <w:r>
                    <w:rPr>
                      <w:rFonts w:ascii="Roboto" w:eastAsia="Roboto" w:hAnsi="Roboto" w:cs="Roboto"/>
                      <w:sz w:val="16"/>
                      <w:szCs w:val="16"/>
                    </w:rPr>
                    <w:t>Por Ejemplo:  arrullos y cantos para el cuidado de la primera infancia</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A0E29F" w14:textId="77777777" w:rsidR="00607F19" w:rsidRDefault="00000000">
                  <w:pPr>
                    <w:widowControl w:val="0"/>
                    <w:spacing w:before="240" w:after="240"/>
                    <w:ind w:left="140"/>
                    <w:rPr>
                      <w:rFonts w:ascii="Roboto" w:eastAsia="Roboto" w:hAnsi="Roboto" w:cs="Roboto"/>
                      <w:sz w:val="16"/>
                      <w:szCs w:val="16"/>
                    </w:rPr>
                  </w:pPr>
                  <w:r>
                    <w:rPr>
                      <w:rFonts w:ascii="Roboto" w:eastAsia="Roboto" w:hAnsi="Roboto" w:cs="Roboto"/>
                      <w:sz w:val="16"/>
                      <w:szCs w:val="16"/>
                    </w:rPr>
                    <w:t>Viernes 7 de julio</w:t>
                  </w:r>
                </w:p>
              </w:tc>
              <w:tc>
                <w:tcPr>
                  <w:tcW w:w="1896" w:type="dxa"/>
                  <w:tcBorders>
                    <w:left w:val="single" w:sz="8" w:space="0" w:color="000000"/>
                  </w:tcBorders>
                  <w:shd w:val="clear" w:color="auto" w:fill="auto"/>
                  <w:tcMar>
                    <w:top w:w="100" w:type="dxa"/>
                    <w:left w:w="100" w:type="dxa"/>
                    <w:bottom w:w="100" w:type="dxa"/>
                    <w:right w:w="100" w:type="dxa"/>
                  </w:tcMar>
                </w:tcPr>
                <w:p w14:paraId="6522B025" w14:textId="77777777" w:rsidR="00607F19" w:rsidRDefault="00000000">
                  <w:pPr>
                    <w:widowControl w:val="0"/>
                    <w:spacing w:before="240" w:after="240"/>
                    <w:ind w:left="140"/>
                    <w:jc w:val="both"/>
                    <w:rPr>
                      <w:rFonts w:ascii="Roboto" w:eastAsia="Roboto" w:hAnsi="Roboto" w:cs="Roboto"/>
                      <w:b/>
                      <w:sz w:val="16"/>
                      <w:szCs w:val="16"/>
                    </w:rPr>
                  </w:pPr>
                  <w:r>
                    <w:rPr>
                      <w:rFonts w:ascii="Roboto" w:eastAsia="Roboto" w:hAnsi="Roboto" w:cs="Roboto"/>
                      <w:sz w:val="16"/>
                      <w:szCs w:val="16"/>
                    </w:rPr>
                    <w:t>Por Ejemplo:  Duración 3 horas. De 8am a 11am</w:t>
                  </w:r>
                </w:p>
              </w:tc>
              <w:tc>
                <w:tcPr>
                  <w:tcW w:w="1896" w:type="dxa"/>
                  <w:shd w:val="clear" w:color="auto" w:fill="auto"/>
                  <w:tcMar>
                    <w:top w:w="100" w:type="dxa"/>
                    <w:left w:w="100" w:type="dxa"/>
                    <w:bottom w:w="100" w:type="dxa"/>
                    <w:right w:w="100" w:type="dxa"/>
                  </w:tcMar>
                </w:tcPr>
                <w:p w14:paraId="7ECC7918" w14:textId="77777777" w:rsidR="00607F19" w:rsidRDefault="00000000">
                  <w:pPr>
                    <w:widowControl w:val="0"/>
                    <w:spacing w:before="240" w:after="240"/>
                    <w:ind w:left="140"/>
                    <w:jc w:val="both"/>
                    <w:rPr>
                      <w:rFonts w:ascii="Roboto" w:eastAsia="Roboto" w:hAnsi="Roboto" w:cs="Roboto"/>
                      <w:b/>
                      <w:sz w:val="16"/>
                      <w:szCs w:val="16"/>
                    </w:rPr>
                  </w:pPr>
                  <w:r>
                    <w:rPr>
                      <w:rFonts w:ascii="Roboto" w:eastAsia="Roboto" w:hAnsi="Roboto" w:cs="Roboto"/>
                      <w:sz w:val="16"/>
                      <w:szCs w:val="16"/>
                    </w:rPr>
                    <w:t>Casa de pensamiento, Cra. 70c #52-33., barrio La esperanza, Localidad Simón Bolívar.</w:t>
                  </w:r>
                </w:p>
              </w:tc>
            </w:tr>
            <w:tr w:rsidR="00607F19" w14:paraId="2249458F"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F6B6225" w14:textId="77777777" w:rsidR="00607F19" w:rsidRDefault="00000000">
                  <w:pPr>
                    <w:widowControl w:val="0"/>
                    <w:spacing w:before="240" w:after="240"/>
                    <w:ind w:left="140"/>
                    <w:jc w:val="both"/>
                    <w:rPr>
                      <w:rFonts w:ascii="Roboto" w:eastAsia="Roboto" w:hAnsi="Roboto" w:cs="Roboto"/>
                      <w:sz w:val="16"/>
                      <w:szCs w:val="16"/>
                    </w:rPr>
                  </w:pPr>
                  <w:r>
                    <w:rPr>
                      <w:rFonts w:ascii="Roboto" w:eastAsia="Roboto" w:hAnsi="Roboto" w:cs="Roboto"/>
                      <w:sz w:val="16"/>
                      <w:szCs w:val="16"/>
                    </w:rPr>
                    <w:lastRenderedPageBreak/>
                    <w:t>Sesión No. 1 (escriba aquí el nombre) ____</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0E6EE" w14:textId="77777777" w:rsidR="00607F19" w:rsidRDefault="00000000">
                  <w:pPr>
                    <w:widowControl w:val="0"/>
                    <w:spacing w:before="240" w:after="240"/>
                    <w:ind w:left="140"/>
                    <w:jc w:val="both"/>
                    <w:rPr>
                      <w:rFonts w:ascii="Roboto" w:eastAsia="Roboto" w:hAnsi="Roboto" w:cs="Roboto"/>
                      <w:sz w:val="16"/>
                      <w:szCs w:val="16"/>
                    </w:rPr>
                  </w:pPr>
                  <w:r>
                    <w:rPr>
                      <w:rFonts w:ascii="Roboto" w:eastAsia="Roboto" w:hAnsi="Roboto" w:cs="Roboto"/>
                      <w:sz w:val="16"/>
                      <w:szCs w:val="16"/>
                    </w:rPr>
                    <w:t>Por Ejemplo: tradición oral para el cuidado de la primera infancia</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C808DC" w14:textId="77777777" w:rsidR="00607F19" w:rsidRDefault="00000000">
                  <w:pPr>
                    <w:widowControl w:val="0"/>
                    <w:spacing w:before="240" w:after="240"/>
                    <w:ind w:left="140"/>
                    <w:rPr>
                      <w:rFonts w:ascii="Roboto" w:eastAsia="Roboto" w:hAnsi="Roboto" w:cs="Roboto"/>
                      <w:sz w:val="16"/>
                      <w:szCs w:val="16"/>
                    </w:rPr>
                  </w:pPr>
                  <w:r>
                    <w:rPr>
                      <w:rFonts w:ascii="Roboto" w:eastAsia="Roboto" w:hAnsi="Roboto" w:cs="Roboto"/>
                      <w:sz w:val="16"/>
                      <w:szCs w:val="16"/>
                    </w:rPr>
                    <w:t>Viernes 14 de julio</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8B5F1" w14:textId="77777777" w:rsidR="00607F19" w:rsidRDefault="00000000">
                  <w:pPr>
                    <w:widowControl w:val="0"/>
                    <w:spacing w:before="240" w:after="240"/>
                    <w:ind w:left="140"/>
                    <w:jc w:val="both"/>
                    <w:rPr>
                      <w:rFonts w:ascii="Roboto" w:eastAsia="Roboto" w:hAnsi="Roboto" w:cs="Roboto"/>
                      <w:sz w:val="16"/>
                      <w:szCs w:val="16"/>
                    </w:rPr>
                  </w:pPr>
                  <w:r>
                    <w:rPr>
                      <w:rFonts w:ascii="Roboto" w:eastAsia="Roboto" w:hAnsi="Roboto" w:cs="Roboto"/>
                      <w:sz w:val="16"/>
                      <w:szCs w:val="16"/>
                    </w:rPr>
                    <w:t>Por Ejemplo:  Duración 3 horas. De 8am a 11am</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8A61C" w14:textId="77777777" w:rsidR="00607F19" w:rsidRDefault="00000000">
                  <w:pPr>
                    <w:widowControl w:val="0"/>
                    <w:spacing w:before="240" w:after="240"/>
                    <w:ind w:left="140"/>
                    <w:jc w:val="both"/>
                    <w:rPr>
                      <w:rFonts w:ascii="Roboto" w:eastAsia="Roboto" w:hAnsi="Roboto" w:cs="Roboto"/>
                      <w:sz w:val="16"/>
                      <w:szCs w:val="16"/>
                    </w:rPr>
                  </w:pPr>
                  <w:r>
                    <w:rPr>
                      <w:rFonts w:ascii="Roboto" w:eastAsia="Roboto" w:hAnsi="Roboto" w:cs="Roboto"/>
                      <w:sz w:val="16"/>
                      <w:szCs w:val="16"/>
                    </w:rPr>
                    <w:t>Casa de la sabedora Cra. 68c #42-23., barrio La esperanza, Localidad Simón Bolívar.</w:t>
                  </w:r>
                </w:p>
              </w:tc>
            </w:tr>
            <w:tr w:rsidR="00607F19" w14:paraId="048D5860"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FFE3A11" w14:textId="77777777" w:rsidR="00607F19" w:rsidRDefault="00000000">
                  <w:pPr>
                    <w:widowControl w:val="0"/>
                    <w:spacing w:before="240" w:after="240"/>
                    <w:ind w:left="140"/>
                    <w:jc w:val="both"/>
                    <w:rPr>
                      <w:rFonts w:ascii="Roboto" w:eastAsia="Roboto" w:hAnsi="Roboto" w:cs="Roboto"/>
                      <w:sz w:val="16"/>
                      <w:szCs w:val="16"/>
                    </w:rPr>
                  </w:pPr>
                  <w:r>
                    <w:rPr>
                      <w:rFonts w:ascii="Roboto" w:eastAsia="Roboto" w:hAnsi="Roboto" w:cs="Roboto"/>
                      <w:sz w:val="16"/>
                      <w:szCs w:val="16"/>
                    </w:rPr>
                    <w:t>Sesión No. 2 (escriba aquí el nombre) ____ y así sucesivamente para cada sesión proyectada.</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68415" w14:textId="77777777" w:rsidR="00607F19" w:rsidRDefault="00607F19">
                  <w:pPr>
                    <w:widowControl w:val="0"/>
                    <w:spacing w:before="240" w:after="240"/>
                    <w:ind w:left="140"/>
                    <w:jc w:val="both"/>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005CE4E" w14:textId="77777777" w:rsidR="00607F19" w:rsidRDefault="00607F19">
                  <w:pPr>
                    <w:widowControl w:val="0"/>
                    <w:spacing w:before="240" w:after="240"/>
                    <w:ind w:left="140"/>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8546A" w14:textId="77777777" w:rsidR="00607F19" w:rsidRDefault="00607F19">
                  <w:pPr>
                    <w:widowControl w:val="0"/>
                    <w:spacing w:before="240" w:after="240"/>
                    <w:ind w:left="140"/>
                    <w:jc w:val="both"/>
                    <w:rPr>
                      <w:rFonts w:ascii="Roboto" w:eastAsia="Roboto" w:hAnsi="Roboto" w:cs="Roboto"/>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B2453" w14:textId="77777777" w:rsidR="00607F19" w:rsidRDefault="00607F19">
                  <w:pPr>
                    <w:widowControl w:val="0"/>
                    <w:spacing w:before="240" w:after="240"/>
                    <w:ind w:left="140"/>
                    <w:jc w:val="both"/>
                    <w:rPr>
                      <w:rFonts w:ascii="Roboto" w:eastAsia="Roboto" w:hAnsi="Roboto" w:cs="Roboto"/>
                      <w:sz w:val="16"/>
                      <w:szCs w:val="16"/>
                    </w:rPr>
                  </w:pPr>
                </w:p>
              </w:tc>
            </w:tr>
          </w:tbl>
          <w:p w14:paraId="3D8414A5" w14:textId="77777777" w:rsidR="00607F19" w:rsidRDefault="00000000">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Si se requiere puede agregar más filas a la tabla</w:t>
            </w:r>
          </w:p>
          <w:p w14:paraId="0F18D982" w14:textId="77777777" w:rsidR="00607F19" w:rsidRDefault="00607F19">
            <w:pPr>
              <w:spacing w:line="240" w:lineRule="auto"/>
              <w:jc w:val="both"/>
              <w:rPr>
                <w:rFonts w:ascii="Times New Roman" w:eastAsia="Times New Roman" w:hAnsi="Times New Roman" w:cs="Times New Roman"/>
                <w:i/>
                <w:sz w:val="20"/>
                <w:szCs w:val="20"/>
              </w:rPr>
            </w:pPr>
          </w:p>
          <w:p w14:paraId="475D025A" w14:textId="77777777" w:rsidR="00607F19" w:rsidRDefault="00607F19">
            <w:pPr>
              <w:spacing w:line="240" w:lineRule="auto"/>
              <w:jc w:val="both"/>
              <w:rPr>
                <w:rFonts w:ascii="Times New Roman" w:eastAsia="Times New Roman" w:hAnsi="Times New Roman" w:cs="Times New Roman"/>
                <w:i/>
                <w:sz w:val="20"/>
                <w:szCs w:val="20"/>
              </w:rPr>
            </w:pPr>
          </w:p>
          <w:tbl>
            <w:tblPr>
              <w:tblStyle w:val="afff3"/>
              <w:tblW w:w="9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1350"/>
              <w:gridCol w:w="1350"/>
              <w:gridCol w:w="1350"/>
              <w:gridCol w:w="1350"/>
              <w:gridCol w:w="1590"/>
              <w:gridCol w:w="1110"/>
            </w:tblGrid>
            <w:tr w:rsidR="00607F19" w14:paraId="29B5D06B" w14:textId="77777777">
              <w:trPr>
                <w:trHeight w:val="420"/>
              </w:trPr>
              <w:tc>
                <w:tcPr>
                  <w:tcW w:w="9450" w:type="dxa"/>
                  <w:gridSpan w:val="7"/>
                  <w:shd w:val="clear" w:color="auto" w:fill="auto"/>
                  <w:tcMar>
                    <w:top w:w="100" w:type="dxa"/>
                    <w:left w:w="100" w:type="dxa"/>
                    <w:bottom w:w="100" w:type="dxa"/>
                    <w:right w:w="100" w:type="dxa"/>
                  </w:tcMar>
                </w:tcPr>
                <w:p w14:paraId="56302464" w14:textId="77777777" w:rsidR="00607F19" w:rsidRDefault="00000000">
                  <w:pPr>
                    <w:widowControl w:val="0"/>
                    <w:pBdr>
                      <w:top w:val="nil"/>
                      <w:left w:val="nil"/>
                      <w:bottom w:val="nil"/>
                      <w:right w:val="nil"/>
                      <w:between w:val="nil"/>
                    </w:pBdr>
                    <w:spacing w:line="240" w:lineRule="auto"/>
                    <w:jc w:val="center"/>
                    <w:rPr>
                      <w:rFonts w:ascii="Roboto" w:eastAsia="Roboto" w:hAnsi="Roboto" w:cs="Roboto"/>
                      <w:b/>
                    </w:rPr>
                  </w:pPr>
                  <w:r>
                    <w:rPr>
                      <w:rFonts w:ascii="Roboto" w:eastAsia="Roboto" w:hAnsi="Roboto" w:cs="Roboto"/>
                      <w:b/>
                    </w:rPr>
                    <w:t>PRESUPUESTO</w:t>
                  </w:r>
                </w:p>
                <w:p w14:paraId="0FF0E72C" w14:textId="77777777" w:rsidR="00607F19" w:rsidRDefault="00607F19">
                  <w:pPr>
                    <w:widowControl w:val="0"/>
                    <w:pBdr>
                      <w:top w:val="nil"/>
                      <w:left w:val="nil"/>
                      <w:bottom w:val="nil"/>
                      <w:right w:val="nil"/>
                      <w:between w:val="nil"/>
                    </w:pBdr>
                    <w:spacing w:line="240" w:lineRule="auto"/>
                    <w:jc w:val="center"/>
                    <w:rPr>
                      <w:rFonts w:ascii="Roboto" w:eastAsia="Roboto" w:hAnsi="Roboto" w:cs="Roboto"/>
                      <w:b/>
                    </w:rPr>
                  </w:pPr>
                </w:p>
                <w:p w14:paraId="27E14A78" w14:textId="77777777" w:rsidR="00607F19" w:rsidRDefault="00000000">
                  <w:pPr>
                    <w:jc w:val="both"/>
                    <w:rPr>
                      <w:rFonts w:ascii="Roboto" w:eastAsia="Roboto" w:hAnsi="Roboto" w:cs="Roboto"/>
                    </w:rPr>
                  </w:pPr>
                  <w:r>
                    <w:rPr>
                      <w:rFonts w:ascii="Roboto" w:eastAsia="Roboto" w:hAnsi="Roboto" w:cs="Roboto"/>
                    </w:rPr>
                    <w:t xml:space="preserve">Defina el valor asignado a cada uno de los siguientes rubros: </w:t>
                  </w:r>
                </w:p>
                <w:p w14:paraId="08F29C03" w14:textId="77777777" w:rsidR="00607F19" w:rsidRDefault="00607F19">
                  <w:pPr>
                    <w:jc w:val="both"/>
                    <w:rPr>
                      <w:rFonts w:ascii="Roboto" w:eastAsia="Roboto" w:hAnsi="Roboto" w:cs="Roboto"/>
                    </w:rPr>
                  </w:pPr>
                </w:p>
                <w:p w14:paraId="5E57DE54" w14:textId="77777777" w:rsidR="00607F19" w:rsidRDefault="00000000">
                  <w:pPr>
                    <w:numPr>
                      <w:ilvl w:val="0"/>
                      <w:numId w:val="7"/>
                    </w:numPr>
                    <w:jc w:val="both"/>
                    <w:rPr>
                      <w:rFonts w:ascii="Montserrat" w:eastAsia="Montserrat" w:hAnsi="Montserrat" w:cs="Montserrat"/>
                      <w:color w:val="666666"/>
                    </w:rPr>
                  </w:pPr>
                  <w:r>
                    <w:rPr>
                      <w:rFonts w:ascii="Roboto" w:eastAsia="Roboto" w:hAnsi="Roboto" w:cs="Roboto"/>
                    </w:rPr>
                    <w:t>Honorarios sabedora o sabedor</w:t>
                  </w:r>
                </w:p>
                <w:p w14:paraId="6BF9220B" w14:textId="77777777" w:rsidR="00607F19" w:rsidRDefault="00000000">
                  <w:pPr>
                    <w:numPr>
                      <w:ilvl w:val="0"/>
                      <w:numId w:val="7"/>
                    </w:numPr>
                    <w:jc w:val="both"/>
                    <w:rPr>
                      <w:rFonts w:ascii="Montserrat" w:eastAsia="Montserrat" w:hAnsi="Montserrat" w:cs="Montserrat"/>
                      <w:color w:val="666666"/>
                    </w:rPr>
                  </w:pPr>
                  <w:r>
                    <w:rPr>
                      <w:rFonts w:ascii="Roboto" w:eastAsia="Roboto" w:hAnsi="Roboto" w:cs="Roboto"/>
                    </w:rPr>
                    <w:t>Materiales e insumos, desagregados</w:t>
                  </w:r>
                </w:p>
                <w:p w14:paraId="4F9BDE8E" w14:textId="77777777" w:rsidR="00607F19" w:rsidRDefault="00000000">
                  <w:pPr>
                    <w:spacing w:before="240" w:after="240" w:line="240" w:lineRule="auto"/>
                    <w:jc w:val="both"/>
                    <w:rPr>
                      <w:rFonts w:ascii="Roboto" w:eastAsia="Roboto" w:hAnsi="Roboto" w:cs="Roboto"/>
                    </w:rPr>
                  </w:pPr>
                  <w:r>
                    <w:rPr>
                      <w:rFonts w:ascii="Roboto" w:eastAsia="Roboto" w:hAnsi="Roboto" w:cs="Roboto"/>
                    </w:rPr>
                    <w:t>De acuerdo con lo anterior, disponga el valor en que distribuirá los recursos concertados:</w:t>
                  </w:r>
                </w:p>
              </w:tc>
            </w:tr>
            <w:tr w:rsidR="00607F19" w14:paraId="7D11DFB6" w14:textId="77777777">
              <w:tc>
                <w:tcPr>
                  <w:tcW w:w="1350" w:type="dxa"/>
                  <w:shd w:val="clear" w:color="auto" w:fill="auto"/>
                  <w:tcMar>
                    <w:top w:w="100" w:type="dxa"/>
                    <w:left w:w="100" w:type="dxa"/>
                    <w:bottom w:w="100" w:type="dxa"/>
                    <w:right w:w="100" w:type="dxa"/>
                  </w:tcMar>
                </w:tcPr>
                <w:p w14:paraId="3F0962C0"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ETAPAS</w:t>
                  </w:r>
                </w:p>
              </w:tc>
              <w:tc>
                <w:tcPr>
                  <w:tcW w:w="1350" w:type="dxa"/>
                  <w:shd w:val="clear" w:color="auto" w:fill="auto"/>
                  <w:tcMar>
                    <w:top w:w="100" w:type="dxa"/>
                    <w:left w:w="100" w:type="dxa"/>
                    <w:bottom w:w="100" w:type="dxa"/>
                    <w:right w:w="100" w:type="dxa"/>
                  </w:tcMar>
                </w:tcPr>
                <w:p w14:paraId="661E3D55"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RECURSO</w:t>
                  </w:r>
                </w:p>
              </w:tc>
              <w:tc>
                <w:tcPr>
                  <w:tcW w:w="1350" w:type="dxa"/>
                  <w:shd w:val="clear" w:color="auto" w:fill="auto"/>
                  <w:tcMar>
                    <w:top w:w="100" w:type="dxa"/>
                    <w:left w:w="100" w:type="dxa"/>
                    <w:bottom w:w="100" w:type="dxa"/>
                    <w:right w:w="100" w:type="dxa"/>
                  </w:tcMar>
                </w:tcPr>
                <w:p w14:paraId="3123E110"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CANTIDAD TOTAL</w:t>
                  </w:r>
                </w:p>
              </w:tc>
              <w:tc>
                <w:tcPr>
                  <w:tcW w:w="1350" w:type="dxa"/>
                  <w:shd w:val="clear" w:color="auto" w:fill="auto"/>
                  <w:tcMar>
                    <w:top w:w="100" w:type="dxa"/>
                    <w:left w:w="100" w:type="dxa"/>
                    <w:bottom w:w="100" w:type="dxa"/>
                    <w:right w:w="100" w:type="dxa"/>
                  </w:tcMar>
                </w:tcPr>
                <w:p w14:paraId="487DEDF7"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VALOR UNITARIO</w:t>
                  </w:r>
                </w:p>
              </w:tc>
              <w:tc>
                <w:tcPr>
                  <w:tcW w:w="1350" w:type="dxa"/>
                  <w:shd w:val="clear" w:color="auto" w:fill="auto"/>
                  <w:tcMar>
                    <w:top w:w="100" w:type="dxa"/>
                    <w:left w:w="100" w:type="dxa"/>
                    <w:bottom w:w="100" w:type="dxa"/>
                    <w:right w:w="100" w:type="dxa"/>
                  </w:tcMar>
                </w:tcPr>
                <w:p w14:paraId="221EFDB1"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APORTE DE IDARTES ($)</w:t>
                  </w:r>
                </w:p>
              </w:tc>
              <w:tc>
                <w:tcPr>
                  <w:tcW w:w="1590" w:type="dxa"/>
                  <w:shd w:val="clear" w:color="auto" w:fill="auto"/>
                  <w:tcMar>
                    <w:top w:w="100" w:type="dxa"/>
                    <w:left w:w="100" w:type="dxa"/>
                    <w:bottom w:w="100" w:type="dxa"/>
                    <w:right w:w="100" w:type="dxa"/>
                  </w:tcMar>
                </w:tcPr>
                <w:p w14:paraId="19F7246D"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APORTE DE LA COMUNIDAD ($)</w:t>
                  </w:r>
                </w:p>
              </w:tc>
              <w:tc>
                <w:tcPr>
                  <w:tcW w:w="1110" w:type="dxa"/>
                  <w:shd w:val="clear" w:color="auto" w:fill="auto"/>
                  <w:tcMar>
                    <w:top w:w="100" w:type="dxa"/>
                    <w:left w:w="100" w:type="dxa"/>
                    <w:bottom w:w="100" w:type="dxa"/>
                    <w:right w:w="100" w:type="dxa"/>
                  </w:tcMar>
                </w:tcPr>
                <w:p w14:paraId="393D3B1F" w14:textId="77777777" w:rsidR="00607F19" w:rsidRDefault="00000000">
                  <w:pPr>
                    <w:widowControl w:val="0"/>
                    <w:pBdr>
                      <w:top w:val="nil"/>
                      <w:left w:val="nil"/>
                      <w:bottom w:val="nil"/>
                      <w:right w:val="nil"/>
                      <w:between w:val="nil"/>
                    </w:pBdr>
                    <w:spacing w:before="240" w:after="240"/>
                    <w:ind w:left="140"/>
                    <w:jc w:val="center"/>
                    <w:rPr>
                      <w:rFonts w:ascii="Roboto" w:eastAsia="Roboto" w:hAnsi="Roboto" w:cs="Roboto"/>
                      <w:b/>
                      <w:sz w:val="18"/>
                      <w:szCs w:val="18"/>
                    </w:rPr>
                  </w:pPr>
                  <w:r>
                    <w:rPr>
                      <w:rFonts w:ascii="Roboto" w:eastAsia="Roboto" w:hAnsi="Roboto" w:cs="Roboto"/>
                      <w:b/>
                      <w:sz w:val="18"/>
                      <w:szCs w:val="18"/>
                    </w:rPr>
                    <w:t>VALOR TOTAL ($)</w:t>
                  </w:r>
                </w:p>
              </w:tc>
            </w:tr>
            <w:tr w:rsidR="00607F19" w14:paraId="54C179C5" w14:textId="77777777">
              <w:tc>
                <w:tcPr>
                  <w:tcW w:w="1350" w:type="dxa"/>
                  <w:shd w:val="clear" w:color="auto" w:fill="auto"/>
                  <w:tcMar>
                    <w:top w:w="100" w:type="dxa"/>
                    <w:left w:w="100" w:type="dxa"/>
                    <w:bottom w:w="100" w:type="dxa"/>
                    <w:right w:w="100" w:type="dxa"/>
                  </w:tcMar>
                </w:tcPr>
                <w:p w14:paraId="31C045F3" w14:textId="77777777" w:rsidR="00607F19" w:rsidRDefault="00000000">
                  <w:pPr>
                    <w:widowControl w:val="0"/>
                    <w:spacing w:before="240" w:after="240"/>
                    <w:ind w:left="140"/>
                    <w:jc w:val="both"/>
                    <w:rPr>
                      <w:rFonts w:ascii="Roboto" w:eastAsia="Roboto" w:hAnsi="Roboto" w:cs="Roboto"/>
                      <w:b/>
                      <w:sz w:val="18"/>
                      <w:szCs w:val="18"/>
                    </w:rPr>
                  </w:pPr>
                  <w:r>
                    <w:rPr>
                      <w:rFonts w:ascii="Roboto" w:eastAsia="Roboto" w:hAnsi="Roboto" w:cs="Roboto"/>
                      <w:sz w:val="16"/>
                      <w:szCs w:val="16"/>
                    </w:rPr>
                    <w:t>Sesión No. 1 (escriba aquí el nombre) ____</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8466E" w14:textId="77777777" w:rsidR="00607F19" w:rsidRDefault="00000000">
                  <w:pP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Por Ejemplo:  Pago del artista sabedor (a)</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2CAEB" w14:textId="77777777" w:rsidR="00607F19" w:rsidRDefault="00000000">
                  <w:pP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Por Ejemplo:  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F74DD" w14:textId="77777777" w:rsidR="00607F19" w:rsidRDefault="00000000">
                  <w:pP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Por Ejemplo:  $ 2.100.000 c/u</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2ED71" w14:textId="77777777" w:rsidR="00607F19" w:rsidRDefault="00000000">
                  <w:pP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Por Ejemplo:  $ 2.100.000</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BF9DF" w14:textId="77777777" w:rsidR="00607F19" w:rsidRDefault="00000000">
                  <w:pP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 xml:space="preserve">Por Ejemplo:            </w:t>
                  </w:r>
                  <w:r>
                    <w:rPr>
                      <w:rFonts w:ascii="Roboto" w:eastAsia="Roboto" w:hAnsi="Roboto" w:cs="Roboto"/>
                      <w:sz w:val="16"/>
                      <w:szCs w:val="16"/>
                    </w:rPr>
                    <w:tab/>
                    <w:t>$ 250.000</w:t>
                  </w:r>
                </w:p>
              </w:tc>
              <w:tc>
                <w:tcPr>
                  <w:tcW w:w="1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D9031" w14:textId="77777777" w:rsidR="00607F19" w:rsidRDefault="00000000">
                  <w:pP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Por Ejemplo:  $ 2.600.000</w:t>
                  </w:r>
                </w:p>
              </w:tc>
            </w:tr>
            <w:tr w:rsidR="00607F19" w14:paraId="77AD2308" w14:textId="77777777">
              <w:tc>
                <w:tcPr>
                  <w:tcW w:w="1350" w:type="dxa"/>
                  <w:shd w:val="clear" w:color="auto" w:fill="auto"/>
                  <w:tcMar>
                    <w:top w:w="100" w:type="dxa"/>
                    <w:left w:w="100" w:type="dxa"/>
                    <w:bottom w:w="100" w:type="dxa"/>
                    <w:right w:w="100" w:type="dxa"/>
                  </w:tcMar>
                </w:tcPr>
                <w:p w14:paraId="1D696FD5" w14:textId="77777777" w:rsidR="00607F19" w:rsidRDefault="00607F19">
                  <w:pPr>
                    <w:widowControl w:val="0"/>
                    <w:spacing w:before="240" w:after="240"/>
                    <w:ind w:left="140"/>
                    <w:jc w:val="both"/>
                    <w:rPr>
                      <w:rFonts w:ascii="Roboto" w:eastAsia="Roboto" w:hAnsi="Roboto" w:cs="Roboto"/>
                      <w:sz w:val="16"/>
                      <w:szCs w:val="16"/>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3FC1E" w14:textId="77777777" w:rsidR="00607F19" w:rsidRDefault="00607F19">
                  <w:pPr>
                    <w:spacing w:before="240" w:after="240" w:line="240" w:lineRule="auto"/>
                    <w:ind w:left="140"/>
                    <w:jc w:val="both"/>
                    <w:rPr>
                      <w:rFonts w:ascii="Roboto" w:eastAsia="Roboto" w:hAnsi="Roboto" w:cs="Roboto"/>
                      <w:sz w:val="16"/>
                      <w:szCs w:val="16"/>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BFE83" w14:textId="77777777" w:rsidR="00607F19" w:rsidRDefault="00607F19">
                  <w:pPr>
                    <w:spacing w:before="240" w:after="240" w:line="240" w:lineRule="auto"/>
                    <w:ind w:left="140"/>
                    <w:jc w:val="both"/>
                    <w:rPr>
                      <w:rFonts w:ascii="Roboto" w:eastAsia="Roboto" w:hAnsi="Roboto" w:cs="Roboto"/>
                      <w:sz w:val="16"/>
                      <w:szCs w:val="16"/>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FCBEB" w14:textId="77777777" w:rsidR="00607F19" w:rsidRDefault="00607F19">
                  <w:pPr>
                    <w:spacing w:before="240" w:after="240" w:line="240" w:lineRule="auto"/>
                    <w:ind w:left="140"/>
                    <w:jc w:val="both"/>
                    <w:rPr>
                      <w:rFonts w:ascii="Roboto" w:eastAsia="Roboto" w:hAnsi="Roboto" w:cs="Roboto"/>
                      <w:sz w:val="16"/>
                      <w:szCs w:val="16"/>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ED886" w14:textId="77777777" w:rsidR="00607F19" w:rsidRDefault="00000000">
                  <w:pPr>
                    <w:pBdr>
                      <w:top w:val="nil"/>
                      <w:left w:val="nil"/>
                      <w:bottom w:val="nil"/>
                      <w:right w:val="nil"/>
                      <w:between w:val="nil"/>
                    </w:pBd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58AF0" w14:textId="77777777" w:rsidR="00607F19" w:rsidRDefault="00000000">
                  <w:pPr>
                    <w:pBdr>
                      <w:top w:val="nil"/>
                      <w:left w:val="nil"/>
                      <w:bottom w:val="nil"/>
                      <w:right w:val="nil"/>
                      <w:between w:val="nil"/>
                    </w:pBd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FCF36" w14:textId="77777777" w:rsidR="00607F19" w:rsidRDefault="00000000">
                  <w:pPr>
                    <w:pBdr>
                      <w:top w:val="nil"/>
                      <w:left w:val="nil"/>
                      <w:bottom w:val="nil"/>
                      <w:right w:val="nil"/>
                      <w:between w:val="nil"/>
                    </w:pBd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w:t>
                  </w:r>
                </w:p>
              </w:tc>
            </w:tr>
            <w:tr w:rsidR="00607F19" w14:paraId="59D2AAAF" w14:textId="77777777">
              <w:tc>
                <w:tcPr>
                  <w:tcW w:w="1350" w:type="dxa"/>
                  <w:shd w:val="clear" w:color="auto" w:fill="auto"/>
                  <w:tcMar>
                    <w:top w:w="100" w:type="dxa"/>
                    <w:left w:w="100" w:type="dxa"/>
                    <w:bottom w:w="100" w:type="dxa"/>
                    <w:right w:w="100" w:type="dxa"/>
                  </w:tcMar>
                </w:tcPr>
                <w:p w14:paraId="4825D0A2" w14:textId="77777777" w:rsidR="00607F19" w:rsidRDefault="00607F19">
                  <w:pPr>
                    <w:widowControl w:val="0"/>
                    <w:spacing w:before="240" w:after="240"/>
                    <w:ind w:left="140"/>
                    <w:jc w:val="both"/>
                    <w:rPr>
                      <w:rFonts w:ascii="Roboto" w:eastAsia="Roboto" w:hAnsi="Roboto" w:cs="Roboto"/>
                      <w:sz w:val="16"/>
                      <w:szCs w:val="16"/>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1B1E3" w14:textId="77777777" w:rsidR="00607F19" w:rsidRDefault="00607F19">
                  <w:pPr>
                    <w:spacing w:before="240" w:after="240" w:line="240" w:lineRule="auto"/>
                    <w:ind w:left="140"/>
                    <w:jc w:val="both"/>
                    <w:rPr>
                      <w:rFonts w:ascii="Roboto" w:eastAsia="Roboto" w:hAnsi="Roboto" w:cs="Roboto"/>
                      <w:sz w:val="16"/>
                      <w:szCs w:val="16"/>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245E7" w14:textId="77777777" w:rsidR="00607F19" w:rsidRDefault="00607F19">
                  <w:pPr>
                    <w:spacing w:before="240" w:after="240" w:line="240" w:lineRule="auto"/>
                    <w:ind w:left="140"/>
                    <w:jc w:val="both"/>
                    <w:rPr>
                      <w:rFonts w:ascii="Roboto" w:eastAsia="Roboto" w:hAnsi="Roboto" w:cs="Roboto"/>
                      <w:sz w:val="16"/>
                      <w:szCs w:val="16"/>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09340" w14:textId="77777777" w:rsidR="00607F19" w:rsidRDefault="00607F19">
                  <w:pPr>
                    <w:spacing w:before="240" w:after="240" w:line="240" w:lineRule="auto"/>
                    <w:ind w:left="140"/>
                    <w:jc w:val="both"/>
                    <w:rPr>
                      <w:rFonts w:ascii="Roboto" w:eastAsia="Roboto" w:hAnsi="Roboto" w:cs="Roboto"/>
                      <w:sz w:val="16"/>
                      <w:szCs w:val="16"/>
                    </w:rPr>
                  </w:pPr>
                </w:p>
              </w:tc>
              <w:tc>
                <w:tcPr>
                  <w:tcW w:w="13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ADBA0A" w14:textId="77777777" w:rsidR="00607F19" w:rsidRDefault="00000000">
                  <w:pPr>
                    <w:pBdr>
                      <w:top w:val="nil"/>
                      <w:left w:val="nil"/>
                      <w:bottom w:val="nil"/>
                      <w:right w:val="nil"/>
                      <w:between w:val="nil"/>
                    </w:pBd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w:t>
                  </w:r>
                </w:p>
              </w:tc>
              <w:tc>
                <w:tcPr>
                  <w:tcW w:w="15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C70FE2" w14:textId="77777777" w:rsidR="00607F19" w:rsidRDefault="00000000">
                  <w:pPr>
                    <w:pBdr>
                      <w:top w:val="nil"/>
                      <w:left w:val="nil"/>
                      <w:bottom w:val="nil"/>
                      <w:right w:val="nil"/>
                      <w:between w:val="nil"/>
                    </w:pBd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B953DA" w14:textId="77777777" w:rsidR="00607F19" w:rsidRDefault="00000000">
                  <w:pPr>
                    <w:pBdr>
                      <w:top w:val="nil"/>
                      <w:left w:val="nil"/>
                      <w:bottom w:val="nil"/>
                      <w:right w:val="nil"/>
                      <w:between w:val="nil"/>
                    </w:pBdr>
                    <w:spacing w:before="240" w:after="240" w:line="240" w:lineRule="auto"/>
                    <w:ind w:left="140"/>
                    <w:jc w:val="both"/>
                    <w:rPr>
                      <w:rFonts w:ascii="Roboto" w:eastAsia="Roboto" w:hAnsi="Roboto" w:cs="Roboto"/>
                      <w:sz w:val="16"/>
                      <w:szCs w:val="16"/>
                    </w:rPr>
                  </w:pPr>
                  <w:r>
                    <w:rPr>
                      <w:rFonts w:ascii="Roboto" w:eastAsia="Roboto" w:hAnsi="Roboto" w:cs="Roboto"/>
                      <w:sz w:val="16"/>
                      <w:szCs w:val="16"/>
                    </w:rPr>
                    <w:t>$</w:t>
                  </w:r>
                </w:p>
              </w:tc>
            </w:tr>
          </w:tbl>
          <w:p w14:paraId="01EAE946" w14:textId="77777777" w:rsidR="00607F19" w:rsidRDefault="00607F19">
            <w:pPr>
              <w:spacing w:line="240" w:lineRule="auto"/>
              <w:jc w:val="both"/>
              <w:rPr>
                <w:rFonts w:ascii="Times New Roman" w:eastAsia="Times New Roman" w:hAnsi="Times New Roman" w:cs="Times New Roman"/>
                <w:i/>
                <w:sz w:val="20"/>
                <w:szCs w:val="20"/>
              </w:rPr>
            </w:pPr>
          </w:p>
          <w:p w14:paraId="2C03D2E9" w14:textId="77777777" w:rsidR="00607F19" w:rsidRDefault="00000000">
            <w:pPr>
              <w:widowControl w:val="0"/>
              <w:pBdr>
                <w:top w:val="nil"/>
                <w:left w:val="nil"/>
                <w:bottom w:val="nil"/>
                <w:right w:val="nil"/>
                <w:between w:val="nil"/>
              </w:pBdr>
              <w:spacing w:line="312" w:lineRule="auto"/>
              <w:jc w:val="both"/>
              <w:rPr>
                <w:rFonts w:ascii="Roboto" w:eastAsia="Roboto" w:hAnsi="Roboto" w:cs="Roboto"/>
                <w:b/>
              </w:rPr>
            </w:pPr>
            <w:r>
              <w:rPr>
                <w:rFonts w:ascii="Roboto" w:eastAsia="Roboto" w:hAnsi="Roboto" w:cs="Roboto"/>
              </w:rPr>
              <w:t>Para identificar los gastos permitidos y no permitidos, consultar el enlace:</w:t>
            </w:r>
            <w:r>
              <w:rPr>
                <w:rFonts w:ascii="Roboto" w:eastAsia="Roboto" w:hAnsi="Roboto" w:cs="Roboto"/>
                <w:sz w:val="20"/>
                <w:szCs w:val="20"/>
              </w:rPr>
              <w:t xml:space="preserve"> </w:t>
            </w:r>
            <w:hyperlink r:id="rId6">
              <w:r>
                <w:rPr>
                  <w:rFonts w:ascii="Roboto" w:eastAsia="Roboto" w:hAnsi="Roboto" w:cs="Roboto"/>
                  <w:color w:val="0000FF"/>
                  <w:sz w:val="20"/>
                  <w:szCs w:val="20"/>
                  <w:u w:val="single"/>
                </w:rPr>
                <w:t>https://drive.google.com/file/d/1rO7rdYoMQNE87fS7ZOr3YW5RvxT1vRpb/view?usp=sharing</w:t>
              </w:r>
            </w:hyperlink>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r>
              <w:rPr>
                <w:rFonts w:ascii="Roboto" w:eastAsia="Roboto" w:hAnsi="Roboto" w:cs="Roboto"/>
                <w:b/>
              </w:rPr>
              <w:tab/>
            </w:r>
          </w:p>
        </w:tc>
      </w:tr>
      <w:tr w:rsidR="00607F19" w14:paraId="5F1B9951" w14:textId="77777777">
        <w:trPr>
          <w:trHeight w:val="420"/>
        </w:trPr>
        <w:tc>
          <w:tcPr>
            <w:tcW w:w="985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B5369" w14:textId="77777777" w:rsidR="00607F19" w:rsidRDefault="00000000">
            <w:pPr>
              <w:spacing w:line="374" w:lineRule="auto"/>
              <w:ind w:left="-100"/>
              <w:rPr>
                <w:rFonts w:ascii="Roboto" w:eastAsia="Roboto" w:hAnsi="Roboto" w:cs="Roboto"/>
                <w:b/>
                <w:highlight w:val="yellow"/>
              </w:rPr>
            </w:pPr>
            <w:r>
              <w:rPr>
                <w:rFonts w:ascii="Roboto" w:eastAsia="Roboto" w:hAnsi="Roboto" w:cs="Roboto"/>
                <w:b/>
                <w:highlight w:val="yellow"/>
              </w:rPr>
              <w:lastRenderedPageBreak/>
              <w:t xml:space="preserve">PDF: </w:t>
            </w:r>
          </w:p>
        </w:tc>
      </w:tr>
      <w:tr w:rsidR="00607F19" w14:paraId="19F692D7" w14:textId="77777777">
        <w:trPr>
          <w:trHeight w:val="420"/>
        </w:trPr>
        <w:tc>
          <w:tcPr>
            <w:tcW w:w="391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D59EC7" w14:textId="77777777" w:rsidR="00607F19" w:rsidRDefault="00000000">
            <w:pPr>
              <w:spacing w:line="374" w:lineRule="auto"/>
              <w:ind w:left="-100"/>
              <w:jc w:val="both"/>
              <w:rPr>
                <w:rFonts w:ascii="Roboto" w:eastAsia="Roboto" w:hAnsi="Roboto" w:cs="Roboto"/>
                <w:b/>
                <w:i/>
                <w:highlight w:val="white"/>
              </w:rPr>
            </w:pPr>
            <w:r>
              <w:rPr>
                <w:rFonts w:ascii="Roboto" w:eastAsia="Roboto" w:hAnsi="Roboto" w:cs="Roboto"/>
                <w:b/>
                <w:highlight w:val="white"/>
              </w:rPr>
              <w:lastRenderedPageBreak/>
              <w:t>2. Carta aval del artista sabedor o sabedora</w:t>
            </w:r>
          </w:p>
          <w:p w14:paraId="5E3916C7" w14:textId="77777777" w:rsidR="00607F19" w:rsidRDefault="00607F19">
            <w:pPr>
              <w:spacing w:line="312" w:lineRule="auto"/>
              <w:rPr>
                <w:rFonts w:ascii="Roboto" w:eastAsia="Roboto" w:hAnsi="Roboto" w:cs="Roboto"/>
                <w:b/>
                <w:highlight w:val="white"/>
              </w:rPr>
            </w:pPr>
          </w:p>
          <w:p w14:paraId="4F2BAC01" w14:textId="77777777" w:rsidR="00607F19" w:rsidRDefault="00607F19">
            <w:pPr>
              <w:spacing w:line="312" w:lineRule="auto"/>
              <w:rPr>
                <w:rFonts w:ascii="Roboto" w:eastAsia="Roboto" w:hAnsi="Roboto" w:cs="Roboto"/>
                <w:b/>
                <w:highlight w:val="white"/>
              </w:rPr>
            </w:pPr>
          </w:p>
        </w:tc>
        <w:tc>
          <w:tcPr>
            <w:tcW w:w="59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288CA" w14:textId="77777777" w:rsidR="00607F19" w:rsidRDefault="00000000">
            <w:pPr>
              <w:widowControl w:val="0"/>
              <w:spacing w:line="374" w:lineRule="auto"/>
              <w:ind w:left="-100"/>
              <w:jc w:val="both"/>
              <w:rPr>
                <w:rFonts w:ascii="Roboto" w:eastAsia="Roboto" w:hAnsi="Roboto" w:cs="Roboto"/>
                <w:b/>
              </w:rPr>
            </w:pPr>
            <w:r>
              <w:rPr>
                <w:rFonts w:ascii="Roboto" w:eastAsia="Roboto" w:hAnsi="Roboto" w:cs="Roboto"/>
                <w:b/>
              </w:rPr>
              <w:t xml:space="preserve">Descripción: </w:t>
            </w:r>
            <w:r>
              <w:rPr>
                <w:rFonts w:ascii="Roboto" w:eastAsia="Roboto" w:hAnsi="Roboto" w:cs="Roboto"/>
              </w:rPr>
              <w:t>Carta expedida por cada representante de las comunidades Embera Chamí, Dóbida y Katío, en donde se avale los saberes, conocimientos y experiencia de los artistas sabedores y sabedoras nominados. La carta debe registrar fecha, nombres y apellidos del artista sabedor o sabedora, número de cédula, número de celular y correo electrónico de contacto.</w:t>
            </w:r>
          </w:p>
        </w:tc>
      </w:tr>
      <w:tr w:rsidR="00607F19" w14:paraId="7F62EAAD" w14:textId="77777777">
        <w:trPr>
          <w:trHeight w:val="420"/>
        </w:trPr>
        <w:tc>
          <w:tcPr>
            <w:tcW w:w="9855" w:type="dxa"/>
            <w:gridSpan w:val="2"/>
            <w:shd w:val="clear" w:color="auto" w:fill="auto"/>
            <w:tcMar>
              <w:top w:w="100" w:type="dxa"/>
              <w:left w:w="100" w:type="dxa"/>
              <w:bottom w:w="100" w:type="dxa"/>
              <w:right w:w="100" w:type="dxa"/>
            </w:tcMar>
          </w:tcPr>
          <w:p w14:paraId="236BF356" w14:textId="77777777" w:rsidR="00607F19" w:rsidRDefault="00000000">
            <w:pPr>
              <w:spacing w:line="312" w:lineRule="auto"/>
              <w:rPr>
                <w:rFonts w:ascii="Roboto" w:eastAsia="Roboto" w:hAnsi="Roboto" w:cs="Roboto"/>
                <w:shd w:val="clear" w:color="auto" w:fill="EA9999"/>
              </w:rPr>
            </w:pPr>
            <w:r>
              <w:rPr>
                <w:rFonts w:ascii="Roboto" w:eastAsia="Roboto" w:hAnsi="Roboto" w:cs="Roboto"/>
                <w:b/>
                <w:shd w:val="clear" w:color="auto" w:fill="EA9999"/>
              </w:rPr>
              <w:t xml:space="preserve">Proceso de verificación, evaluación y selección </w:t>
            </w:r>
            <w:r>
              <w:rPr>
                <w:rFonts w:ascii="Roboto" w:eastAsia="Roboto" w:hAnsi="Roboto" w:cs="Roboto"/>
                <w:shd w:val="clear" w:color="auto" w:fill="EA9999"/>
              </w:rPr>
              <w:t xml:space="preserve">(Máximo 1 párrafo) Describa quién va a evaluar la invitación pública y otros aspectos del proceso que considere importantes. </w:t>
            </w:r>
          </w:p>
        </w:tc>
      </w:tr>
      <w:tr w:rsidR="00607F19" w14:paraId="6490726E" w14:textId="77777777">
        <w:trPr>
          <w:trHeight w:val="420"/>
        </w:trPr>
        <w:tc>
          <w:tcPr>
            <w:tcW w:w="9855" w:type="dxa"/>
            <w:gridSpan w:val="2"/>
            <w:shd w:val="clear" w:color="auto" w:fill="auto"/>
            <w:tcMar>
              <w:top w:w="100" w:type="dxa"/>
              <w:left w:w="100" w:type="dxa"/>
              <w:bottom w:w="100" w:type="dxa"/>
              <w:right w:w="100" w:type="dxa"/>
            </w:tcMar>
          </w:tcPr>
          <w:p w14:paraId="10D1F725" w14:textId="77777777" w:rsidR="00607F19" w:rsidRDefault="00000000">
            <w:pPr>
              <w:widowControl w:val="0"/>
              <w:numPr>
                <w:ilvl w:val="0"/>
                <w:numId w:val="11"/>
              </w:numPr>
              <w:rPr>
                <w:b/>
              </w:rPr>
            </w:pPr>
            <w:r>
              <w:rPr>
                <w:b/>
              </w:rPr>
              <w:t xml:space="preserve">Presentación de la propuesta: </w:t>
            </w:r>
            <w:r>
              <w:t>inscripción y presentación por medio de la plataforma invitaciones.srcd.gov.co.</w:t>
            </w:r>
          </w:p>
          <w:p w14:paraId="62030980" w14:textId="77777777" w:rsidR="00607F19" w:rsidRDefault="00000000">
            <w:pPr>
              <w:widowControl w:val="0"/>
              <w:numPr>
                <w:ilvl w:val="0"/>
                <w:numId w:val="11"/>
              </w:numPr>
              <w:spacing w:line="360" w:lineRule="auto"/>
              <w:jc w:val="both"/>
              <w:rPr>
                <w:rFonts w:ascii="Roboto" w:eastAsia="Roboto" w:hAnsi="Roboto" w:cs="Roboto"/>
              </w:rPr>
            </w:pPr>
            <w:r>
              <w:rPr>
                <w:rFonts w:ascii="Roboto" w:eastAsia="Roboto" w:hAnsi="Roboto" w:cs="Roboto"/>
                <w:b/>
              </w:rPr>
              <w:t>Verificación:</w:t>
            </w:r>
            <w:r>
              <w:rPr>
                <w:rFonts w:ascii="Roboto" w:eastAsia="Roboto" w:hAnsi="Roboto" w:cs="Roboto"/>
              </w:rPr>
              <w:t xml:space="preserve"> el Idartes verificará el cumplimiento de los requisitos de la invitación y que la información, documentos, imágenes y enlaces presentados, permitan su acceso y lectura. </w:t>
            </w:r>
          </w:p>
          <w:p w14:paraId="29906325" w14:textId="77777777" w:rsidR="00607F19" w:rsidRDefault="00000000">
            <w:pPr>
              <w:widowControl w:val="0"/>
              <w:numPr>
                <w:ilvl w:val="0"/>
                <w:numId w:val="11"/>
              </w:numPr>
              <w:rPr>
                <w:rFonts w:ascii="Roboto" w:eastAsia="Roboto" w:hAnsi="Roboto" w:cs="Roboto"/>
              </w:rPr>
            </w:pPr>
            <w:r>
              <w:rPr>
                <w:b/>
              </w:rPr>
              <w:t xml:space="preserve">Subsanación: </w:t>
            </w:r>
            <w:r>
              <w:t>implementación de ajustes al proyecto por parte del proponente, de acuerdo a la revisión previa realizada por la entidad.</w:t>
            </w:r>
            <w:r>
              <w:rPr>
                <w:rFonts w:ascii="Roboto" w:eastAsia="Roboto" w:hAnsi="Roboto" w:cs="Roboto"/>
              </w:rPr>
              <w:t xml:space="preserve">  El listado de propuestas por Subsanar se publicará en esta página el día (XXXXX de 2023)</w:t>
            </w:r>
            <w:r>
              <w:rPr>
                <w:rFonts w:ascii="Roboto" w:eastAsia="Roboto" w:hAnsi="Roboto" w:cs="Roboto"/>
                <w:i/>
                <w:color w:val="4A86E8"/>
              </w:rPr>
              <w:t xml:space="preserve">. </w:t>
            </w:r>
            <w:r>
              <w:rPr>
                <w:rFonts w:ascii="Roboto" w:eastAsia="Roboto" w:hAnsi="Roboto" w:cs="Roboto"/>
              </w:rPr>
              <w:t>Los participantes tendrán tres (3) días hábiles para realizar la Subsanación requerida en la Plataforma.</w:t>
            </w:r>
          </w:p>
          <w:p w14:paraId="23384EA5" w14:textId="77777777" w:rsidR="00607F19" w:rsidRDefault="00000000">
            <w:pPr>
              <w:widowControl w:val="0"/>
              <w:numPr>
                <w:ilvl w:val="0"/>
                <w:numId w:val="11"/>
              </w:numPr>
              <w:spacing w:line="360" w:lineRule="auto"/>
              <w:jc w:val="both"/>
              <w:rPr>
                <w:rFonts w:ascii="Roboto" w:eastAsia="Roboto" w:hAnsi="Roboto" w:cs="Roboto"/>
              </w:rPr>
            </w:pPr>
            <w:r>
              <w:rPr>
                <w:rFonts w:ascii="Roboto" w:eastAsia="Roboto" w:hAnsi="Roboto" w:cs="Roboto"/>
                <w:b/>
              </w:rPr>
              <w:t xml:space="preserve">Selección: </w:t>
            </w:r>
            <w:r>
              <w:rPr>
                <w:rFonts w:ascii="Roboto" w:eastAsia="Roboto" w:hAnsi="Roboto" w:cs="Roboto"/>
              </w:rPr>
              <w:t>El Idartes conformará un comité mixto de revisión y selección de propuestas (Miembros del Idartes -Ad honorem- y Mentores Externos por invitación directa -Con reconocimiento Económico-) compuesto por personas con perfiles idóneos para realizar el acompañamiento y seguimiento para el adecuado desarrollo de las Propuesta.</w:t>
            </w:r>
            <w:r>
              <w:rPr>
                <w:rFonts w:ascii="Roboto" w:eastAsia="Roboto" w:hAnsi="Roboto" w:cs="Roboto"/>
                <w:i/>
                <w:color w:val="6FA8DC"/>
              </w:rPr>
              <w:t xml:space="preserve"> </w:t>
            </w:r>
            <w:r>
              <w:rPr>
                <w:rFonts w:ascii="Roboto" w:eastAsia="Roboto" w:hAnsi="Roboto" w:cs="Roboto"/>
              </w:rPr>
              <w:t>Finalmente, el Idartes analizará el acta de recomendación del comité de revisión y selección y podrá acoger la misma mediante el respectivo acto administrativo, contra el cual procederán los recursos de ley, siempre y cuando se ajusten a la normatividad correspondiente y a los lineamientos previstos en la presente invitación.</w:t>
            </w:r>
          </w:p>
          <w:p w14:paraId="422DDF5E" w14:textId="77777777" w:rsidR="00607F19" w:rsidRDefault="00000000">
            <w:pPr>
              <w:widowControl w:val="0"/>
              <w:numPr>
                <w:ilvl w:val="0"/>
                <w:numId w:val="11"/>
              </w:numPr>
              <w:spacing w:line="360" w:lineRule="auto"/>
              <w:jc w:val="both"/>
              <w:rPr>
                <w:rFonts w:ascii="Roboto" w:eastAsia="Roboto" w:hAnsi="Roboto" w:cs="Roboto"/>
              </w:rPr>
            </w:pPr>
            <w:r>
              <w:rPr>
                <w:rFonts w:ascii="Roboto" w:eastAsia="Roboto" w:hAnsi="Roboto" w:cs="Roboto"/>
                <w:b/>
              </w:rPr>
              <w:t>Publicación de resultados:</w:t>
            </w:r>
            <w:r>
              <w:rPr>
                <w:rFonts w:ascii="Roboto" w:eastAsia="Roboto" w:hAnsi="Roboto" w:cs="Roboto"/>
              </w:rPr>
              <w:t xml:space="preserve"> El acta y la resolución de propuestas seleccionadas se publicará en la parte superior de esta página. </w:t>
            </w:r>
          </w:p>
          <w:p w14:paraId="74DEE14D" w14:textId="77777777" w:rsidR="00607F19" w:rsidRDefault="00000000">
            <w:pPr>
              <w:widowControl w:val="0"/>
              <w:numPr>
                <w:ilvl w:val="0"/>
                <w:numId w:val="11"/>
              </w:numPr>
              <w:rPr>
                <w:rFonts w:ascii="Roboto" w:eastAsia="Roboto" w:hAnsi="Roboto" w:cs="Roboto"/>
              </w:rPr>
            </w:pPr>
            <w:r>
              <w:rPr>
                <w:b/>
              </w:rPr>
              <w:t xml:space="preserve">Notificación de adjudicación: </w:t>
            </w:r>
            <w:r>
              <w:t>envío de correo electrónico al (los) proponente(s) seleccionado(s) del acto administrativo por medio del cual se acoge la recomendación del comité de selección, el cual quedará en firme a los diez (10) días hábiles. Al recibir el correo electrónico, los proponentes seleccionados deberán manifestar en un plazo de cinco (5) días de forma expresa si aceptan o no el reconocimiento.</w:t>
            </w:r>
          </w:p>
          <w:p w14:paraId="2576441B" w14:textId="77777777" w:rsidR="00607F19" w:rsidRDefault="00607F19">
            <w:pPr>
              <w:widowControl w:val="0"/>
              <w:spacing w:line="360" w:lineRule="auto"/>
              <w:jc w:val="both"/>
              <w:rPr>
                <w:rFonts w:ascii="Roboto" w:eastAsia="Roboto" w:hAnsi="Roboto" w:cs="Roboto"/>
              </w:rPr>
            </w:pPr>
          </w:p>
          <w:p w14:paraId="451F8079" w14:textId="77777777" w:rsidR="00607F19" w:rsidRDefault="00607F19">
            <w:pPr>
              <w:spacing w:line="312" w:lineRule="auto"/>
              <w:rPr>
                <w:rFonts w:ascii="Roboto" w:eastAsia="Roboto" w:hAnsi="Roboto" w:cs="Roboto"/>
                <w:b/>
                <w:shd w:val="clear" w:color="auto" w:fill="EA9999"/>
              </w:rPr>
            </w:pPr>
          </w:p>
        </w:tc>
      </w:tr>
      <w:tr w:rsidR="00607F19" w14:paraId="777DA7B6" w14:textId="77777777">
        <w:trPr>
          <w:trHeight w:val="420"/>
        </w:trPr>
        <w:tc>
          <w:tcPr>
            <w:tcW w:w="9855" w:type="dxa"/>
            <w:gridSpan w:val="2"/>
            <w:shd w:val="clear" w:color="auto" w:fill="auto"/>
            <w:tcMar>
              <w:top w:w="100" w:type="dxa"/>
              <w:left w:w="100" w:type="dxa"/>
              <w:bottom w:w="100" w:type="dxa"/>
              <w:right w:w="100" w:type="dxa"/>
            </w:tcMar>
          </w:tcPr>
          <w:p w14:paraId="1482C2F3" w14:textId="77777777" w:rsidR="00607F19" w:rsidRDefault="00000000">
            <w:pPr>
              <w:widowControl w:val="0"/>
              <w:spacing w:line="312" w:lineRule="auto"/>
              <w:rPr>
                <w:rFonts w:ascii="Roboto" w:eastAsia="Roboto" w:hAnsi="Roboto" w:cs="Roboto"/>
                <w:i/>
                <w:color w:val="666666"/>
              </w:rPr>
            </w:pPr>
            <w:r>
              <w:rPr>
                <w:rFonts w:ascii="Roboto" w:eastAsia="Roboto" w:hAnsi="Roboto" w:cs="Roboto"/>
                <w:b/>
                <w:shd w:val="clear" w:color="auto" w:fill="EA9999"/>
              </w:rPr>
              <w:t xml:space="preserve">Causales de exclusión </w:t>
            </w:r>
          </w:p>
        </w:tc>
      </w:tr>
      <w:tr w:rsidR="00607F19" w14:paraId="545C4B03" w14:textId="77777777">
        <w:trPr>
          <w:trHeight w:val="420"/>
        </w:trPr>
        <w:tc>
          <w:tcPr>
            <w:tcW w:w="9855" w:type="dxa"/>
            <w:gridSpan w:val="2"/>
            <w:shd w:val="clear" w:color="auto" w:fill="auto"/>
            <w:tcMar>
              <w:top w:w="100" w:type="dxa"/>
              <w:left w:w="100" w:type="dxa"/>
              <w:bottom w:w="100" w:type="dxa"/>
              <w:right w:w="100" w:type="dxa"/>
            </w:tcMar>
          </w:tcPr>
          <w:p w14:paraId="2A97DD3E" w14:textId="77777777" w:rsidR="00607F19" w:rsidRDefault="00000000">
            <w:pPr>
              <w:spacing w:before="240" w:after="240" w:line="312" w:lineRule="auto"/>
              <w:jc w:val="both"/>
              <w:rPr>
                <w:rFonts w:ascii="Roboto" w:eastAsia="Roboto" w:hAnsi="Roboto" w:cs="Roboto"/>
              </w:rPr>
            </w:pPr>
            <w:r>
              <w:rPr>
                <w:rFonts w:ascii="Roboto" w:eastAsia="Roboto" w:hAnsi="Roboto" w:cs="Roboto"/>
              </w:rPr>
              <w:lastRenderedPageBreak/>
              <w:t>El Idartes aplicará el principio constitucional de la buena fe respecto de las manifestaciones efectuadas por los postulados con relación al cumplimiento de las condiciones, los términos y los requisitos aquí establecidos. No obstante, en cualquier etapa del desarrollo de la presente invitación, se excluirán del proceso las propuestas en las que se detecte algún incumplimiento de alguna de las condiciones y términos aquí establecidos. A continuación, se exponen las causales de exclusión en el proceso de la invitación directa, cerciórese de no incurrir en alguna causal.</w:t>
            </w:r>
          </w:p>
          <w:p w14:paraId="1F0F4B33" w14:textId="77777777" w:rsidR="00607F19" w:rsidRDefault="00000000">
            <w:pPr>
              <w:numPr>
                <w:ilvl w:val="0"/>
                <w:numId w:val="2"/>
              </w:numPr>
              <w:spacing w:before="240" w:line="312" w:lineRule="auto"/>
              <w:jc w:val="both"/>
              <w:rPr>
                <w:rFonts w:ascii="Roboto" w:eastAsia="Roboto" w:hAnsi="Roboto" w:cs="Roboto"/>
              </w:rPr>
            </w:pPr>
            <w:r>
              <w:rPr>
                <w:rFonts w:ascii="Roboto" w:eastAsia="Roboto" w:hAnsi="Roboto" w:cs="Roboto"/>
              </w:rPr>
              <w:t>La propuesta no cumple con las condiciones y especificaciones de la invitación directa.</w:t>
            </w:r>
          </w:p>
          <w:p w14:paraId="28C4956E"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La propuesta presentada fue designada como ganadora en alguna convocatoria del Programa Distrital de Estímulos 2023.</w:t>
            </w:r>
          </w:p>
          <w:p w14:paraId="18A575C1"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La propuesta no cumple con las condiciones y especificaciones de la invitación directa.</w:t>
            </w:r>
          </w:p>
          <w:p w14:paraId="1EA329F5"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 xml:space="preserve">El participante no aportó la totalidad de los documentos y datos solicitados. </w:t>
            </w:r>
          </w:p>
          <w:p w14:paraId="748D625C"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El material aportado no permite su lectura, visualización, reproducción o revisión completa del contenido.</w:t>
            </w:r>
          </w:p>
          <w:p w14:paraId="6F0352C3"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La persona postulante, un integrante del colectivo, el representante o miembro de la persona jurídica es contratista o funcionario del de la Secretaría de Cultura, Recreación y Deporte - SCRD, Instituto Distrital de las Artes - Idartes, Instituto Distrital del Patrimonio Cultural - IDPC, Fundación Gilberto Álzate Avendaño - FUGA y Orquesta Filarmónica de Bogotá - OFB.</w:t>
            </w:r>
          </w:p>
          <w:p w14:paraId="6D8B000B"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Se presentaron dos o más propuestas por parte de los postulantes, ello incluye a las personas que integran colectivos o personas jurídicas.</w:t>
            </w:r>
          </w:p>
          <w:p w14:paraId="088D93EB"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El participante tiene un vínculo de parentesco con los servidores públicos, empleados oficiales o contratistas de alguna de las entidades del sector cultura, a saber: Secretaría de Cultura Recreación y Deporte, Instituto Distrital de Patrimonio Cultural, Fundación Gilberto Alzate Avendaño, Orquesta Filarmónica de Bogotá, Instituto Distrital de Recreación y Deporte e Instituto Distrital de las Artes, hasta el segundo grado de consanguinidad (hijos, padres, madres, abuelos, nietos, hermanos) y primer grado de parentesco civil (padres adoptantes, madres adoptantes e hijos adoptivos), cónyuge, compañero o compañera permanente.</w:t>
            </w:r>
          </w:p>
          <w:p w14:paraId="3A7063D5" w14:textId="77777777" w:rsidR="00607F19" w:rsidRDefault="00000000">
            <w:pPr>
              <w:numPr>
                <w:ilvl w:val="0"/>
                <w:numId w:val="2"/>
              </w:numPr>
              <w:spacing w:line="312" w:lineRule="auto"/>
              <w:jc w:val="both"/>
              <w:rPr>
                <w:rFonts w:ascii="Roboto" w:eastAsia="Roboto" w:hAnsi="Roboto" w:cs="Roboto"/>
              </w:rPr>
            </w:pPr>
            <w:r>
              <w:rPr>
                <w:rFonts w:ascii="Roboto" w:eastAsia="Roboto" w:hAnsi="Roboto" w:cs="Roboto"/>
              </w:rPr>
              <w:t>El participante forma parte del comité de evaluación, así como sus familiares hasta el segundo grado de consanguinidad (hijos, padres, madres, abuelos, nietos, hermanos) y primer grado de parentesco civil (padres adoptantes, madres adoptantes e hijos adoptivos), cónyuge, compañero o compañera permanente.</w:t>
            </w:r>
          </w:p>
          <w:p w14:paraId="04B2A478" w14:textId="77777777" w:rsidR="00607F19" w:rsidRDefault="00000000">
            <w:pPr>
              <w:numPr>
                <w:ilvl w:val="0"/>
                <w:numId w:val="2"/>
              </w:numPr>
              <w:spacing w:after="240" w:line="312" w:lineRule="auto"/>
              <w:jc w:val="both"/>
              <w:rPr>
                <w:rFonts w:ascii="Roboto" w:eastAsia="Roboto" w:hAnsi="Roboto" w:cs="Roboto"/>
              </w:rPr>
            </w:pPr>
            <w:r>
              <w:rPr>
                <w:rFonts w:ascii="Roboto" w:eastAsia="Roboto" w:hAnsi="Roboto" w:cs="Roboto"/>
              </w:rPr>
              <w:t>Al participante se le declaró, por acto administrativo debidamente ejecutado, el incumplimiento de sus deberes en alguno de sus planes, programas o proyectos, durante los dos (2) años anteriores al cierre de la presente invitación, en alguna de las entidades del sector cultura, a saber: Secretaría de Cultura Recreación y Deporte, Instituto Distrital de Patrimonio Cultural, Fundación Gilberto Alzate Avendaño, Orquesta Filarmónica de Bogotá, Instituto Distrital de Recreación y Deporte, Canal Capital e Instituto Distrital de las Artes.</w:t>
            </w:r>
          </w:p>
        </w:tc>
      </w:tr>
      <w:tr w:rsidR="00607F19" w14:paraId="3D5F586B" w14:textId="77777777">
        <w:trPr>
          <w:trHeight w:val="420"/>
        </w:trPr>
        <w:tc>
          <w:tcPr>
            <w:tcW w:w="9855" w:type="dxa"/>
            <w:gridSpan w:val="2"/>
            <w:shd w:val="clear" w:color="auto" w:fill="auto"/>
            <w:tcMar>
              <w:top w:w="100" w:type="dxa"/>
              <w:left w:w="100" w:type="dxa"/>
              <w:bottom w:w="100" w:type="dxa"/>
              <w:right w:w="100" w:type="dxa"/>
            </w:tcMar>
          </w:tcPr>
          <w:p w14:paraId="73B68D80" w14:textId="77777777" w:rsidR="00607F19" w:rsidRDefault="00000000">
            <w:pPr>
              <w:widowControl w:val="0"/>
              <w:spacing w:line="312" w:lineRule="auto"/>
              <w:rPr>
                <w:rFonts w:ascii="Roboto" w:eastAsia="Roboto" w:hAnsi="Roboto" w:cs="Roboto"/>
                <w:i/>
                <w:color w:val="666666"/>
              </w:rPr>
            </w:pPr>
            <w:r>
              <w:rPr>
                <w:rFonts w:ascii="Roboto" w:eastAsia="Roboto" w:hAnsi="Roboto" w:cs="Roboto"/>
                <w:b/>
                <w:shd w:val="clear" w:color="auto" w:fill="EA9999"/>
              </w:rPr>
              <w:lastRenderedPageBreak/>
              <w:t xml:space="preserve">Beneficios </w:t>
            </w:r>
          </w:p>
        </w:tc>
      </w:tr>
      <w:tr w:rsidR="00607F19" w14:paraId="2FA77F38" w14:textId="77777777">
        <w:trPr>
          <w:trHeight w:val="420"/>
        </w:trPr>
        <w:tc>
          <w:tcPr>
            <w:tcW w:w="9855" w:type="dxa"/>
            <w:gridSpan w:val="2"/>
            <w:shd w:val="clear" w:color="auto" w:fill="auto"/>
            <w:tcMar>
              <w:top w:w="100" w:type="dxa"/>
              <w:left w:w="100" w:type="dxa"/>
              <w:bottom w:w="100" w:type="dxa"/>
              <w:right w:w="100" w:type="dxa"/>
            </w:tcMar>
          </w:tcPr>
          <w:p w14:paraId="0DCFD086" w14:textId="77777777" w:rsidR="00607F19" w:rsidRDefault="00000000">
            <w:pPr>
              <w:numPr>
                <w:ilvl w:val="0"/>
                <w:numId w:val="6"/>
              </w:numPr>
              <w:spacing w:line="312" w:lineRule="auto"/>
              <w:jc w:val="both"/>
              <w:rPr>
                <w:rFonts w:ascii="Roboto" w:eastAsia="Roboto" w:hAnsi="Roboto" w:cs="Roboto"/>
              </w:rPr>
            </w:pPr>
            <w:r>
              <w:rPr>
                <w:rFonts w:ascii="Roboto" w:eastAsia="Roboto" w:hAnsi="Roboto" w:cs="Roboto"/>
              </w:rPr>
              <w:t xml:space="preserve">Recibir un primer desembolso del 90% del reconocimiento monetario, posterior a la entrega de los documentos solicitados en el punto 2 de los Compromisos de los seleccionados. </w:t>
            </w:r>
          </w:p>
          <w:p w14:paraId="787F5B60" w14:textId="77777777" w:rsidR="00607F19" w:rsidRDefault="00000000">
            <w:pPr>
              <w:numPr>
                <w:ilvl w:val="0"/>
                <w:numId w:val="6"/>
              </w:numPr>
              <w:spacing w:line="312" w:lineRule="auto"/>
              <w:jc w:val="both"/>
              <w:rPr>
                <w:rFonts w:ascii="Roboto" w:eastAsia="Roboto" w:hAnsi="Roboto" w:cs="Roboto"/>
                <w:highlight w:val="white"/>
              </w:rPr>
            </w:pPr>
            <w:r>
              <w:rPr>
                <w:rFonts w:ascii="Roboto" w:eastAsia="Roboto" w:hAnsi="Roboto" w:cs="Roboto"/>
                <w:highlight w:val="white"/>
              </w:rPr>
              <w:t xml:space="preserve">Recibir un segundo desembolso del 10% del reconocimiento monetario, contra entrega de los documentos mencionados en los puntos 9 y 10 de los Compromisos de los seleccionados. </w:t>
            </w:r>
          </w:p>
          <w:p w14:paraId="48E162A4" w14:textId="77777777" w:rsidR="00607F19" w:rsidRDefault="00000000">
            <w:pPr>
              <w:numPr>
                <w:ilvl w:val="0"/>
                <w:numId w:val="6"/>
              </w:numPr>
              <w:spacing w:line="312" w:lineRule="auto"/>
              <w:jc w:val="both"/>
              <w:rPr>
                <w:rFonts w:ascii="Roboto" w:eastAsia="Roboto" w:hAnsi="Roboto" w:cs="Roboto"/>
                <w:highlight w:val="white"/>
              </w:rPr>
            </w:pPr>
            <w:r>
              <w:rPr>
                <w:rFonts w:ascii="Roboto" w:eastAsia="Roboto" w:hAnsi="Roboto" w:cs="Roboto"/>
              </w:rPr>
              <w:t>Acompañamiento de la Subdirección de las Artes - Línea de Pueblos Étnicos del IDARTES en el diligenciamiento de los informes de gestión y relacionamiento de gastos en los formatos suministrados de manera digital por el Idartes.</w:t>
            </w:r>
          </w:p>
          <w:p w14:paraId="099215A8" w14:textId="77777777" w:rsidR="00607F19" w:rsidRDefault="00607F19">
            <w:pPr>
              <w:spacing w:line="312" w:lineRule="auto"/>
              <w:ind w:left="720"/>
              <w:jc w:val="both"/>
              <w:rPr>
                <w:rFonts w:ascii="Roboto" w:eastAsia="Roboto" w:hAnsi="Roboto" w:cs="Roboto"/>
              </w:rPr>
            </w:pPr>
          </w:p>
          <w:p w14:paraId="44558CF9" w14:textId="77777777" w:rsidR="00607F19" w:rsidRDefault="00000000">
            <w:pPr>
              <w:spacing w:line="312" w:lineRule="auto"/>
              <w:jc w:val="both"/>
              <w:rPr>
                <w:rFonts w:ascii="Roboto" w:eastAsia="Roboto" w:hAnsi="Roboto" w:cs="Roboto"/>
                <w:i/>
                <w:color w:val="4A86E8"/>
              </w:rPr>
            </w:pPr>
            <w:r>
              <w:rPr>
                <w:rFonts w:ascii="Roboto" w:eastAsia="Roboto" w:hAnsi="Roboto" w:cs="Roboto"/>
                <w:b/>
              </w:rPr>
              <w:t>Nota:</w:t>
            </w:r>
            <w:r>
              <w:rPr>
                <w:rFonts w:ascii="Roboto" w:eastAsia="Roboto" w:hAnsi="Roboto" w:cs="Roboto"/>
              </w:rPr>
              <w:t xml:space="preserve"> Los desembolsos están sujetos a la disponibilidad de recursos, a la programación de pagos que realice la entidad y se les aplicarán las retenciones tributarias a las que haya lugar</w:t>
            </w:r>
          </w:p>
          <w:p w14:paraId="210DF61D" w14:textId="77777777" w:rsidR="00607F19" w:rsidRDefault="00607F19">
            <w:pPr>
              <w:widowControl w:val="0"/>
              <w:spacing w:line="312" w:lineRule="auto"/>
              <w:rPr>
                <w:rFonts w:ascii="Roboto" w:eastAsia="Roboto" w:hAnsi="Roboto" w:cs="Roboto"/>
                <w:b/>
                <w:shd w:val="clear" w:color="auto" w:fill="EA9999"/>
              </w:rPr>
            </w:pPr>
          </w:p>
        </w:tc>
      </w:tr>
      <w:tr w:rsidR="00607F19" w14:paraId="689F0F49" w14:textId="77777777">
        <w:trPr>
          <w:trHeight w:val="420"/>
        </w:trPr>
        <w:tc>
          <w:tcPr>
            <w:tcW w:w="9855" w:type="dxa"/>
            <w:gridSpan w:val="2"/>
            <w:shd w:val="clear" w:color="auto" w:fill="auto"/>
            <w:tcMar>
              <w:top w:w="100" w:type="dxa"/>
              <w:left w:w="100" w:type="dxa"/>
              <w:bottom w:w="100" w:type="dxa"/>
              <w:right w:w="100" w:type="dxa"/>
            </w:tcMar>
          </w:tcPr>
          <w:p w14:paraId="47C8422A" w14:textId="77777777" w:rsidR="00607F19" w:rsidRDefault="00000000">
            <w:pPr>
              <w:spacing w:line="312" w:lineRule="auto"/>
              <w:rPr>
                <w:rFonts w:ascii="Roboto" w:eastAsia="Roboto" w:hAnsi="Roboto" w:cs="Roboto"/>
                <w:i/>
                <w:color w:val="666666"/>
              </w:rPr>
            </w:pPr>
            <w:r>
              <w:rPr>
                <w:rFonts w:ascii="Roboto" w:eastAsia="Roboto" w:hAnsi="Roboto" w:cs="Roboto"/>
                <w:b/>
                <w:shd w:val="clear" w:color="auto" w:fill="EA9999"/>
              </w:rPr>
              <w:t xml:space="preserve">Compromisos de los seleccionados </w:t>
            </w:r>
          </w:p>
        </w:tc>
      </w:tr>
      <w:tr w:rsidR="00607F19" w14:paraId="7E80B327" w14:textId="77777777">
        <w:trPr>
          <w:trHeight w:val="420"/>
        </w:trPr>
        <w:tc>
          <w:tcPr>
            <w:tcW w:w="9855" w:type="dxa"/>
            <w:gridSpan w:val="2"/>
            <w:shd w:val="clear" w:color="auto" w:fill="auto"/>
            <w:tcMar>
              <w:top w:w="100" w:type="dxa"/>
              <w:left w:w="100" w:type="dxa"/>
              <w:bottom w:w="100" w:type="dxa"/>
              <w:right w:w="100" w:type="dxa"/>
            </w:tcMar>
          </w:tcPr>
          <w:p w14:paraId="391A4F0B" w14:textId="77777777" w:rsidR="00607F19" w:rsidRDefault="00000000">
            <w:pPr>
              <w:shd w:val="clear" w:color="auto" w:fill="FFFFFF"/>
              <w:spacing w:line="312" w:lineRule="auto"/>
              <w:jc w:val="both"/>
              <w:rPr>
                <w:rFonts w:ascii="Roboto" w:eastAsia="Roboto" w:hAnsi="Roboto" w:cs="Roboto"/>
              </w:rPr>
            </w:pPr>
            <w:r>
              <w:rPr>
                <w:rFonts w:ascii="Roboto" w:eastAsia="Roboto" w:hAnsi="Roboto" w:cs="Roboto"/>
              </w:rPr>
              <w:t>1. Una vez notificado vía correo electrónico por parte de la Oficina Asesora Jurídica del Idartes el acto administrativo por medio del cual se acoge la recomendación del comité evaluador, éste quedará en firme a los diez (10) días hábiles. En el mismo plazo los ganadores deberán manifestar de forma expresa por correo electrónico a grupos.etnicos@idartes.gov.co, si aceptan o no el reconocimiento económico.</w:t>
            </w:r>
          </w:p>
          <w:p w14:paraId="41572593" w14:textId="77777777" w:rsidR="00607F19" w:rsidRDefault="00607F19">
            <w:pPr>
              <w:shd w:val="clear" w:color="auto" w:fill="FFFFFF"/>
              <w:spacing w:line="312" w:lineRule="auto"/>
              <w:jc w:val="both"/>
              <w:rPr>
                <w:rFonts w:ascii="Roboto" w:eastAsia="Roboto" w:hAnsi="Roboto" w:cs="Roboto"/>
              </w:rPr>
            </w:pPr>
          </w:p>
          <w:p w14:paraId="4749444E"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2. Una vez aceptados los reconocimientos, los ganadores contarán con cinco (5) días hábiles adicionales para aportar la documentación que se señala a continuación, al correo  grupos.etnicos</w:t>
            </w:r>
            <w:hyperlink r:id="rId7">
              <w:r>
                <w:rPr>
                  <w:rFonts w:ascii="Roboto" w:eastAsia="Roboto" w:hAnsi="Roboto" w:cs="Roboto"/>
                </w:rPr>
                <w:t>@idartes.gov.co</w:t>
              </w:r>
            </w:hyperlink>
            <w:r>
              <w:rPr>
                <w:rFonts w:ascii="Roboto" w:eastAsia="Roboto" w:hAnsi="Roboto" w:cs="Roboto"/>
              </w:rPr>
              <w:t xml:space="preserve">: </w:t>
            </w:r>
          </w:p>
          <w:p w14:paraId="60CE3E40" w14:textId="77777777" w:rsidR="00607F19" w:rsidRDefault="00000000">
            <w:pPr>
              <w:shd w:val="clear" w:color="auto" w:fill="FFFFFF"/>
              <w:spacing w:after="240" w:line="312" w:lineRule="auto"/>
              <w:jc w:val="both"/>
              <w:rPr>
                <w:rFonts w:ascii="Roboto" w:eastAsia="Roboto" w:hAnsi="Roboto" w:cs="Roboto"/>
              </w:rPr>
            </w:pPr>
            <w:sdt>
              <w:sdtPr>
                <w:tag w:val="goog_rdk_0"/>
                <w:id w:val="1877739328"/>
              </w:sdtPr>
              <w:sdtContent>
                <w:r>
                  <w:rPr>
                    <w:rFonts w:ascii="Arial Unicode MS" w:eastAsia="Arial Unicode MS" w:hAnsi="Arial Unicode MS" w:cs="Arial Unicode MS"/>
                  </w:rPr>
                  <w:t xml:space="preserve">● Póliza de cumplimiento de disposiciones legales constituida a favor de la entidad otorgante del reconocimiento económico, en una compañía de seguros legalmente establecida en Colombia, que ampare el riesgo por el treinta por ciento (30%) del valor total del reconocimiento, con una vigencia igual a la fecha límite de ejecución de esta invitación directa y cuatro (4) meses más. Las pólizas deberán estar acompañadas del soporte de pago y de las condiciones generales que la rigen. </w:t>
                </w:r>
              </w:sdtContent>
            </w:sdt>
          </w:p>
          <w:p w14:paraId="6336F5E3" w14:textId="77777777" w:rsidR="00607F19" w:rsidRDefault="00000000">
            <w:pPr>
              <w:shd w:val="clear" w:color="auto" w:fill="FFFFFF"/>
              <w:spacing w:after="240" w:line="312" w:lineRule="auto"/>
              <w:jc w:val="both"/>
              <w:rPr>
                <w:color w:val="3F4254"/>
                <w:sz w:val="20"/>
                <w:szCs w:val="20"/>
              </w:rPr>
            </w:pPr>
            <w:sdt>
              <w:sdtPr>
                <w:tag w:val="goog_rdk_1"/>
                <w:id w:val="1668290814"/>
              </w:sdtPr>
              <w:sdtContent>
                <w:r>
                  <w:rPr>
                    <w:rFonts w:ascii="Arial Unicode MS" w:eastAsia="Arial Unicode MS" w:hAnsi="Arial Unicode MS" w:cs="Arial Unicode MS"/>
                  </w:rPr>
                  <w:t>●    Documento de identidad (según Perfil del Participante).</w:t>
                </w:r>
              </w:sdtContent>
            </w:sdt>
          </w:p>
          <w:p w14:paraId="4E840119" w14:textId="77777777" w:rsidR="00607F19" w:rsidRDefault="00000000">
            <w:pPr>
              <w:shd w:val="clear" w:color="auto" w:fill="FFFFFF"/>
              <w:spacing w:after="240" w:line="312" w:lineRule="auto"/>
              <w:jc w:val="both"/>
              <w:rPr>
                <w:rFonts w:ascii="Roboto" w:eastAsia="Roboto" w:hAnsi="Roboto" w:cs="Roboto"/>
              </w:rPr>
            </w:pPr>
            <w:sdt>
              <w:sdtPr>
                <w:tag w:val="goog_rdk_2"/>
                <w:id w:val="627360291"/>
              </w:sdtPr>
              <w:sdtContent>
                <w:r>
                  <w:rPr>
                    <w:rFonts w:ascii="Arial Unicode MS" w:eastAsia="Arial Unicode MS" w:hAnsi="Arial Unicode MS" w:cs="Arial Unicode MS"/>
                  </w:rPr>
                  <w:t xml:space="preserve">●    Certificado bancario (de la persona natural, del representante de la agrupación o de la persona jurídica), no mayor a un mes de expedición emitida por una entidad bancaria tradicional, que incluya el número de cuenta, sucursal, tipo de cuenta y estado ACTIVO de la cuenta. </w:t>
                </w:r>
              </w:sdtContent>
            </w:sdt>
          </w:p>
          <w:p w14:paraId="392AEAAF"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 xml:space="preserve">*No se aceptan cuentas bancarias virtuales como Nequi, Daviplata o Ahorro a la mano. </w:t>
            </w:r>
          </w:p>
          <w:p w14:paraId="3E7A03CE" w14:textId="77777777" w:rsidR="00607F19" w:rsidRDefault="00000000">
            <w:pPr>
              <w:shd w:val="clear" w:color="auto" w:fill="FFFFFF"/>
              <w:spacing w:after="240" w:line="312" w:lineRule="auto"/>
              <w:jc w:val="both"/>
              <w:rPr>
                <w:rFonts w:ascii="Roboto" w:eastAsia="Roboto" w:hAnsi="Roboto" w:cs="Roboto"/>
              </w:rPr>
            </w:pPr>
            <w:sdt>
              <w:sdtPr>
                <w:tag w:val="goog_rdk_3"/>
                <w:id w:val="260651191"/>
              </w:sdtPr>
              <w:sdtContent>
                <w:r>
                  <w:rPr>
                    <w:rFonts w:ascii="Arial Unicode MS" w:eastAsia="Arial Unicode MS" w:hAnsi="Arial Unicode MS" w:cs="Arial Unicode MS"/>
                  </w:rPr>
                  <w:t>●    RUT (de la persona natural, del representante de la agrupación o de la persona jurídica) actualizado a 2022 y factura electrónica (de la persona jurídica).</w:t>
                </w:r>
              </w:sdtContent>
            </w:sdt>
          </w:p>
          <w:p w14:paraId="69F0D392"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4. Dar los créditos al Idartes en todas las actividades, eventos, entrevistas y demás acciones de divulgación de la propuesta ganadora y en las piezas comunicativas que se generen en torno a ella, según manual de uso y previa aprobación por parte de la entidad.</w:t>
            </w:r>
          </w:p>
          <w:p w14:paraId="56F16ACB"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 xml:space="preserve">5. En su calidad de titular de los derechos morales y patrimoniales de la propuesta presentada, autorizar al Idartes, o a quien éste designe, por medio de una licencia de uso, en la cual deberán ser licenciados los derechos de reproducción, transformación, comunicación pública, puesta a disposición y derecho de distribución de la obra. Dicha licencia, únicamente con fines promocionales de formación, circulación, divulgación, creación o mantenimiento de la memoria colectiva. Dicha autorización se entenderá aceptada con el diligenciamiento del formulario de inscripción y la aceptación de términos y condiciones. </w:t>
            </w:r>
          </w:p>
          <w:p w14:paraId="069AD706"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6. Mantener indemne, eximir y liberar de toda responsabilidad al Idartes, en caso de violación a la normatividad vigente en materia de propiedad intelectual y de derechos de autor ante los titulares de estos que se puedan ver afectados, respondiendo por todas y cada una de las conductas en las que pueda incurrir, y salir al saneamiento frente a cualquier reclamación.</w:t>
            </w:r>
          </w:p>
          <w:p w14:paraId="7D37BC85"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7. Hacerse responsable de cualquier daño o perjuicio ocasionado en los espacios donde se ejecuta la propuesta, quienes incumplan con esta norma les será retirado el reconocimiento económico.</w:t>
            </w:r>
          </w:p>
          <w:p w14:paraId="5E48351F"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 xml:space="preserve">8. En caso de presentarse una situación de fuerza mayor que impida la ejecución de la propuesta por parte del ganador, en el espacio y horarios programados, la situación de fuerza mayor deberá ser comprobada y se requerirá al ganador presentar los respectivos soportes vía correo electrónico a la dirección de correo  </w:t>
            </w:r>
            <w:hyperlink r:id="rId8">
              <w:r>
                <w:rPr>
                  <w:rFonts w:ascii="Roboto" w:eastAsia="Roboto" w:hAnsi="Roboto" w:cs="Roboto"/>
                </w:rPr>
                <w:t>grupos.etnicos@idartes.gov.co</w:t>
              </w:r>
            </w:hyperlink>
            <w:r>
              <w:rPr>
                <w:rFonts w:ascii="Roboto" w:eastAsia="Roboto" w:hAnsi="Roboto" w:cs="Roboto"/>
              </w:rPr>
              <w:t xml:space="preserve"> en un término no superior a los siguientes tres (3) días de presentarse la eventualidad.</w:t>
            </w:r>
          </w:p>
          <w:p w14:paraId="132ADB61"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Nota: Se entiende por fuerza mayor un hecho irresistible e imprevisible, ajeno a la voluntad del participante, que impide la normal ejecución de la propuesta ganadora.</w:t>
            </w:r>
          </w:p>
          <w:p w14:paraId="6E2EC80A" w14:textId="77777777" w:rsidR="00607F19" w:rsidRDefault="00000000">
            <w:pPr>
              <w:shd w:val="clear" w:color="auto" w:fill="FFFFFF"/>
              <w:spacing w:after="240" w:line="312" w:lineRule="auto"/>
              <w:jc w:val="both"/>
              <w:rPr>
                <w:rFonts w:ascii="Roboto" w:eastAsia="Roboto" w:hAnsi="Roboto" w:cs="Roboto"/>
              </w:rPr>
            </w:pPr>
            <w:r>
              <w:rPr>
                <w:rFonts w:ascii="Roboto" w:eastAsia="Roboto" w:hAnsi="Roboto" w:cs="Roboto"/>
              </w:rPr>
              <w:t xml:space="preserve">9. Entregar a la Subdirección de las Artes del Idartes, el día 17 de noviembre (o al siguiente día hábil) la totalidad de los listados de asistencia de los asistentes al proceso de formación artística, según el formato definido para tal fin. </w:t>
            </w:r>
          </w:p>
          <w:p w14:paraId="13BD237E" w14:textId="77777777" w:rsidR="00607F19" w:rsidRDefault="00000000">
            <w:pPr>
              <w:spacing w:line="312" w:lineRule="auto"/>
              <w:jc w:val="both"/>
              <w:rPr>
                <w:rFonts w:ascii="Roboto" w:eastAsia="Roboto" w:hAnsi="Roboto" w:cs="Roboto"/>
              </w:rPr>
            </w:pPr>
            <w:r>
              <w:rPr>
                <w:rFonts w:ascii="Roboto" w:eastAsia="Roboto" w:hAnsi="Roboto" w:cs="Roboto"/>
              </w:rPr>
              <w:t>10. Entregar un informe integral final de las propuestas que incluye:</w:t>
            </w:r>
          </w:p>
          <w:p w14:paraId="5A0755FD" w14:textId="77777777" w:rsidR="00607F19" w:rsidRDefault="00000000">
            <w:pPr>
              <w:numPr>
                <w:ilvl w:val="0"/>
                <w:numId w:val="12"/>
              </w:numPr>
              <w:spacing w:line="312" w:lineRule="auto"/>
              <w:jc w:val="both"/>
              <w:rPr>
                <w:rFonts w:ascii="Roboto" w:eastAsia="Roboto" w:hAnsi="Roboto" w:cs="Roboto"/>
              </w:rPr>
            </w:pPr>
            <w:r>
              <w:rPr>
                <w:rFonts w:ascii="Roboto" w:eastAsia="Roboto" w:hAnsi="Roboto" w:cs="Roboto"/>
              </w:rPr>
              <w:t xml:space="preserve">Formato de informe integral que incluye el diligenciamiento de los enlaces de seguimiento desagregado de las acciones, las opciones de mejora en la implementación de cada propuesta por parte de los proponentes y observaciones generales que quieran informar en torno al desarrollo de la invitación directa.  </w:t>
            </w:r>
          </w:p>
          <w:p w14:paraId="667AB41C" w14:textId="77777777" w:rsidR="00607F19" w:rsidRDefault="00000000">
            <w:pPr>
              <w:widowControl w:val="0"/>
              <w:numPr>
                <w:ilvl w:val="0"/>
                <w:numId w:val="12"/>
              </w:numPr>
              <w:jc w:val="both"/>
              <w:rPr>
                <w:rFonts w:ascii="Roboto" w:eastAsia="Roboto" w:hAnsi="Roboto" w:cs="Roboto"/>
              </w:rPr>
            </w:pPr>
            <w:r>
              <w:rPr>
                <w:rFonts w:ascii="Roboto" w:eastAsia="Roboto" w:hAnsi="Roboto" w:cs="Roboto"/>
              </w:rPr>
              <w:t>La relación de gastos con los soportes de pagos realizados en la invitación directa</w:t>
            </w:r>
          </w:p>
          <w:p w14:paraId="0C5C70EA" w14:textId="77777777" w:rsidR="00607F19" w:rsidRDefault="00000000">
            <w:pPr>
              <w:numPr>
                <w:ilvl w:val="0"/>
                <w:numId w:val="12"/>
              </w:numPr>
              <w:jc w:val="both"/>
              <w:rPr>
                <w:rFonts w:ascii="Roboto" w:eastAsia="Roboto" w:hAnsi="Roboto" w:cs="Roboto"/>
              </w:rPr>
            </w:pPr>
            <w:r>
              <w:rPr>
                <w:rFonts w:ascii="Roboto" w:eastAsia="Roboto" w:hAnsi="Roboto" w:cs="Roboto"/>
              </w:rPr>
              <w:lastRenderedPageBreak/>
              <w:t>5 fotografías de cada actividad que hace parte de la propuesta, organizadas en su correspondiente subcarpeta asignada.</w:t>
            </w:r>
          </w:p>
          <w:p w14:paraId="51647336" w14:textId="77777777" w:rsidR="00607F19" w:rsidRDefault="00000000">
            <w:pPr>
              <w:numPr>
                <w:ilvl w:val="0"/>
                <w:numId w:val="12"/>
              </w:numPr>
              <w:spacing w:line="312" w:lineRule="auto"/>
              <w:jc w:val="both"/>
              <w:rPr>
                <w:rFonts w:ascii="Roboto" w:eastAsia="Roboto" w:hAnsi="Roboto" w:cs="Roboto"/>
              </w:rPr>
            </w:pPr>
            <w:r>
              <w:rPr>
                <w:rFonts w:ascii="Roboto" w:eastAsia="Roboto" w:hAnsi="Roboto" w:cs="Roboto"/>
              </w:rPr>
              <w:t>Una videocápsula a manera de memoria colectiva y social con una duración mínima de 3 minutos, donde la comunidad describa en qué consiste la práctica artística que orientó la propuesta; cómo se llevó a cabo la ejecución de la propuesta y cuáles son las principales percepciones y observaciones asociadas con el proceso generando apropiación de los saberes y conocimientos desarrollados de los beneficiarios.</w:t>
            </w:r>
          </w:p>
          <w:p w14:paraId="15A4ACEC" w14:textId="77777777" w:rsidR="00607F19" w:rsidRDefault="00000000">
            <w:pPr>
              <w:widowControl w:val="0"/>
              <w:numPr>
                <w:ilvl w:val="0"/>
                <w:numId w:val="12"/>
              </w:numPr>
              <w:spacing w:line="240" w:lineRule="auto"/>
              <w:jc w:val="both"/>
              <w:rPr>
                <w:rFonts w:ascii="Roboto" w:eastAsia="Roboto" w:hAnsi="Roboto" w:cs="Roboto"/>
              </w:rPr>
            </w:pPr>
            <w:r>
              <w:rPr>
                <w:rFonts w:ascii="Roboto" w:eastAsia="Roboto" w:hAnsi="Roboto" w:cs="Roboto"/>
              </w:rPr>
              <w:t>Se debe firmar previa a la entrega del informe, un formato de derechos de uso e imagen a favor del Idartes.</w:t>
            </w:r>
          </w:p>
          <w:p w14:paraId="698A8617" w14:textId="77777777" w:rsidR="00607F19" w:rsidRDefault="00607F19">
            <w:pPr>
              <w:widowControl w:val="0"/>
              <w:spacing w:line="240" w:lineRule="auto"/>
              <w:jc w:val="both"/>
              <w:rPr>
                <w:rFonts w:ascii="Roboto" w:eastAsia="Roboto" w:hAnsi="Roboto" w:cs="Roboto"/>
              </w:rPr>
            </w:pPr>
          </w:p>
          <w:p w14:paraId="02470E94" w14:textId="77777777" w:rsidR="00607F19" w:rsidRDefault="00000000">
            <w:pPr>
              <w:widowControl w:val="0"/>
              <w:spacing w:line="240" w:lineRule="auto"/>
              <w:jc w:val="both"/>
              <w:rPr>
                <w:rFonts w:ascii="Roboto" w:eastAsia="Roboto" w:hAnsi="Roboto" w:cs="Roboto"/>
              </w:rPr>
            </w:pPr>
            <w:r>
              <w:rPr>
                <w:rFonts w:ascii="Roboto" w:eastAsia="Roboto" w:hAnsi="Roboto" w:cs="Roboto"/>
              </w:rPr>
              <w:t xml:space="preserve">11. Destinar los recursos exclusivamente al desarrollo de la propuesta presentada. El/la representante será el único responsable del manejo de recursos frente a las personas integrantes de la propuesta o aquellas responsabilidades fiscales en la ejecución de la propuesta. </w:t>
            </w:r>
          </w:p>
          <w:p w14:paraId="7B06FEA8" w14:textId="77777777" w:rsidR="00607F19" w:rsidRDefault="00000000">
            <w:pPr>
              <w:widowControl w:val="0"/>
              <w:shd w:val="clear" w:color="auto" w:fill="FFFFFF"/>
              <w:spacing w:line="240" w:lineRule="auto"/>
              <w:ind w:left="720"/>
              <w:jc w:val="both"/>
              <w:rPr>
                <w:rFonts w:ascii="Roboto" w:eastAsia="Roboto" w:hAnsi="Roboto" w:cs="Roboto"/>
              </w:rPr>
            </w:pPr>
            <w:r>
              <w:rPr>
                <w:rFonts w:ascii="Roboto" w:eastAsia="Roboto" w:hAnsi="Roboto" w:cs="Roboto"/>
              </w:rPr>
              <w:t xml:space="preserve"> </w:t>
            </w:r>
          </w:p>
          <w:p w14:paraId="56646A65" w14:textId="77777777" w:rsidR="00607F19" w:rsidRDefault="00000000">
            <w:pPr>
              <w:widowControl w:val="0"/>
              <w:spacing w:line="240" w:lineRule="auto"/>
              <w:jc w:val="both"/>
              <w:rPr>
                <w:rFonts w:ascii="Roboto" w:eastAsia="Roboto" w:hAnsi="Roboto" w:cs="Roboto"/>
              </w:rPr>
            </w:pPr>
            <w:r>
              <w:rPr>
                <w:rFonts w:ascii="Roboto" w:eastAsia="Roboto" w:hAnsi="Roboto" w:cs="Roboto"/>
              </w:rPr>
              <w:t xml:space="preserve">12. Asistir a las reuniones y actividades de divulgación física o virtual relacionadas con la invitación pública, que sean programadas por el Idartes. </w:t>
            </w:r>
          </w:p>
          <w:p w14:paraId="65527CBB" w14:textId="77777777" w:rsidR="00607F19" w:rsidRDefault="00000000">
            <w:pPr>
              <w:widowControl w:val="0"/>
              <w:shd w:val="clear" w:color="auto" w:fill="FFFFFF"/>
              <w:spacing w:line="240" w:lineRule="auto"/>
              <w:ind w:left="720"/>
              <w:jc w:val="both"/>
              <w:rPr>
                <w:rFonts w:ascii="Roboto" w:eastAsia="Roboto" w:hAnsi="Roboto" w:cs="Roboto"/>
              </w:rPr>
            </w:pPr>
            <w:r>
              <w:rPr>
                <w:rFonts w:ascii="Roboto" w:eastAsia="Roboto" w:hAnsi="Roboto" w:cs="Roboto"/>
              </w:rPr>
              <w:t xml:space="preserve"> </w:t>
            </w:r>
          </w:p>
          <w:p w14:paraId="2887FC2F" w14:textId="77777777" w:rsidR="00607F19" w:rsidRDefault="00000000">
            <w:pPr>
              <w:widowControl w:val="0"/>
              <w:spacing w:line="240" w:lineRule="auto"/>
              <w:jc w:val="both"/>
              <w:rPr>
                <w:rFonts w:ascii="Roboto" w:eastAsia="Roboto" w:hAnsi="Roboto" w:cs="Roboto"/>
              </w:rPr>
            </w:pPr>
            <w:r>
              <w:rPr>
                <w:rFonts w:ascii="Roboto" w:eastAsia="Roboto" w:hAnsi="Roboto" w:cs="Roboto"/>
              </w:rPr>
              <w:t xml:space="preserve">13. Acatar los protocolos de funcionamiento, seguridad y sanitarios establecidos en los espacios para el desarrollo de eventos presenciales, así como de los escenarios destinados para la ejecución de cada propuesta, y adecuar la misma a las condiciones técnicas del lugar, o suplir bajo su cuenta y riesgo los requerimientos adicionales. </w:t>
            </w:r>
          </w:p>
          <w:p w14:paraId="03E26048" w14:textId="77777777" w:rsidR="00607F19" w:rsidRDefault="00607F19">
            <w:pPr>
              <w:widowControl w:val="0"/>
              <w:spacing w:line="240" w:lineRule="auto"/>
              <w:jc w:val="both"/>
              <w:rPr>
                <w:rFonts w:ascii="Roboto" w:eastAsia="Roboto" w:hAnsi="Roboto" w:cs="Roboto"/>
              </w:rPr>
            </w:pPr>
          </w:p>
          <w:p w14:paraId="1E946F64" w14:textId="77777777" w:rsidR="00607F19" w:rsidRDefault="00000000">
            <w:pPr>
              <w:widowControl w:val="0"/>
              <w:spacing w:line="240" w:lineRule="auto"/>
              <w:jc w:val="both"/>
              <w:rPr>
                <w:rFonts w:ascii="Roboto" w:eastAsia="Roboto" w:hAnsi="Roboto" w:cs="Roboto"/>
                <w:sz w:val="20"/>
                <w:szCs w:val="20"/>
              </w:rPr>
            </w:pPr>
            <w:r>
              <w:rPr>
                <w:rFonts w:ascii="Roboto" w:eastAsia="Roboto" w:hAnsi="Roboto" w:cs="Roboto"/>
              </w:rPr>
              <w:t>14. Paralelamente al desarrollo de esta propuesta, la comunidad participante acepta adelantar y asistir a las actividades de atención propuestas por la estrategia Atrapasueño de la Secretaría Distrital de Integración Social, SDIS Y A LAS ACCIONES QUE ADELANTE EL Instituto Distrital de Recreación y Deporte (IDRD); como acciones complementarias, pero en donde no tiene ningún compromiso el recurso y ejecución de esta iniciativa artística.</w:t>
            </w:r>
          </w:p>
          <w:p w14:paraId="3F8222E0" w14:textId="77777777" w:rsidR="00607F19" w:rsidRDefault="00607F19">
            <w:pPr>
              <w:widowControl w:val="0"/>
              <w:spacing w:line="240" w:lineRule="auto"/>
              <w:jc w:val="both"/>
              <w:rPr>
                <w:rFonts w:ascii="Roboto" w:eastAsia="Roboto" w:hAnsi="Roboto" w:cs="Roboto"/>
              </w:rPr>
            </w:pPr>
          </w:p>
        </w:tc>
      </w:tr>
      <w:tr w:rsidR="00607F19" w14:paraId="2148507C" w14:textId="77777777">
        <w:trPr>
          <w:trHeight w:val="420"/>
        </w:trPr>
        <w:tc>
          <w:tcPr>
            <w:tcW w:w="9855" w:type="dxa"/>
            <w:gridSpan w:val="2"/>
            <w:shd w:val="clear" w:color="auto" w:fill="auto"/>
            <w:tcMar>
              <w:top w:w="100" w:type="dxa"/>
              <w:left w:w="100" w:type="dxa"/>
              <w:bottom w:w="100" w:type="dxa"/>
              <w:right w:w="100" w:type="dxa"/>
            </w:tcMar>
          </w:tcPr>
          <w:p w14:paraId="2A65DFD2" w14:textId="77777777" w:rsidR="00607F19" w:rsidRDefault="00000000">
            <w:pPr>
              <w:widowControl w:val="0"/>
              <w:spacing w:line="312" w:lineRule="auto"/>
              <w:rPr>
                <w:rFonts w:ascii="Roboto" w:eastAsia="Roboto" w:hAnsi="Roboto" w:cs="Roboto"/>
                <w:i/>
                <w:color w:val="666666"/>
              </w:rPr>
            </w:pPr>
            <w:r>
              <w:rPr>
                <w:rFonts w:ascii="Roboto" w:eastAsia="Roboto" w:hAnsi="Roboto" w:cs="Roboto"/>
                <w:b/>
                <w:shd w:val="clear" w:color="auto" w:fill="EA9999"/>
              </w:rPr>
              <w:lastRenderedPageBreak/>
              <w:t xml:space="preserve">Compromisos del Idartes </w:t>
            </w:r>
          </w:p>
        </w:tc>
      </w:tr>
      <w:tr w:rsidR="00607F19" w14:paraId="19794E41" w14:textId="77777777">
        <w:trPr>
          <w:trHeight w:val="420"/>
        </w:trPr>
        <w:tc>
          <w:tcPr>
            <w:tcW w:w="9855" w:type="dxa"/>
            <w:gridSpan w:val="2"/>
            <w:shd w:val="clear" w:color="auto" w:fill="auto"/>
            <w:tcMar>
              <w:top w:w="100" w:type="dxa"/>
              <w:left w:w="100" w:type="dxa"/>
              <w:bottom w:w="100" w:type="dxa"/>
              <w:right w:w="100" w:type="dxa"/>
            </w:tcMar>
          </w:tcPr>
          <w:p w14:paraId="6E446CAD" w14:textId="77777777" w:rsidR="00607F19" w:rsidRDefault="00607F19">
            <w:pPr>
              <w:spacing w:line="240" w:lineRule="auto"/>
              <w:ind w:left="720"/>
              <w:jc w:val="both"/>
            </w:pPr>
            <w:bookmarkStart w:id="0" w:name="_heading=h.gjdgxs" w:colFirst="0" w:colLast="0"/>
            <w:bookmarkEnd w:id="0"/>
          </w:p>
          <w:p w14:paraId="520A1B90" w14:textId="77777777" w:rsidR="00607F19" w:rsidRDefault="00000000">
            <w:pPr>
              <w:shd w:val="clear" w:color="auto" w:fill="FFFFFF"/>
              <w:spacing w:line="240" w:lineRule="auto"/>
              <w:jc w:val="both"/>
              <w:rPr>
                <w:rFonts w:ascii="Roboto" w:eastAsia="Roboto" w:hAnsi="Roboto" w:cs="Roboto"/>
              </w:rPr>
            </w:pPr>
            <w:bookmarkStart w:id="1" w:name="_heading=h.30j0zll" w:colFirst="0" w:colLast="0"/>
            <w:bookmarkEnd w:id="1"/>
            <w:r>
              <w:rPr>
                <w:sz w:val="20"/>
                <w:szCs w:val="20"/>
              </w:rPr>
              <w:t>1</w:t>
            </w:r>
            <w:r>
              <w:rPr>
                <w:rFonts w:ascii="Roboto" w:eastAsia="Roboto" w:hAnsi="Roboto" w:cs="Roboto"/>
              </w:rPr>
              <w:t xml:space="preserve">. En caso de que la entidad evidencie en cualquier etapa de desarrollo de la invitación algún incumplimiento de alguno de los compromisos citados previamente y de los términos de la invitación, el Idartes aplicará las medidas correspondientes, entre las cuales se puede contemplar el retiro del reconocimiento monetario, de conformidad con los mecanismos legales pertinentes. </w:t>
            </w:r>
          </w:p>
          <w:p w14:paraId="68D040BF" w14:textId="77777777" w:rsidR="00607F19" w:rsidRDefault="00607F19">
            <w:pPr>
              <w:shd w:val="clear" w:color="auto" w:fill="FFFFFF"/>
              <w:spacing w:line="240" w:lineRule="auto"/>
              <w:jc w:val="both"/>
              <w:rPr>
                <w:rFonts w:ascii="Roboto" w:eastAsia="Roboto" w:hAnsi="Roboto" w:cs="Roboto"/>
              </w:rPr>
            </w:pPr>
            <w:bookmarkStart w:id="2" w:name="_heading=h.1fob9te" w:colFirst="0" w:colLast="0"/>
            <w:bookmarkEnd w:id="2"/>
          </w:p>
          <w:p w14:paraId="1850CCA3" w14:textId="77777777" w:rsidR="00607F19" w:rsidRDefault="00000000">
            <w:pPr>
              <w:shd w:val="clear" w:color="auto" w:fill="FFFFFF"/>
              <w:spacing w:after="240" w:line="240" w:lineRule="auto"/>
              <w:jc w:val="both"/>
              <w:rPr>
                <w:rFonts w:ascii="Roboto" w:eastAsia="Roboto" w:hAnsi="Roboto" w:cs="Roboto"/>
              </w:rPr>
            </w:pPr>
            <w:r>
              <w:rPr>
                <w:rFonts w:ascii="Roboto" w:eastAsia="Roboto" w:hAnsi="Roboto" w:cs="Roboto"/>
              </w:rPr>
              <w:t>2. Entregar los reconocimientos económicos a las propuestas seleccionadas, de acuerdo con las condiciones estipuladas por el Instituto Distrital de las Artes - Idartes.</w:t>
            </w:r>
          </w:p>
          <w:p w14:paraId="6EC7363F" w14:textId="77777777" w:rsidR="00607F19" w:rsidRDefault="00000000">
            <w:pPr>
              <w:shd w:val="clear" w:color="auto" w:fill="FFFFFF"/>
              <w:spacing w:after="240" w:line="240" w:lineRule="auto"/>
              <w:jc w:val="both"/>
              <w:rPr>
                <w:rFonts w:ascii="Roboto" w:eastAsia="Roboto" w:hAnsi="Roboto" w:cs="Roboto"/>
              </w:rPr>
            </w:pPr>
            <w:r>
              <w:rPr>
                <w:rFonts w:ascii="Roboto" w:eastAsia="Roboto" w:hAnsi="Roboto" w:cs="Roboto"/>
              </w:rPr>
              <w:t>3. Apoyar la difusión y divulgación de las propuestas ganadoras dentro del ámbito de las funciones propias de la entidad y conforme a la disponibilidad de recursos con que cuente para tal efecto.</w:t>
            </w:r>
          </w:p>
          <w:p w14:paraId="6B78EF18" w14:textId="77777777" w:rsidR="00607F19" w:rsidRDefault="00000000">
            <w:pPr>
              <w:shd w:val="clear" w:color="auto" w:fill="FFFFFF"/>
              <w:spacing w:after="240" w:line="240" w:lineRule="auto"/>
              <w:jc w:val="both"/>
              <w:rPr>
                <w:rFonts w:ascii="Roboto" w:eastAsia="Roboto" w:hAnsi="Roboto" w:cs="Roboto"/>
                <w:b/>
                <w:shd w:val="clear" w:color="auto" w:fill="EA9999"/>
              </w:rPr>
            </w:pPr>
            <w:r>
              <w:rPr>
                <w:rFonts w:ascii="Roboto" w:eastAsia="Roboto" w:hAnsi="Roboto" w:cs="Roboto"/>
              </w:rPr>
              <w:t>4. Asegurar el acompañamiento misional de la Subdirección de las Artes - Línea de Pueblos Ëtnicos en la ejecución de las propuestas en todas sus etapas.</w:t>
            </w:r>
          </w:p>
        </w:tc>
      </w:tr>
    </w:tbl>
    <w:p w14:paraId="5DBBC1B1" w14:textId="77777777" w:rsidR="00607F19" w:rsidRDefault="00607F19">
      <w:pPr>
        <w:spacing w:line="312" w:lineRule="auto"/>
        <w:rPr>
          <w:rFonts w:ascii="Roboto" w:eastAsia="Roboto" w:hAnsi="Roboto" w:cs="Roboto"/>
          <w:b/>
        </w:rPr>
      </w:pPr>
    </w:p>
    <w:sectPr w:rsidR="00607F1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B92"/>
    <w:multiLevelType w:val="multilevel"/>
    <w:tmpl w:val="2104EB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120279D"/>
    <w:multiLevelType w:val="multilevel"/>
    <w:tmpl w:val="E27C4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CD3664"/>
    <w:multiLevelType w:val="multilevel"/>
    <w:tmpl w:val="98EC1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E4662D"/>
    <w:multiLevelType w:val="multilevel"/>
    <w:tmpl w:val="500C4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63B2DC8"/>
    <w:multiLevelType w:val="multilevel"/>
    <w:tmpl w:val="05A62C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A8A045D"/>
    <w:multiLevelType w:val="multilevel"/>
    <w:tmpl w:val="1F3CB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EB3F05"/>
    <w:multiLevelType w:val="multilevel"/>
    <w:tmpl w:val="D9682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30E30D5"/>
    <w:multiLevelType w:val="multilevel"/>
    <w:tmpl w:val="539AA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0166977"/>
    <w:multiLevelType w:val="multilevel"/>
    <w:tmpl w:val="9B36CB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737C1F13"/>
    <w:multiLevelType w:val="multilevel"/>
    <w:tmpl w:val="A30C8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E31C80"/>
    <w:multiLevelType w:val="multilevel"/>
    <w:tmpl w:val="32F40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AA616D4"/>
    <w:multiLevelType w:val="multilevel"/>
    <w:tmpl w:val="DE12001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3844">
    <w:abstractNumId w:val="7"/>
  </w:num>
  <w:num w:numId="2" w16cid:durableId="439110652">
    <w:abstractNumId w:val="10"/>
  </w:num>
  <w:num w:numId="3" w16cid:durableId="128326911">
    <w:abstractNumId w:val="1"/>
  </w:num>
  <w:num w:numId="4" w16cid:durableId="1474714958">
    <w:abstractNumId w:val="5"/>
  </w:num>
  <w:num w:numId="5" w16cid:durableId="708140047">
    <w:abstractNumId w:val="6"/>
  </w:num>
  <w:num w:numId="6" w16cid:durableId="583344139">
    <w:abstractNumId w:val="11"/>
  </w:num>
  <w:num w:numId="7" w16cid:durableId="105540152">
    <w:abstractNumId w:val="2"/>
  </w:num>
  <w:num w:numId="8" w16cid:durableId="1686440263">
    <w:abstractNumId w:val="3"/>
  </w:num>
  <w:num w:numId="9" w16cid:durableId="892931110">
    <w:abstractNumId w:val="9"/>
  </w:num>
  <w:num w:numId="10" w16cid:durableId="1019746046">
    <w:abstractNumId w:val="0"/>
  </w:num>
  <w:num w:numId="11" w16cid:durableId="494226529">
    <w:abstractNumId w:val="4"/>
  </w:num>
  <w:num w:numId="12" w16cid:durableId="1892571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19"/>
    <w:rsid w:val="00607F19"/>
    <w:rsid w:val="00737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86E8"/>
  <w15:docId w15:val="{ED21C4B5-173B-4D81-A9B0-F6EC71FD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top w:w="100" w:type="dxa"/>
        <w:left w:w="100" w:type="dxa"/>
        <w:bottom w:w="100" w:type="dxa"/>
        <w:right w:w="100" w:type="dxa"/>
      </w:tblCellMar>
    </w:tblPr>
  </w:style>
  <w:style w:type="table" w:customStyle="1" w:styleId="aff9">
    <w:basedOn w:val="TableNormal1"/>
    <w:tblPr>
      <w:tblStyleRowBandSize w:val="1"/>
      <w:tblStyleColBandSize w:val="1"/>
      <w:tblCellMar>
        <w:top w:w="100" w:type="dxa"/>
        <w:left w:w="100" w:type="dxa"/>
        <w:bottom w:w="100" w:type="dxa"/>
        <w:right w:w="100" w:type="dxa"/>
      </w:tblCellMar>
    </w:tbl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100" w:type="dxa"/>
        <w:left w:w="100" w:type="dxa"/>
        <w:bottom w:w="100" w:type="dxa"/>
        <w:right w:w="100"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table" w:customStyle="1" w:styleId="afff">
    <w:basedOn w:val="TableNormal1"/>
    <w:tblPr>
      <w:tblStyleRowBandSize w:val="1"/>
      <w:tblStyleColBandSize w:val="1"/>
      <w:tblCellMar>
        <w:top w:w="100" w:type="dxa"/>
        <w:left w:w="100" w:type="dxa"/>
        <w:bottom w:w="100" w:type="dxa"/>
        <w:right w:w="100" w:type="dxa"/>
      </w:tblCellMar>
    </w:tblPr>
  </w:style>
  <w:style w:type="table" w:customStyle="1" w:styleId="afff0">
    <w:basedOn w:val="TableNormal1"/>
    <w:tblPr>
      <w:tblStyleRowBandSize w:val="1"/>
      <w:tblStyleColBandSize w:val="1"/>
      <w:tblCellMar>
        <w:top w:w="100" w:type="dxa"/>
        <w:left w:w="100" w:type="dxa"/>
        <w:bottom w:w="100" w:type="dxa"/>
        <w:right w:w="100" w:type="dxa"/>
      </w:tblCellMar>
    </w:tblPr>
  </w:style>
  <w:style w:type="table" w:customStyle="1" w:styleId="afff1">
    <w:basedOn w:val="TableNormal1"/>
    <w:tblPr>
      <w:tblStyleRowBandSize w:val="1"/>
      <w:tblStyleColBandSize w:val="1"/>
      <w:tblCellMar>
        <w:top w:w="100" w:type="dxa"/>
        <w:left w:w="100" w:type="dxa"/>
        <w:bottom w:w="100" w:type="dxa"/>
        <w:right w:w="100" w:type="dxa"/>
      </w:tblCellMar>
    </w:tblPr>
  </w:style>
  <w:style w:type="table" w:customStyle="1" w:styleId="afff2">
    <w:basedOn w:val="TableNormal1"/>
    <w:tblPr>
      <w:tblStyleRowBandSize w:val="1"/>
      <w:tblStyleColBandSize w:val="1"/>
      <w:tblCellMar>
        <w:top w:w="100" w:type="dxa"/>
        <w:left w:w="100" w:type="dxa"/>
        <w:bottom w:w="100" w:type="dxa"/>
        <w:right w:w="100" w:type="dxa"/>
      </w:tblCellMar>
    </w:tblPr>
  </w:style>
  <w:style w:type="table" w:customStyle="1" w:styleId="afff3">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rupos.etnicos@idartes.gov.co" TargetMode="External"/><Relationship Id="rId3" Type="http://schemas.openxmlformats.org/officeDocument/2006/relationships/styles" Target="styles.xml"/><Relationship Id="rId7" Type="http://schemas.openxmlformats.org/officeDocument/2006/relationships/hyperlink" Target="mailto:sandra.ardila@idartes.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rO7rdYoMQNE87fS7ZOr3YW5RvxT1vRpb/view?usp=shari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vMayV63Xmd4FBR9HTv+NxXVrA==">CgMxLjAaJQoBMBIgCh4IB0IaCgZSb2JvdG8SEEFyaWFsIFVuaWNvZGUgTVMaJQoBMRIgCh4IB0IaCgZSb2JvdG8SEEFyaWFsIFVuaWNvZGUgTVMaJQoBMhIgCh4IB0IaCgZSb2JvdG8SEEFyaWFsIFVuaWNvZGUgTVMaJQoBMxIgCh4IB0IaCgZSb2JvdG8SEEFyaWFsIFVuaWNvZGUgTVMyCGguZ2pkZ3hzMgloLjMwajB6bGwyCWguMWZvYjl0ZTgAciExWUpFSkNlMWZnRlN4Q3hIdWFVR0dvM1ktR0NzWDgtM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3200</Words>
  <Characters>17603</Characters>
  <Application>Microsoft Office Word</Application>
  <DocSecurity>0</DocSecurity>
  <Lines>146</Lines>
  <Paragraphs>41</Paragraphs>
  <ScaleCrop>false</ScaleCrop>
  <Company/>
  <LinksUpToDate>false</LinksUpToDate>
  <CharactersWithSpaces>20762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Susana Tapia</cp:lastModifiedBy>
  <cp:revision>2</cp:revision>
  <dcterms:created xsi:type="dcterms:W3CDTF">2023-04-24T00:00:00Z</dcterms:created>
  <dcterms:modified xsi:type="dcterms:W3CDTF">2023-07-12T03:52:00Z</dcterms:modified>
</cp:coreProperties>
</file>