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ind w:firstLine="0"/>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2">
      <w:pPr>
        <w:spacing w:after="240" w:before="240" w:lineRule="auto"/>
        <w:ind w:firstLine="0"/>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Antes de diligenciar este formato, la entidad participante deberá leer integralmente la </w:t>
      </w:r>
      <w:r w:rsidDel="00000000" w:rsidR="00000000" w:rsidRPr="00000000">
        <w:rPr>
          <w:rFonts w:ascii="Roboto" w:cs="Roboto" w:eastAsia="Roboto" w:hAnsi="Roboto"/>
          <w:b w:val="1"/>
          <w:bCs w:val="1"/>
          <w:sz w:val="22"/>
          <w:szCs w:val="22"/>
          <w:rtl w:val="0"/>
        </w:rPr>
        <w:t xml:space="preserve">Cartilla de Condiciones Generales de Participación</w:t>
      </w:r>
      <w:r w:rsidDel="00000000" w:rsidR="00000000" w:rsidRPr="00000000">
        <w:rPr>
          <w:rFonts w:ascii="Roboto" w:cs="Roboto" w:eastAsia="Roboto" w:hAnsi="Roboto"/>
          <w:sz w:val="22"/>
          <w:szCs w:val="22"/>
          <w:rtl w:val="0"/>
        </w:rPr>
        <w:t xml:space="preserve">, así como las </w:t>
      </w:r>
      <w:r w:rsidDel="00000000" w:rsidR="00000000" w:rsidRPr="00000000">
        <w:rPr>
          <w:rFonts w:ascii="Roboto" w:cs="Roboto" w:eastAsia="Roboto" w:hAnsi="Roboto"/>
          <w:b w:val="1"/>
          <w:bCs w:val="1"/>
          <w:sz w:val="22"/>
          <w:szCs w:val="22"/>
          <w:rtl w:val="0"/>
        </w:rPr>
        <w:t xml:space="preserve">Condiciones Específicas</w:t>
      </w:r>
      <w:r w:rsidDel="00000000" w:rsidR="00000000" w:rsidRPr="00000000">
        <w:rPr>
          <w:rFonts w:ascii="Roboto" w:cs="Roboto" w:eastAsia="Roboto" w:hAnsi="Roboto"/>
          <w:sz w:val="22"/>
          <w:szCs w:val="22"/>
          <w:rtl w:val="0"/>
        </w:rPr>
        <w:t xml:space="preserve"> del escenario al cual se postula, teniendo en cuenta sus características espaciales, técnicas, operativas, narrativas y de público.</w:t>
      </w:r>
    </w:p>
    <w:p w:rsidR="00000000" w:rsidDel="00000000" w:rsidP="00000000" w:rsidRDefault="00000000" w:rsidRPr="00000000" w14:paraId="00000003">
      <w:pPr>
        <w:spacing w:after="240" w:before="240" w:lineRule="auto"/>
        <w:ind w:firstLine="0"/>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Este formato tiene como propósito presentar la propuesta artística del espectáculo, permitiendo comprender su universo narrativo, propuesta estética, experiencia escénica, aproximación dramatúrgica y principales componentes artísticos.</w:t>
      </w:r>
    </w:p>
    <w:p w:rsidR="00000000" w:rsidDel="00000000" w:rsidP="00000000" w:rsidRDefault="00000000" w:rsidRPr="00000000" w14:paraId="00000004">
      <w:pPr>
        <w:spacing w:after="240" w:before="240" w:lineRule="auto"/>
        <w:ind w:firstLine="0"/>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La información registrada deberá permitir valorar la solidez conceptual, narrativa, visual y escénica de la propuesta, así como su coherencia con el escenario al cual se postula, los públicos previstos y el contexto de programación de fin de año de la ciudad.</w:t>
      </w:r>
    </w:p>
    <w:p w:rsidR="00000000" w:rsidDel="00000000" w:rsidP="00000000" w:rsidRDefault="00000000" w:rsidRPr="00000000" w14:paraId="00000005">
      <w:pPr>
        <w:spacing w:after="240" w:before="240" w:lineRule="auto"/>
        <w:ind w:firstLine="0"/>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Dado el carácter artístico y visual de la presente convocatoria, se recomienda acompañar las respuestas con referencias visuales, enlaces, moodboards, renders, bocetos, videos de referencia, piezas sonoras, diagramas u otros materiales que faciliten la comprensión integral de la propuesta.</w:t>
      </w:r>
    </w:p>
    <w:p w:rsidR="00000000" w:rsidDel="00000000" w:rsidP="00000000" w:rsidRDefault="00000000" w:rsidRPr="00000000" w14:paraId="00000006">
      <w:pPr>
        <w:spacing w:after="240" w:before="240" w:lineRule="auto"/>
        <w:ind w:firstLine="0"/>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Se recomienda ser breve, preciso y concreto en las respuestas.</w:t>
      </w:r>
    </w:p>
    <w:p w:rsidR="00000000" w:rsidDel="00000000" w:rsidP="00000000" w:rsidRDefault="00000000" w:rsidRPr="00000000" w14:paraId="00000007">
      <w:pPr>
        <w:spacing w:after="240" w:before="240" w:lineRule="auto"/>
        <w:ind w:firstLine="0"/>
        <w:jc w:val="both"/>
        <w:rPr>
          <w:rFonts w:ascii="Roboto" w:cs="Roboto" w:eastAsia="Roboto" w:hAnsi="Roboto"/>
          <w:i w:val="1"/>
          <w:iCs w:val="1"/>
          <w:sz w:val="22"/>
          <w:szCs w:val="22"/>
        </w:rPr>
      </w:pPr>
      <w:r w:rsidDel="00000000" w:rsidR="00000000" w:rsidRPr="00000000">
        <w:rPr>
          <w:rFonts w:ascii="Roboto" w:cs="Roboto" w:eastAsia="Roboto" w:hAnsi="Roboto"/>
          <w:sz w:val="22"/>
          <w:szCs w:val="22"/>
          <w:rtl w:val="0"/>
        </w:rPr>
        <w:t xml:space="preserve">Para resolver inquietudes sobre la convocatoria, podrá escribir al correo: </w:t>
      </w:r>
      <w:hyperlink r:id="rId7">
        <w:r w:rsidDel="00000000" w:rsidR="00000000" w:rsidRPr="00000000">
          <w:rPr>
            <w:rFonts w:ascii="Roboto" w:cs="Roboto" w:eastAsia="Roboto" w:hAnsi="Roboto"/>
            <w:b w:val="1"/>
            <w:bCs w:val="1"/>
            <w:color w:val="1155cc"/>
            <w:sz w:val="22"/>
            <w:szCs w:val="22"/>
            <w:u w:val="single"/>
            <w:rtl w:val="0"/>
          </w:rPr>
          <w:t xml:space="preserve">granformato@scrd.gov.co</w:t>
        </w:r>
      </w:hyperlink>
      <w:r w:rsidDel="00000000" w:rsidR="00000000" w:rsidRPr="00000000">
        <w:rPr>
          <w:rFonts w:ascii="Roboto" w:cs="Roboto" w:eastAsia="Roboto" w:hAnsi="Roboto"/>
          <w:b w:val="1"/>
          <w:bCs w:val="1"/>
          <w:sz w:val="22"/>
          <w:szCs w:val="22"/>
          <w:rtl w:val="0"/>
        </w:rPr>
        <w:t xml:space="preserve"> </w:t>
      </w:r>
      <w:r w:rsidDel="00000000" w:rsidR="00000000" w:rsidRPr="00000000">
        <w:rPr>
          <w:rtl w:val="0"/>
        </w:rPr>
      </w:r>
    </w:p>
    <w:tbl>
      <w:tblPr>
        <w:tblStyle w:val="Table1"/>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0"/>
        <w:gridCol w:w="6000"/>
        <w:tblGridChange w:id="0">
          <w:tblGrid>
            <w:gridCol w:w="3900"/>
            <w:gridCol w:w="6000"/>
          </w:tblGrid>
        </w:tblGridChange>
      </w:tblGrid>
      <w:tr>
        <w:trPr>
          <w:cantSplit w:val="0"/>
          <w:trHeight w:val="354.04296874999994" w:hRule="atLeast"/>
          <w:tblHeader w:val="0"/>
        </w:trPr>
        <w:tc>
          <w:tcPr>
            <w:gridSpan w:val="2"/>
            <w:shd w:fill="20124d" w:val="clear"/>
          </w:tcPr>
          <w:p w:rsidR="00000000" w:rsidDel="00000000" w:rsidP="00000000" w:rsidRDefault="00000000" w:rsidRPr="00000000" w14:paraId="00000008">
            <w:pPr>
              <w:numPr>
                <w:ilvl w:val="0"/>
                <w:numId w:val="6"/>
              </w:numPr>
              <w:spacing w:line="240" w:lineRule="auto"/>
              <w:ind w:left="720" w:hanging="360"/>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INFORMACIÓN GENERAL</w:t>
            </w:r>
          </w:p>
        </w:tc>
      </w:tr>
      <w:tr>
        <w:trPr>
          <w:cantSplit w:val="0"/>
          <w:trHeight w:val="345.0390625" w:hRule="atLeast"/>
          <w:tblHeader w:val="0"/>
        </w:trPr>
        <w:tc>
          <w:tcPr>
            <w:tcMar>
              <w:top w:w="100.0" w:type="dxa"/>
              <w:left w:w="100.0" w:type="dxa"/>
              <w:bottom w:w="100.0" w:type="dxa"/>
              <w:right w:w="100.0" w:type="dxa"/>
            </w:tcMar>
          </w:tcPr>
          <w:p w:rsidR="00000000" w:rsidDel="00000000" w:rsidP="00000000" w:rsidRDefault="00000000" w:rsidRPr="00000000" w14:paraId="0000000A">
            <w:pPr>
              <w:spacing w:after="0" w:before="0" w:lineRule="auto"/>
              <w:ind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Nombre del proyecto:</w:t>
            </w:r>
            <w:r w:rsidDel="00000000" w:rsidR="00000000" w:rsidRPr="00000000">
              <w:rPr>
                <w:rtl w:val="0"/>
              </w:rPr>
            </w:r>
          </w:p>
        </w:tc>
        <w:tc>
          <w:tcPr>
            <w:shd w:fill="ffffff" w:val="clear"/>
          </w:tcPr>
          <w:p w:rsidR="00000000" w:rsidDel="00000000" w:rsidP="00000000" w:rsidRDefault="00000000" w:rsidRPr="00000000" w14:paraId="0000000B">
            <w:pPr>
              <w:spacing w:after="0" w:before="0" w:line="240" w:lineRule="auto"/>
              <w:ind w:left="0" w:hanging="2"/>
              <w:rPr>
                <w:rFonts w:ascii="Roboto" w:cs="Roboto" w:eastAsia="Roboto" w:hAnsi="Roboto"/>
                <w:highlight w:val="white"/>
              </w:rPr>
            </w:pPr>
            <w:r w:rsidDel="00000000" w:rsidR="00000000" w:rsidRPr="00000000">
              <w:rPr>
                <w:rtl w:val="0"/>
              </w:rPr>
            </w:r>
          </w:p>
        </w:tc>
      </w:tr>
      <w:tr>
        <w:trPr>
          <w:cantSplit w:val="0"/>
          <w:trHeight w:val="345.0390625" w:hRule="atLeast"/>
          <w:tblHeader w:val="0"/>
        </w:trPr>
        <w:tc>
          <w:tcPr>
            <w:tcMar>
              <w:top w:w="100.0" w:type="dxa"/>
              <w:left w:w="100.0" w:type="dxa"/>
              <w:bottom w:w="100.0" w:type="dxa"/>
              <w:right w:w="100.0" w:type="dxa"/>
            </w:tcMar>
          </w:tcPr>
          <w:p w:rsidR="00000000" w:rsidDel="00000000" w:rsidP="00000000" w:rsidRDefault="00000000" w:rsidRPr="00000000" w14:paraId="0000000C">
            <w:pPr>
              <w:spacing w:after="0" w:before="0" w:lineRule="auto"/>
              <w:ind w:firstLine="0"/>
              <w:rPr>
                <w:rFonts w:ascii="Roboto" w:cs="Roboto" w:eastAsia="Roboto" w:hAnsi="Roboto"/>
              </w:rPr>
            </w:pPr>
            <w:r w:rsidDel="00000000" w:rsidR="00000000" w:rsidRPr="00000000">
              <w:rPr>
                <w:rFonts w:ascii="Roboto" w:cs="Roboto" w:eastAsia="Roboto" w:hAnsi="Roboto"/>
                <w:b w:val="1"/>
                <w:bCs w:val="1"/>
                <w:rtl w:val="0"/>
              </w:rPr>
              <w:t xml:space="preserve">Nombre del participante:</w:t>
            </w:r>
            <w:r w:rsidDel="00000000" w:rsidR="00000000" w:rsidRPr="00000000">
              <w:rPr>
                <w:rtl w:val="0"/>
              </w:rPr>
            </w:r>
          </w:p>
        </w:tc>
        <w:tc>
          <w:tcPr>
            <w:shd w:fill="ffffff" w:val="clear"/>
          </w:tcPr>
          <w:p w:rsidR="00000000" w:rsidDel="00000000" w:rsidP="00000000" w:rsidRDefault="00000000" w:rsidRPr="00000000" w14:paraId="0000000D">
            <w:pPr>
              <w:spacing w:after="0" w:before="0" w:line="240" w:lineRule="auto"/>
              <w:ind w:left="0" w:firstLine="0"/>
              <w:rPr>
                <w:rFonts w:ascii="Roboto" w:cs="Roboto" w:eastAsia="Roboto" w:hAnsi="Roboto"/>
              </w:rPr>
            </w:pPr>
            <w:r w:rsidDel="00000000" w:rsidR="00000000" w:rsidRPr="00000000">
              <w:rPr>
                <w:rtl w:val="0"/>
              </w:rPr>
            </w:r>
          </w:p>
        </w:tc>
      </w:tr>
      <w:tr>
        <w:trPr>
          <w:cantSplit w:val="0"/>
          <w:trHeight w:val="575.015189653676" w:hRule="atLeast"/>
          <w:tblHeader w:val="0"/>
        </w:trPr>
        <w:tc>
          <w:tcPr>
            <w:tcMar>
              <w:top w:w="100.0" w:type="dxa"/>
              <w:left w:w="100.0" w:type="dxa"/>
              <w:bottom w:w="100.0" w:type="dxa"/>
              <w:right w:w="100.0" w:type="dxa"/>
            </w:tcMar>
          </w:tcPr>
          <w:p w:rsidR="00000000" w:rsidDel="00000000" w:rsidP="00000000" w:rsidRDefault="00000000" w:rsidRPr="00000000" w14:paraId="0000000E">
            <w:pPr>
              <w:spacing w:after="0" w:before="0" w:lineRule="auto"/>
              <w:ind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Tipo de participante:</w:t>
            </w:r>
          </w:p>
        </w:tc>
        <w:tc>
          <w:tcPr>
            <w:shd w:fill="ffffff" w:val="clear"/>
          </w:tcPr>
          <w:p w:rsidR="00000000" w:rsidDel="00000000" w:rsidP="00000000" w:rsidRDefault="00000000" w:rsidRPr="00000000" w14:paraId="0000000F">
            <w:pPr>
              <w:numPr>
                <w:ilvl w:val="0"/>
                <w:numId w:val="14"/>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Entidad sin ánimo de lucro – ESAL individual</w:t>
            </w:r>
          </w:p>
          <w:p w:rsidR="00000000" w:rsidDel="00000000" w:rsidP="00000000" w:rsidRDefault="00000000" w:rsidRPr="00000000" w14:paraId="00000010">
            <w:pPr>
              <w:numPr>
                <w:ilvl w:val="0"/>
                <w:numId w:val="14"/>
              </w:numPr>
              <w:ind w:left="720" w:hanging="360"/>
              <w:rPr>
                <w:rFonts w:ascii="Roboto" w:cs="Roboto" w:eastAsia="Roboto" w:hAnsi="Roboto"/>
                <w:b w:val="1"/>
                <w:bCs w:val="1"/>
                <w:sz w:val="18"/>
                <w:szCs w:val="18"/>
              </w:rPr>
            </w:pPr>
            <w:r w:rsidDel="00000000" w:rsidR="00000000" w:rsidRPr="00000000">
              <w:rPr>
                <w:rFonts w:ascii="Roboto" w:cs="Roboto" w:eastAsia="Roboto" w:hAnsi="Roboto"/>
                <w:sz w:val="18"/>
                <w:szCs w:val="18"/>
                <w:rtl w:val="0"/>
              </w:rPr>
              <w:t xml:space="preserve">Figura asociativa (Consorcio o Unión Temporal)</w:t>
            </w:r>
            <w:r w:rsidDel="00000000" w:rsidR="00000000" w:rsidRPr="00000000">
              <w:rPr>
                <w:rtl w:val="0"/>
              </w:rPr>
            </w:r>
          </w:p>
        </w:tc>
      </w:tr>
      <w:tr>
        <w:trPr>
          <w:cantSplit w:val="0"/>
          <w:trHeight w:val="782.0206579289993" w:hRule="atLeast"/>
          <w:tblHeader w:val="0"/>
        </w:trPr>
        <w:tc>
          <w:tcPr>
            <w:tcMar>
              <w:top w:w="100.0" w:type="dxa"/>
              <w:left w:w="100.0" w:type="dxa"/>
              <w:bottom w:w="100.0" w:type="dxa"/>
              <w:right w:w="100.0" w:type="dxa"/>
            </w:tcMar>
          </w:tcPr>
          <w:p w:rsidR="00000000" w:rsidDel="00000000" w:rsidP="00000000" w:rsidRDefault="00000000" w:rsidRPr="00000000" w14:paraId="00000011">
            <w:pPr>
              <w:spacing w:after="0" w:before="0" w:lineRule="auto"/>
              <w:ind w:firstLine="0"/>
              <w:rPr>
                <w:rFonts w:ascii="Roboto" w:cs="Roboto" w:eastAsia="Roboto" w:hAnsi="Roboto"/>
              </w:rPr>
            </w:pPr>
            <w:r w:rsidDel="00000000" w:rsidR="00000000" w:rsidRPr="00000000">
              <w:rPr>
                <w:rFonts w:ascii="Roboto" w:cs="Roboto" w:eastAsia="Roboto" w:hAnsi="Roboto"/>
                <w:b w:val="1"/>
                <w:bCs w:val="1"/>
                <w:rtl w:val="0"/>
              </w:rPr>
              <w:t xml:space="preserve">Escenario al cual se postula:</w:t>
            </w:r>
            <w:r w:rsidDel="00000000" w:rsidR="00000000" w:rsidRPr="00000000">
              <w:rPr>
                <w:rtl w:val="0"/>
              </w:rPr>
            </w:r>
          </w:p>
        </w:tc>
        <w:tc>
          <w:tcPr>
            <w:shd w:fill="ffffff" w:val="clear"/>
          </w:tcPr>
          <w:p w:rsidR="00000000" w:rsidDel="00000000" w:rsidP="00000000" w:rsidRDefault="00000000" w:rsidRPr="00000000" w14:paraId="00000012">
            <w:pPr>
              <w:numPr>
                <w:ilvl w:val="0"/>
                <w:numId w:val="3"/>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Plaza Cultural La Santamaría</w:t>
            </w:r>
          </w:p>
          <w:p w:rsidR="00000000" w:rsidDel="00000000" w:rsidP="00000000" w:rsidRDefault="00000000" w:rsidRPr="00000000" w14:paraId="00000013">
            <w:pPr>
              <w:numPr>
                <w:ilvl w:val="0"/>
                <w:numId w:val="3"/>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Parque Metropolitano El Tunal</w:t>
            </w:r>
          </w:p>
          <w:p w:rsidR="00000000" w:rsidDel="00000000" w:rsidP="00000000" w:rsidRDefault="00000000" w:rsidRPr="00000000" w14:paraId="00000014">
            <w:pPr>
              <w:numPr>
                <w:ilvl w:val="0"/>
                <w:numId w:val="3"/>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Plaza de Bolívar</w:t>
            </w:r>
            <w:r w:rsidDel="00000000" w:rsidR="00000000" w:rsidRPr="00000000">
              <w:rPr>
                <w:rtl w:val="0"/>
              </w:rPr>
            </w:r>
          </w:p>
        </w:tc>
      </w:tr>
      <w:tr>
        <w:trPr>
          <w:cantSplit w:val="0"/>
          <w:trHeight w:val="529.0738718969707" w:hRule="atLeast"/>
          <w:tblHeader w:val="0"/>
        </w:trPr>
        <w:tc>
          <w:tcPr/>
          <w:p w:rsidR="00000000" w:rsidDel="00000000" w:rsidP="00000000" w:rsidRDefault="00000000" w:rsidRPr="00000000" w14:paraId="00000015">
            <w:pPr>
              <w:ind w:hanging="2"/>
              <w:jc w:val="right"/>
              <w:rPr>
                <w:rFonts w:ascii="Roboto" w:cs="Roboto" w:eastAsia="Roboto" w:hAnsi="Roboto"/>
                <w:highlight w:val="white"/>
              </w:rPr>
            </w:pPr>
            <w:r w:rsidDel="00000000" w:rsidR="00000000" w:rsidRPr="00000000">
              <w:rPr>
                <w:rFonts w:ascii="Roboto" w:cs="Roboto" w:eastAsia="Roboto" w:hAnsi="Roboto"/>
                <w:b w:val="1"/>
                <w:bCs w:val="1"/>
                <w:rtl w:val="0"/>
              </w:rPr>
              <w:t xml:space="preserve">¿El participantes cuenta con sede física?</w:t>
            </w:r>
            <w:r w:rsidDel="00000000" w:rsidR="00000000" w:rsidRPr="00000000">
              <w:rPr>
                <w:rtl w:val="0"/>
              </w:rPr>
            </w:r>
          </w:p>
        </w:tc>
        <w:tc>
          <w:tcPr/>
          <w:p w:rsidR="00000000" w:rsidDel="00000000" w:rsidP="00000000" w:rsidRDefault="00000000" w:rsidRPr="00000000" w14:paraId="00000016">
            <w:pPr>
              <w:ind w:hanging="2"/>
              <w:rPr>
                <w:rFonts w:ascii="Roboto" w:cs="Roboto" w:eastAsia="Roboto" w:hAnsi="Roboto"/>
                <w:sz w:val="18"/>
                <w:szCs w:val="18"/>
              </w:rPr>
            </w:pPr>
            <w:r w:rsidDel="00000000" w:rsidR="00000000" w:rsidRPr="00000000">
              <w:rPr>
                <w:rFonts w:ascii="Roboto" w:cs="Roboto" w:eastAsia="Roboto" w:hAnsi="Roboto"/>
                <w:sz w:val="18"/>
                <w:szCs w:val="18"/>
                <w:rtl w:val="0"/>
              </w:rPr>
              <w:t xml:space="preserve">Localidad / Dirección de la sede (si aplica):</w:t>
            </w:r>
          </w:p>
          <w:p w:rsidR="00000000" w:rsidDel="00000000" w:rsidP="00000000" w:rsidRDefault="00000000" w:rsidRPr="00000000" w14:paraId="00000017">
            <w:pPr>
              <w:ind w:hanging="2"/>
              <w:rPr>
                <w:rFonts w:ascii="Roboto" w:cs="Roboto" w:eastAsia="Roboto" w:hAnsi="Roboto"/>
                <w:b w:val="1"/>
                <w:bCs w:val="1"/>
                <w:sz w:val="18"/>
                <w:szCs w:val="18"/>
              </w:rPr>
            </w:pPr>
            <w:r w:rsidDel="00000000" w:rsidR="00000000" w:rsidRPr="00000000">
              <w:rPr>
                <w:rFonts w:ascii="Roboto" w:cs="Roboto" w:eastAsia="Roboto" w:hAnsi="Roboto"/>
                <w:sz w:val="18"/>
                <w:szCs w:val="18"/>
                <w:rtl w:val="0"/>
              </w:rPr>
              <w:t xml:space="preserve">Teléfono (si aplica): </w:t>
            </w:r>
            <w:r w:rsidDel="00000000" w:rsidR="00000000" w:rsidRPr="00000000">
              <w:rPr>
                <w:rtl w:val="0"/>
              </w:rPr>
            </w:r>
          </w:p>
        </w:tc>
      </w:tr>
      <w:tr>
        <w:trPr>
          <w:cantSplit w:val="0"/>
          <w:trHeight w:val="384.04296874999994" w:hRule="atLeast"/>
          <w:tblHeader w:val="0"/>
        </w:trPr>
        <w:tc>
          <w:tcPr>
            <w:gridSpan w:val="2"/>
            <w:shd w:fill="20124d" w:val="clear"/>
          </w:tcPr>
          <w:p w:rsidR="00000000" w:rsidDel="00000000" w:rsidP="00000000" w:rsidRDefault="00000000" w:rsidRPr="00000000" w14:paraId="00000018">
            <w:pPr>
              <w:ind w:left="0" w:firstLine="0"/>
              <w:rPr>
                <w:rFonts w:ascii="Roboto" w:cs="Roboto" w:eastAsia="Roboto" w:hAnsi="Roboto"/>
              </w:rPr>
            </w:pPr>
            <w:r w:rsidDel="00000000" w:rsidR="00000000" w:rsidRPr="00000000">
              <w:rPr>
                <w:rFonts w:ascii="Roboto" w:cs="Roboto" w:eastAsia="Roboto" w:hAnsi="Roboto"/>
                <w:b w:val="1"/>
                <w:bCs w:val="1"/>
                <w:color w:val="ffffff"/>
                <w:rtl w:val="0"/>
              </w:rPr>
              <w:t xml:space="preserve">PERSONA DE CONTACTO</w:t>
            </w:r>
            <w:r w:rsidDel="00000000" w:rsidR="00000000" w:rsidRPr="00000000">
              <w:rPr>
                <w:rtl w:val="0"/>
              </w:rPr>
            </w:r>
          </w:p>
        </w:tc>
      </w:tr>
      <w:tr>
        <w:trPr>
          <w:cantSplit w:val="0"/>
          <w:trHeight w:val="360.0390625" w:hRule="atLeast"/>
          <w:tblHeader w:val="0"/>
        </w:trPr>
        <w:tc>
          <w:tcPr>
            <w:shd w:fill="auto" w:val="clear"/>
          </w:tcPr>
          <w:p w:rsidR="00000000" w:rsidDel="00000000" w:rsidP="00000000" w:rsidRDefault="00000000" w:rsidRPr="00000000" w14:paraId="0000001A">
            <w:pPr>
              <w:spacing w:after="0" w:before="0" w:lineRule="auto"/>
              <w:ind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Nombre completo:</w:t>
            </w:r>
          </w:p>
        </w:tc>
        <w:tc>
          <w:tcPr>
            <w:shd w:fill="ffffff" w:val="clear"/>
          </w:tcPr>
          <w:p w:rsidR="00000000" w:rsidDel="00000000" w:rsidP="00000000" w:rsidRDefault="00000000" w:rsidRPr="00000000" w14:paraId="0000001B">
            <w:pPr>
              <w:spacing w:after="0" w:before="0" w:line="240" w:lineRule="auto"/>
              <w:ind w:left="0" w:hanging="2"/>
              <w:rPr>
                <w:rFonts w:ascii="Roboto" w:cs="Roboto" w:eastAsia="Roboto" w:hAnsi="Roboto"/>
                <w:b w:val="1"/>
                <w:bCs w:val="1"/>
              </w:rPr>
            </w:pPr>
            <w:r w:rsidDel="00000000" w:rsidR="00000000" w:rsidRPr="00000000">
              <w:rPr>
                <w:rtl w:val="0"/>
              </w:rPr>
            </w:r>
          </w:p>
        </w:tc>
      </w:tr>
      <w:tr>
        <w:trPr>
          <w:cantSplit w:val="0"/>
          <w:trHeight w:val="360.0390625" w:hRule="atLeast"/>
          <w:tblHeader w:val="0"/>
        </w:trPr>
        <w:tc>
          <w:tcPr>
            <w:shd w:fill="auto" w:val="clear"/>
          </w:tcPr>
          <w:p w:rsidR="00000000" w:rsidDel="00000000" w:rsidP="00000000" w:rsidRDefault="00000000" w:rsidRPr="00000000" w14:paraId="0000001C">
            <w:pPr>
              <w:spacing w:after="0" w:before="0" w:line="240" w:lineRule="auto"/>
              <w:ind w:left="0" w:hanging="2"/>
              <w:rPr>
                <w:rFonts w:ascii="Roboto" w:cs="Roboto" w:eastAsia="Roboto" w:hAnsi="Roboto"/>
                <w:b w:val="1"/>
                <w:bCs w:val="1"/>
              </w:rPr>
            </w:pPr>
            <w:r w:rsidDel="00000000" w:rsidR="00000000" w:rsidRPr="00000000">
              <w:rPr>
                <w:rFonts w:ascii="Roboto" w:cs="Roboto" w:eastAsia="Roboto" w:hAnsi="Roboto"/>
                <w:b w:val="1"/>
                <w:bCs w:val="1"/>
                <w:rtl w:val="0"/>
              </w:rPr>
              <w:t xml:space="preserve">Cargo o rol dentro del proyecto: </w:t>
            </w:r>
          </w:p>
        </w:tc>
        <w:tc>
          <w:tcPr>
            <w:shd w:fill="ffffff" w:val="clear"/>
          </w:tcPr>
          <w:p w:rsidR="00000000" w:rsidDel="00000000" w:rsidP="00000000" w:rsidRDefault="00000000" w:rsidRPr="00000000" w14:paraId="0000001D">
            <w:pPr>
              <w:spacing w:after="0" w:before="0" w:line="240" w:lineRule="auto"/>
              <w:ind w:left="0" w:hanging="2"/>
              <w:rPr>
                <w:rFonts w:ascii="Roboto" w:cs="Roboto" w:eastAsia="Roboto" w:hAnsi="Roboto"/>
                <w:b w:val="1"/>
                <w:bCs w:val="1"/>
              </w:rPr>
            </w:pPr>
            <w:r w:rsidDel="00000000" w:rsidR="00000000" w:rsidRPr="00000000">
              <w:rPr>
                <w:rtl w:val="0"/>
              </w:rPr>
            </w:r>
          </w:p>
        </w:tc>
      </w:tr>
      <w:tr>
        <w:trPr>
          <w:cantSplit w:val="0"/>
          <w:trHeight w:val="360.0390625" w:hRule="atLeast"/>
          <w:tblHeader w:val="0"/>
        </w:trPr>
        <w:tc>
          <w:tcPr>
            <w:shd w:fill="auto" w:val="clear"/>
          </w:tcPr>
          <w:p w:rsidR="00000000" w:rsidDel="00000000" w:rsidP="00000000" w:rsidRDefault="00000000" w:rsidRPr="00000000" w14:paraId="0000001E">
            <w:pPr>
              <w:spacing w:after="0" w:before="0" w:line="240" w:lineRule="auto"/>
              <w:ind w:left="0" w:hanging="2"/>
              <w:rPr>
                <w:rFonts w:ascii="Roboto" w:cs="Roboto" w:eastAsia="Roboto" w:hAnsi="Roboto"/>
                <w:b w:val="1"/>
                <w:bCs w:val="1"/>
              </w:rPr>
            </w:pPr>
            <w:r w:rsidDel="00000000" w:rsidR="00000000" w:rsidRPr="00000000">
              <w:rPr>
                <w:rFonts w:ascii="Roboto" w:cs="Roboto" w:eastAsia="Roboto" w:hAnsi="Roboto"/>
                <w:b w:val="1"/>
                <w:bCs w:val="1"/>
                <w:rtl w:val="0"/>
              </w:rPr>
              <w:t xml:space="preserve">Número celular:</w:t>
            </w:r>
          </w:p>
        </w:tc>
        <w:tc>
          <w:tcPr>
            <w:shd w:fill="ffffff" w:val="clear"/>
          </w:tcPr>
          <w:p w:rsidR="00000000" w:rsidDel="00000000" w:rsidP="00000000" w:rsidRDefault="00000000" w:rsidRPr="00000000" w14:paraId="0000001F">
            <w:pPr>
              <w:spacing w:after="0" w:before="0" w:line="240" w:lineRule="auto"/>
              <w:ind w:left="0" w:hanging="2"/>
              <w:rPr>
                <w:rFonts w:ascii="Roboto" w:cs="Roboto" w:eastAsia="Roboto" w:hAnsi="Roboto"/>
                <w:b w:val="1"/>
                <w:bCs w:val="1"/>
              </w:rPr>
            </w:pPr>
            <w:r w:rsidDel="00000000" w:rsidR="00000000" w:rsidRPr="00000000">
              <w:rPr>
                <w:rtl w:val="0"/>
              </w:rPr>
            </w:r>
          </w:p>
        </w:tc>
      </w:tr>
      <w:tr>
        <w:trPr>
          <w:cantSplit w:val="0"/>
          <w:trHeight w:val="360.0390625" w:hRule="atLeast"/>
          <w:tblHeader w:val="0"/>
        </w:trPr>
        <w:tc>
          <w:tcPr>
            <w:shd w:fill="auto" w:val="clear"/>
            <w:vAlign w:val="center"/>
          </w:tcPr>
          <w:p w:rsidR="00000000" w:rsidDel="00000000" w:rsidP="00000000" w:rsidRDefault="00000000" w:rsidRPr="00000000" w14:paraId="00000020">
            <w:pPr>
              <w:spacing w:after="0" w:before="0" w:line="240" w:lineRule="auto"/>
              <w:ind w:left="0" w:hanging="2"/>
              <w:rPr>
                <w:rFonts w:ascii="Roboto" w:cs="Roboto" w:eastAsia="Roboto" w:hAnsi="Roboto"/>
                <w:b w:val="1"/>
                <w:bCs w:val="1"/>
                <w:highlight w:val="white"/>
              </w:rPr>
            </w:pPr>
            <w:r w:rsidDel="00000000" w:rsidR="00000000" w:rsidRPr="00000000">
              <w:rPr>
                <w:rFonts w:ascii="Roboto" w:cs="Roboto" w:eastAsia="Roboto" w:hAnsi="Roboto"/>
                <w:b w:val="1"/>
                <w:bCs w:val="1"/>
                <w:rtl w:val="0"/>
              </w:rPr>
              <w:t xml:space="preserve">Correo electrónico: </w:t>
            </w:r>
            <w:r w:rsidDel="00000000" w:rsidR="00000000" w:rsidRPr="00000000">
              <w:rPr>
                <w:rtl w:val="0"/>
              </w:rPr>
            </w:r>
          </w:p>
        </w:tc>
        <w:tc>
          <w:tcPr>
            <w:shd w:fill="ffffff" w:val="clear"/>
          </w:tcPr>
          <w:p w:rsidR="00000000" w:rsidDel="00000000" w:rsidP="00000000" w:rsidRDefault="00000000" w:rsidRPr="00000000" w14:paraId="00000021">
            <w:pPr>
              <w:spacing w:after="0" w:before="0" w:line="240" w:lineRule="auto"/>
              <w:ind w:left="0" w:hanging="2"/>
              <w:rPr>
                <w:rFonts w:ascii="Roboto" w:cs="Roboto" w:eastAsia="Roboto" w:hAnsi="Roboto"/>
                <w:highlight w:val="white"/>
              </w:rPr>
            </w:pPr>
            <w:r w:rsidDel="00000000" w:rsidR="00000000" w:rsidRPr="00000000">
              <w:rPr>
                <w:rtl w:val="0"/>
              </w:rPr>
            </w:r>
          </w:p>
        </w:tc>
      </w:tr>
      <w:tr>
        <w:trPr>
          <w:cantSplit w:val="0"/>
          <w:trHeight w:val="360.0390625" w:hRule="atLeast"/>
          <w:tblHeader w:val="0"/>
        </w:trPr>
        <w:tc>
          <w:tcPr>
            <w:shd w:fill="ffffff" w:val="clear"/>
          </w:tcPr>
          <w:p w:rsidR="00000000" w:rsidDel="00000000" w:rsidP="00000000" w:rsidRDefault="00000000" w:rsidRPr="00000000" w14:paraId="00000022">
            <w:pPr>
              <w:spacing w:after="0" w:before="0" w:lineRule="auto"/>
              <w:ind w:left="0" w:hanging="2"/>
              <w:rPr>
                <w:rFonts w:ascii="Roboto" w:cs="Roboto" w:eastAsia="Roboto" w:hAnsi="Roboto"/>
                <w:b w:val="1"/>
                <w:bCs w:val="1"/>
              </w:rPr>
            </w:pPr>
            <w:r w:rsidDel="00000000" w:rsidR="00000000" w:rsidRPr="00000000">
              <w:rPr>
                <w:rFonts w:ascii="Roboto" w:cs="Roboto" w:eastAsia="Roboto" w:hAnsi="Roboto"/>
                <w:b w:val="1"/>
                <w:bCs w:val="1"/>
                <w:rtl w:val="0"/>
              </w:rPr>
              <w:t xml:space="preserve">Dirección física de correspondencia:</w:t>
            </w:r>
          </w:p>
        </w:tc>
        <w:tc>
          <w:tcPr>
            <w:shd w:fill="ffffff" w:val="clear"/>
          </w:tcPr>
          <w:p w:rsidR="00000000" w:rsidDel="00000000" w:rsidP="00000000" w:rsidRDefault="00000000" w:rsidRPr="00000000" w14:paraId="00000023">
            <w:pPr>
              <w:spacing w:after="0" w:before="0" w:lineRule="auto"/>
              <w:ind w:left="0" w:hanging="2"/>
              <w:rPr>
                <w:rFonts w:ascii="Roboto" w:cs="Roboto" w:eastAsia="Roboto" w:hAnsi="Roboto"/>
                <w:i w:val="1"/>
                <w:iCs w:val="1"/>
                <w:color w:val="808080"/>
              </w:rPr>
            </w:pPr>
            <w:r w:rsidDel="00000000" w:rsidR="00000000" w:rsidRPr="00000000">
              <w:rPr>
                <w:rtl w:val="0"/>
              </w:rPr>
            </w:r>
          </w:p>
        </w:tc>
      </w:tr>
    </w:tbl>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0" w:firstLine="0"/>
        <w:rPr>
          <w:rFonts w:ascii="Roboto" w:cs="Roboto" w:eastAsia="Roboto" w:hAnsi="Roboto"/>
          <w:b w:val="1"/>
          <w:bCs w:val="1"/>
        </w:rPr>
      </w:pPr>
      <w:r w:rsidDel="00000000" w:rsidR="00000000" w:rsidRPr="00000000">
        <w:rPr>
          <w:rtl w:val="0"/>
        </w:rPr>
      </w:r>
    </w:p>
    <w:sdt>
      <w:sdtPr>
        <w:lock w:val="contentLocked"/>
        <w:id w:val="-1837041506"/>
        <w:tag w:val="goog_rdk_0"/>
      </w:sdtPr>
      <w:sdtContent>
        <w:tbl>
          <w:tblPr>
            <w:tblStyle w:val="Table2"/>
            <w:tblW w:w="99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0"/>
            <w:gridCol w:w="4830"/>
            <w:tblGridChange w:id="0">
              <w:tblGrid>
                <w:gridCol w:w="5070"/>
                <w:gridCol w:w="4830"/>
              </w:tblGrid>
            </w:tblGridChange>
          </w:tblGrid>
          <w:tr>
            <w:trPr>
              <w:cantSplit w:val="0"/>
              <w:trHeight w:val="420" w:hRule="atLeast"/>
              <w:tblHeader w:val="0"/>
            </w:trPr>
            <w:tc>
              <w:tcPr>
                <w:gridSpan w:val="2"/>
                <w:shd w:fill="20124d" w:val="clear"/>
              </w:tcPr>
              <w:p w:rsidR="00000000" w:rsidDel="00000000" w:rsidP="00000000" w:rsidRDefault="00000000" w:rsidRPr="00000000" w14:paraId="00000025">
                <w:pPr>
                  <w:numPr>
                    <w:ilvl w:val="0"/>
                    <w:numId w:val="6"/>
                  </w:numPr>
                  <w:ind w:left="720" w:hanging="360"/>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FORMULACIÓN ESTRATÉGICA DEL PROYECTO (REQUISITO LEP)</w:t>
                </w:r>
              </w:p>
            </w:tc>
          </w:tr>
          <w:tr>
            <w:trPr>
              <w:cantSplit w:val="0"/>
              <w:trHeight w:val="789.1210937499999" w:hRule="atLeast"/>
              <w:tblHeader w:val="0"/>
            </w:trPr>
            <w:tc>
              <w:tcPr>
                <w:shd w:fill="ffffff" w:val="clear"/>
              </w:tcPr>
              <w:p w:rsidR="00000000" w:rsidDel="00000000" w:rsidP="00000000" w:rsidRDefault="00000000" w:rsidRPr="00000000" w14:paraId="00000027">
                <w:pPr>
                  <w:ind w:hanging="2"/>
                  <w:rPr>
                    <w:rFonts w:ascii="Roboto" w:cs="Roboto" w:eastAsia="Roboto" w:hAnsi="Roboto"/>
                    <w:b w:val="1"/>
                    <w:bCs w:val="1"/>
                  </w:rPr>
                </w:pPr>
                <w:r w:rsidDel="00000000" w:rsidR="00000000" w:rsidRPr="00000000">
                  <w:rPr>
                    <w:rFonts w:ascii="Roboto" w:cs="Roboto" w:eastAsia="Roboto" w:hAnsi="Roboto"/>
                    <w:b w:val="1"/>
                    <w:bCs w:val="1"/>
                    <w:rtl w:val="0"/>
                  </w:rPr>
                  <w:t xml:space="preserve">Objetivo general</w:t>
                </w:r>
              </w:p>
              <w:p w:rsidR="00000000" w:rsidDel="00000000" w:rsidP="00000000" w:rsidRDefault="00000000" w:rsidRPr="00000000" w14:paraId="00000028">
                <w:pPr>
                  <w:ind w:hanging="2"/>
                  <w:rPr>
                    <w:rFonts w:ascii="Roboto" w:cs="Roboto" w:eastAsia="Roboto" w:hAnsi="Roboto"/>
                    <w:i w:val="1"/>
                    <w:iCs w:val="1"/>
                    <w:sz w:val="14"/>
                    <w:szCs w:val="14"/>
                  </w:rPr>
                </w:pPr>
                <w:r w:rsidDel="00000000" w:rsidR="00000000" w:rsidRPr="00000000">
                  <w:rPr>
                    <w:rFonts w:ascii="Roboto" w:cs="Roboto" w:eastAsia="Roboto" w:hAnsi="Roboto"/>
                    <w:i w:val="1"/>
                    <w:iCs w:val="1"/>
                    <w:sz w:val="14"/>
                    <w:szCs w:val="14"/>
                    <w:rtl w:val="0"/>
                  </w:rPr>
                  <w:t xml:space="preserve">Describa el propósito del proyecto y el resultado esperado con su implementación. Debe guardar coherencia con el objeto de la convocatoria. Máx. 300 caracteres.</w:t>
                </w:r>
              </w:p>
            </w:tc>
            <w:tc>
              <w:tcPr>
                <w:shd w:fill="ffffff" w:val="clear"/>
              </w:tcPr>
              <w:p w:rsidR="00000000" w:rsidDel="00000000" w:rsidP="00000000" w:rsidRDefault="00000000" w:rsidRPr="00000000" w14:paraId="00000029">
                <w:pPr>
                  <w:ind w:hanging="2"/>
                  <w:rPr>
                    <w:rFonts w:ascii="Roboto" w:cs="Roboto" w:eastAsia="Roboto" w:hAnsi="Roboto"/>
                    <w:i w:val="1"/>
                    <w:iCs w:val="1"/>
                    <w:color w:val="808080"/>
                  </w:rPr>
                </w:pPr>
                <w:r w:rsidDel="00000000" w:rsidR="00000000" w:rsidRPr="00000000">
                  <w:rPr>
                    <w:rtl w:val="0"/>
                  </w:rPr>
                </w:r>
              </w:p>
              <w:p w:rsidR="00000000" w:rsidDel="00000000" w:rsidP="00000000" w:rsidRDefault="00000000" w:rsidRPr="00000000" w14:paraId="0000002A">
                <w:pPr>
                  <w:ind w:hanging="2"/>
                  <w:rPr>
                    <w:rFonts w:ascii="Roboto" w:cs="Roboto" w:eastAsia="Roboto" w:hAnsi="Roboto"/>
                    <w:i w:val="1"/>
                    <w:iCs w:val="1"/>
                    <w:color w:val="808080"/>
                  </w:rPr>
                </w:pPr>
                <w:r w:rsidDel="00000000" w:rsidR="00000000" w:rsidRPr="00000000">
                  <w:rPr>
                    <w:rtl w:val="0"/>
                  </w:rPr>
                </w:r>
              </w:p>
            </w:tc>
          </w:tr>
          <w:tr>
            <w:trPr>
              <w:cantSplit w:val="0"/>
              <w:trHeight w:val="960.1562499999999" w:hRule="atLeast"/>
              <w:tblHeader w:val="0"/>
            </w:trPr>
            <w:tc>
              <w:tcPr>
                <w:shd w:fill="ffffff" w:val="clear"/>
              </w:tcPr>
              <w:p w:rsidR="00000000" w:rsidDel="00000000" w:rsidP="00000000" w:rsidRDefault="00000000" w:rsidRPr="00000000" w14:paraId="0000002B">
                <w:pPr>
                  <w:ind w:hanging="2"/>
                  <w:rPr>
                    <w:rFonts w:ascii="Roboto" w:cs="Roboto" w:eastAsia="Roboto" w:hAnsi="Roboto"/>
                    <w:b w:val="1"/>
                    <w:bCs w:val="1"/>
                  </w:rPr>
                </w:pPr>
                <w:r w:rsidDel="00000000" w:rsidR="00000000" w:rsidRPr="00000000">
                  <w:rPr>
                    <w:rFonts w:ascii="Roboto" w:cs="Roboto" w:eastAsia="Roboto" w:hAnsi="Roboto"/>
                    <w:b w:val="1"/>
                    <w:bCs w:val="1"/>
                    <w:rtl w:val="0"/>
                  </w:rPr>
                  <w:t xml:space="preserve">Objetivos específicos</w:t>
                </w:r>
              </w:p>
              <w:p w:rsidR="00000000" w:rsidDel="00000000" w:rsidP="00000000" w:rsidRDefault="00000000" w:rsidRPr="00000000" w14:paraId="0000002C">
                <w:pPr>
                  <w:ind w:hanging="2"/>
                  <w:rPr>
                    <w:rFonts w:ascii="Roboto" w:cs="Roboto" w:eastAsia="Roboto" w:hAnsi="Roboto"/>
                    <w:i w:val="1"/>
                    <w:iCs w:val="1"/>
                    <w:sz w:val="14"/>
                    <w:szCs w:val="14"/>
                  </w:rPr>
                </w:pPr>
                <w:r w:rsidDel="00000000" w:rsidR="00000000" w:rsidRPr="00000000">
                  <w:rPr>
                    <w:rFonts w:ascii="Roboto" w:cs="Roboto" w:eastAsia="Roboto" w:hAnsi="Roboto"/>
                    <w:i w:val="1"/>
                    <w:iCs w:val="1"/>
                    <w:sz w:val="14"/>
                    <w:szCs w:val="14"/>
                    <w:rtl w:val="0"/>
                  </w:rPr>
                  <w:t xml:space="preserve">Formule hasta tres (3) objetivos específicos que permitan desarrollar el objetivo general. Deben ser  claros, medibles y alcanzables  Máx. 250 caracteres por objetivo.</w:t>
                </w:r>
              </w:p>
              <w:p w:rsidR="00000000" w:rsidDel="00000000" w:rsidP="00000000" w:rsidRDefault="00000000" w:rsidRPr="00000000" w14:paraId="0000002D">
                <w:pPr>
                  <w:ind w:hanging="2"/>
                  <w:rPr>
                    <w:rFonts w:ascii="Roboto" w:cs="Roboto" w:eastAsia="Roboto" w:hAnsi="Roboto"/>
                    <w:i w:val="1"/>
                    <w:iCs w:val="1"/>
                    <w:sz w:val="18"/>
                    <w:szCs w:val="18"/>
                  </w:rPr>
                </w:pPr>
                <w:r w:rsidDel="00000000" w:rsidR="00000000" w:rsidRPr="00000000">
                  <w:rPr>
                    <w:rtl w:val="0"/>
                  </w:rPr>
                </w:r>
              </w:p>
            </w:tc>
            <w:tc>
              <w:tcPr>
                <w:shd w:fill="ffffff" w:val="clear"/>
              </w:tcPr>
              <w:p w:rsidR="00000000" w:rsidDel="00000000" w:rsidP="00000000" w:rsidRDefault="00000000" w:rsidRPr="00000000" w14:paraId="0000002E">
                <w:pPr>
                  <w:ind w:hanging="2"/>
                  <w:rPr>
                    <w:rFonts w:ascii="Roboto" w:cs="Roboto" w:eastAsia="Roboto" w:hAnsi="Roboto"/>
                    <w:i w:val="1"/>
                    <w:iCs w:val="1"/>
                    <w:color w:val="80808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F">
                <w:pPr>
                  <w:ind w:hanging="2"/>
                  <w:rPr>
                    <w:rFonts w:ascii="Roboto" w:cs="Roboto" w:eastAsia="Roboto" w:hAnsi="Roboto"/>
                    <w:b w:val="1"/>
                    <w:bCs w:val="1"/>
                  </w:rPr>
                </w:pPr>
                <w:r w:rsidDel="00000000" w:rsidR="00000000" w:rsidRPr="00000000">
                  <w:rPr>
                    <w:rFonts w:ascii="Roboto" w:cs="Roboto" w:eastAsia="Roboto" w:hAnsi="Roboto"/>
                    <w:b w:val="1"/>
                    <w:bCs w:val="1"/>
                    <w:rtl w:val="0"/>
                  </w:rPr>
                  <w:t xml:space="preserve">Indicadores de resultado</w:t>
                </w:r>
              </w:p>
              <w:p w:rsidR="00000000" w:rsidDel="00000000" w:rsidP="00000000" w:rsidRDefault="00000000" w:rsidRPr="00000000" w14:paraId="00000030">
                <w:pPr>
                  <w:ind w:hanging="2"/>
                  <w:rPr>
                    <w:rFonts w:ascii="Roboto" w:cs="Roboto" w:eastAsia="Roboto" w:hAnsi="Roboto"/>
                    <w:i w:val="1"/>
                    <w:iCs w:val="1"/>
                    <w:sz w:val="14"/>
                    <w:szCs w:val="14"/>
                  </w:rPr>
                </w:pPr>
                <w:r w:rsidDel="00000000" w:rsidR="00000000" w:rsidRPr="00000000">
                  <w:rPr>
                    <w:rFonts w:ascii="Roboto" w:cs="Roboto" w:eastAsia="Roboto" w:hAnsi="Roboto"/>
                    <w:i w:val="1"/>
                    <w:iCs w:val="1"/>
                    <w:sz w:val="14"/>
                    <w:szCs w:val="14"/>
                    <w:rtl w:val="0"/>
                  </w:rPr>
                  <w:t xml:space="preserve">Relacione mínimo seis (6) indicadores de resultado: cuatro (4) cuantitativos y dos (2) cualitativos, indicando el resultado esperado, la meta proyectada y la forma de medición.</w:t>
                </w:r>
              </w:p>
              <w:p w:rsidR="00000000" w:rsidDel="00000000" w:rsidP="00000000" w:rsidRDefault="00000000" w:rsidRPr="00000000" w14:paraId="00000031">
                <w:pPr>
                  <w:ind w:hanging="2"/>
                  <w:rPr>
                    <w:rFonts w:ascii="Roboto" w:cs="Roboto" w:eastAsia="Roboto" w:hAnsi="Roboto"/>
                    <w:i w:val="1"/>
                    <w:iCs w:val="1"/>
                    <w:sz w:val="14"/>
                    <w:szCs w:val="14"/>
                  </w:rPr>
                </w:pPr>
                <w:r w:rsidDel="00000000" w:rsidR="00000000" w:rsidRPr="00000000">
                  <w:rPr>
                    <w:rtl w:val="0"/>
                  </w:rPr>
                </w:r>
              </w:p>
              <w:p w:rsidR="00000000" w:rsidDel="00000000" w:rsidP="00000000" w:rsidRDefault="00000000" w:rsidRPr="00000000" w14:paraId="00000032">
                <w:pPr>
                  <w:ind w:hanging="2"/>
                  <w:rPr>
                    <w:rFonts w:ascii="Roboto" w:cs="Roboto" w:eastAsia="Roboto" w:hAnsi="Roboto"/>
                    <w:b w:val="1"/>
                    <w:bCs w:val="1"/>
                    <w:sz w:val="16"/>
                    <w:szCs w:val="16"/>
                  </w:rPr>
                </w:pPr>
                <w:r w:rsidDel="00000000" w:rsidR="00000000" w:rsidRPr="00000000">
                  <w:rPr>
                    <w:rFonts w:ascii="Roboto" w:cs="Roboto" w:eastAsia="Roboto" w:hAnsi="Roboto"/>
                    <w:i w:val="1"/>
                    <w:iCs w:val="1"/>
                    <w:sz w:val="14"/>
                    <w:szCs w:val="14"/>
                    <w:rtl w:val="0"/>
                  </w:rPr>
                  <w:t xml:space="preserve">Podrá considerar, entre otros, indicadores relacionados con artistas vinculados, proveedores, apropiación ciudadana de la experiencia artística, percepción sobre el encuentro, disfrute o celebración colectiva</w:t>
                </w:r>
                <w:r w:rsidDel="00000000" w:rsidR="00000000" w:rsidRPr="00000000">
                  <w:rPr>
                    <w:rtl w:val="0"/>
                  </w:rPr>
                </w:r>
              </w:p>
            </w:tc>
            <w:tc>
              <w:tcPr>
                <w:shd w:fill="ffffff" w:val="clear"/>
              </w:tcPr>
              <w:p w:rsidR="00000000" w:rsidDel="00000000" w:rsidP="00000000" w:rsidRDefault="00000000" w:rsidRPr="00000000" w14:paraId="00000033">
                <w:pPr>
                  <w:ind w:hanging="2"/>
                  <w:rPr>
                    <w:rFonts w:ascii="Roboto" w:cs="Roboto" w:eastAsia="Roboto" w:hAnsi="Roboto"/>
                    <w:i w:val="1"/>
                    <w:iCs w:val="1"/>
                    <w:color w:val="808080"/>
                  </w:rPr>
                </w:pPr>
                <w:r w:rsidDel="00000000" w:rsidR="00000000" w:rsidRPr="00000000">
                  <w:rPr>
                    <w:rtl w:val="0"/>
                  </w:rPr>
                </w:r>
              </w:p>
            </w:tc>
          </w:tr>
        </w:tbl>
      </w:sdtContent>
    </w:sdt>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240" w:lineRule="auto"/>
        <w:ind w:left="0" w:firstLine="0"/>
        <w:rPr>
          <w:rFonts w:ascii="Roboto" w:cs="Roboto" w:eastAsia="Roboto" w:hAnsi="Roboto"/>
          <w:color w:val="000000"/>
        </w:rPr>
      </w:pPr>
      <w:r w:rsidDel="00000000" w:rsidR="00000000" w:rsidRPr="00000000">
        <w:rPr>
          <w:rtl w:val="0"/>
        </w:rPr>
      </w:r>
    </w:p>
    <w:p w:rsidR="00000000" w:rsidDel="00000000" w:rsidP="00000000" w:rsidRDefault="00000000" w:rsidRPr="00000000" w14:paraId="00000035">
      <w:pPr>
        <w:spacing w:line="240" w:lineRule="auto"/>
        <w:ind w:left="0" w:hanging="2"/>
        <w:jc w:val="center"/>
        <w:rPr>
          <w:rFonts w:ascii="Roboto" w:cs="Roboto" w:eastAsia="Roboto" w:hAnsi="Roboto"/>
        </w:rPr>
      </w:pPr>
      <w:r w:rsidDel="00000000" w:rsidR="00000000" w:rsidRPr="00000000">
        <w:rPr>
          <w:rtl w:val="0"/>
        </w:rPr>
      </w:r>
    </w:p>
    <w:tbl>
      <w:tblPr>
        <w:tblStyle w:val="Table3"/>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20124d" w:val="clear"/>
          </w:tcPr>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line="240" w:lineRule="auto"/>
              <w:ind w:left="720" w:hanging="360"/>
              <w:jc w:val="both"/>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EXPERIENCIA EN ESPECTÁCULOS DE MEDIANO Y GRAN FORMATO </w:t>
            </w:r>
            <w:r w:rsidDel="00000000" w:rsidR="00000000" w:rsidRPr="00000000">
              <w:rPr>
                <w:rtl w:val="0"/>
              </w:rPr>
            </w:r>
          </w:p>
        </w:tc>
      </w:tr>
      <w:tr>
        <w:trPr>
          <w:cantSplit w:val="0"/>
          <w:trHeight w:val="1248.3007812499998" w:hRule="atLeast"/>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Describa brevemente la experiencia del participante en proyectos de producción o circulación artística de mediano y gran formato realizados en espacio público o escenarios de alta complejidad técnica, operativa o de público. Máx. 1.500 caracteres. </w:t>
            </w:r>
          </w:p>
          <w:p w:rsidR="00000000" w:rsidDel="00000000" w:rsidP="00000000" w:rsidRDefault="00000000" w:rsidRPr="00000000" w14:paraId="00000038">
            <w:pPr>
              <w:ind w:hanging="2"/>
              <w:jc w:val="both"/>
              <w:rPr>
                <w:rFonts w:ascii="Roboto" w:cs="Roboto" w:eastAsia="Roboto" w:hAnsi="Roboto"/>
                <w:b w:val="1"/>
                <w:bCs w:val="1"/>
              </w:rPr>
            </w:pPr>
            <w:r w:rsidDel="00000000" w:rsidR="00000000" w:rsidRPr="00000000">
              <w:rPr>
                <w:rFonts w:ascii="Roboto" w:cs="Roboto" w:eastAsia="Roboto" w:hAnsi="Roboto"/>
                <w:i w:val="1"/>
                <w:iCs w:val="1"/>
                <w:rtl w:val="0"/>
              </w:rPr>
              <w:t xml:space="preserve">Incluya enlaces a páginas web y/o redes sociales donde se evidencie esta trayectoria.</w:t>
            </w:r>
            <w:r w:rsidDel="00000000" w:rsidR="00000000" w:rsidRPr="00000000">
              <w:rPr>
                <w:rtl w:val="0"/>
              </w:rPr>
            </w:r>
          </w:p>
        </w:tc>
      </w:tr>
      <w:tr>
        <w:trPr>
          <w:cantSplit w:val="0"/>
          <w:trHeight w:val="1275" w:hRule="atLeast"/>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Roboto" w:cs="Roboto" w:eastAsia="Roboto" w:hAnsi="Roboto"/>
                <w:b w:val="1"/>
                <w:bCs w:val="1"/>
                <w:i w:val="1"/>
                <w:iCs w:val="1"/>
              </w:rPr>
            </w:pPr>
            <w:r w:rsidDel="00000000" w:rsidR="00000000" w:rsidRPr="00000000">
              <w:rPr>
                <w:rtl w:val="0"/>
              </w:rPr>
            </w:r>
          </w:p>
        </w:tc>
      </w:tr>
    </w:tbl>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line="276" w:lineRule="auto"/>
        <w:ind w:left="0" w:firstLine="0"/>
        <w:rPr>
          <w:rFonts w:ascii="Roboto" w:cs="Roboto" w:eastAsia="Roboto" w:hAnsi="Roboto"/>
          <w:color w:val="000000"/>
        </w:rPr>
      </w:pPr>
      <w:r w:rsidDel="00000000" w:rsidR="00000000" w:rsidRPr="00000000">
        <w:rPr>
          <w:rtl w:val="0"/>
        </w:rPr>
      </w:r>
    </w:p>
    <w:tbl>
      <w:tblPr>
        <w:tblStyle w:val="Table4"/>
        <w:tblW w:w="9900.0" w:type="dxa"/>
        <w:jc w:val="left"/>
        <w:tblInd w:w="-5.0" w:type="dxa"/>
        <w:tblLayout w:type="fixed"/>
        <w:tblLook w:val="0000"/>
      </w:tblPr>
      <w:tblGrid>
        <w:gridCol w:w="3105"/>
        <w:gridCol w:w="6795"/>
        <w:tblGridChange w:id="0">
          <w:tblGrid>
            <w:gridCol w:w="3105"/>
            <w:gridCol w:w="6795"/>
          </w:tblGrid>
        </w:tblGridChange>
      </w:tblGrid>
      <w:tr>
        <w:trPr>
          <w:cantSplit w:val="0"/>
          <w:trHeight w:val="525" w:hRule="atLeast"/>
          <w:tblHeader w:val="0"/>
        </w:trPr>
        <w:tc>
          <w:tcPr>
            <w:gridSpan w:val="2"/>
            <w:tcBorders>
              <w:top w:color="000001" w:space="0" w:sz="4" w:val="single"/>
              <w:left w:color="000001" w:space="0" w:sz="4" w:val="single"/>
              <w:bottom w:color="000001" w:space="0" w:sz="4" w:val="single"/>
              <w:right w:color="000001" w:space="0" w:sz="4" w:val="single"/>
            </w:tcBorders>
            <w:shd w:fill="20124d" w:val="clear"/>
          </w:tcPr>
          <w:p w:rsidR="00000000" w:rsidDel="00000000" w:rsidP="00000000" w:rsidRDefault="00000000" w:rsidRPr="00000000" w14:paraId="0000003B">
            <w:pPr>
              <w:numPr>
                <w:ilvl w:val="0"/>
                <w:numId w:val="6"/>
              </w:numPr>
              <w:ind w:left="720" w:hanging="360"/>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PROPUESTA ARTÍSTICA DEL ESPECTÁCULO </w:t>
            </w:r>
          </w:p>
        </w:tc>
      </w:tr>
      <w:tr>
        <w:trPr>
          <w:cantSplit w:val="0"/>
          <w:trHeight w:val="420" w:hRule="atLeast"/>
          <w:tblHeader w:val="0"/>
        </w:trPr>
        <w:tc>
          <w:tcPr>
            <w:vMerge w:val="restart"/>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D">
            <w:pPr>
              <w:ind w:left="0" w:hanging="2"/>
              <w:rPr>
                <w:rFonts w:ascii="Roboto" w:cs="Roboto" w:eastAsia="Roboto" w:hAnsi="Roboto"/>
                <w:b w:val="1"/>
                <w:bCs w:val="1"/>
                <w:i w:val="1"/>
                <w:iCs w:val="1"/>
                <w:color w:val="ffffff"/>
                <w:shd w:fill="20124d" w:val="clear"/>
              </w:rPr>
            </w:pPr>
            <w:r w:rsidDel="00000000" w:rsidR="00000000" w:rsidRPr="00000000">
              <w:rPr>
                <w:rFonts w:ascii="Roboto" w:cs="Roboto" w:eastAsia="Roboto" w:hAnsi="Roboto"/>
                <w:b w:val="1"/>
                <w:bCs w:val="1"/>
                <w:i w:val="1"/>
                <w:iCs w:val="1"/>
                <w:color w:val="ffffff"/>
                <w:shd w:fill="20124d" w:val="clear"/>
                <w:rtl w:val="0"/>
              </w:rPr>
              <w:t xml:space="preserve">4.1. Disciplinas artísticas presentes en la propuesta:  </w:t>
            </w:r>
          </w:p>
          <w:p w:rsidR="00000000" w:rsidDel="00000000" w:rsidP="00000000" w:rsidRDefault="00000000" w:rsidRPr="00000000" w14:paraId="0000003E">
            <w:pPr>
              <w:ind w:left="0" w:hanging="2"/>
              <w:jc w:val="both"/>
              <w:rPr>
                <w:rFonts w:ascii="Roboto" w:cs="Roboto" w:eastAsia="Roboto" w:hAnsi="Roboto"/>
              </w:rPr>
            </w:pPr>
            <w:r w:rsidDel="00000000" w:rsidR="00000000" w:rsidRPr="00000000">
              <w:rPr>
                <w:rtl w:val="0"/>
              </w:rPr>
            </w:r>
          </w:p>
          <w:p w:rsidR="00000000" w:rsidDel="00000000" w:rsidP="00000000" w:rsidRDefault="00000000" w:rsidRPr="00000000" w14:paraId="0000003F">
            <w:pPr>
              <w:ind w:left="0" w:hanging="2"/>
              <w:jc w:val="both"/>
              <w:rPr>
                <w:rFonts w:ascii="Roboto" w:cs="Roboto" w:eastAsia="Roboto" w:hAnsi="Roboto"/>
              </w:rPr>
            </w:pPr>
            <w:r w:rsidDel="00000000" w:rsidR="00000000" w:rsidRPr="00000000">
              <w:rPr>
                <w:rtl w:val="0"/>
              </w:rPr>
            </w:r>
          </w:p>
          <w:p w:rsidR="00000000" w:rsidDel="00000000" w:rsidP="00000000" w:rsidRDefault="00000000" w:rsidRPr="00000000" w14:paraId="00000040">
            <w:pPr>
              <w:ind w:left="0" w:hanging="2"/>
              <w:jc w:val="both"/>
              <w:rPr>
                <w:rFonts w:ascii="Roboto" w:cs="Roboto" w:eastAsia="Roboto" w:hAnsi="Roboto"/>
              </w:rPr>
            </w:pPr>
            <w:r w:rsidDel="00000000" w:rsidR="00000000" w:rsidRPr="00000000">
              <w:rPr>
                <w:rtl w:val="0"/>
              </w:rPr>
            </w:r>
          </w:p>
          <w:p w:rsidR="00000000" w:rsidDel="00000000" w:rsidP="00000000" w:rsidRDefault="00000000" w:rsidRPr="00000000" w14:paraId="00000041">
            <w:pPr>
              <w:ind w:left="0" w:hanging="2"/>
              <w:jc w:val="both"/>
              <w:rPr>
                <w:rFonts w:ascii="Roboto" w:cs="Roboto" w:eastAsia="Roboto" w:hAnsi="Roboto"/>
              </w:rPr>
            </w:pPr>
            <w:r w:rsidDel="00000000" w:rsidR="00000000" w:rsidRPr="00000000">
              <w:rPr>
                <w:rtl w:val="0"/>
              </w:rPr>
            </w:r>
          </w:p>
          <w:p w:rsidR="00000000" w:rsidDel="00000000" w:rsidP="00000000" w:rsidRDefault="00000000" w:rsidRPr="00000000" w14:paraId="00000042">
            <w:pPr>
              <w:ind w:left="0" w:hanging="2"/>
              <w:jc w:val="both"/>
              <w:rPr>
                <w:rFonts w:ascii="Roboto" w:cs="Roboto" w:eastAsia="Roboto" w:hAnsi="Roboto"/>
              </w:rPr>
            </w:pPr>
            <w:r w:rsidDel="00000000" w:rsidR="00000000" w:rsidRPr="00000000">
              <w:rPr>
                <w:rtl w:val="0"/>
              </w:rPr>
            </w:r>
          </w:p>
        </w:tc>
        <w:tc>
          <w:tcPr>
            <w:vMerge w:val="restart"/>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3">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Música</w:t>
            </w:r>
          </w:p>
          <w:p w:rsidR="00000000" w:rsidDel="00000000" w:rsidP="00000000" w:rsidRDefault="00000000" w:rsidRPr="00000000" w14:paraId="00000044">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Circo</w:t>
            </w:r>
          </w:p>
          <w:p w:rsidR="00000000" w:rsidDel="00000000" w:rsidP="00000000" w:rsidRDefault="00000000" w:rsidRPr="00000000" w14:paraId="00000045">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Danza</w:t>
            </w:r>
          </w:p>
          <w:p w:rsidR="00000000" w:rsidDel="00000000" w:rsidP="00000000" w:rsidRDefault="00000000" w:rsidRPr="00000000" w14:paraId="00000046">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Teatro</w:t>
            </w:r>
          </w:p>
          <w:p w:rsidR="00000000" w:rsidDel="00000000" w:rsidP="00000000" w:rsidRDefault="00000000" w:rsidRPr="00000000" w14:paraId="00000047">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Arte digital/audiovisual</w:t>
            </w:r>
          </w:p>
          <w:p w:rsidR="00000000" w:rsidDel="00000000" w:rsidP="00000000" w:rsidRDefault="00000000" w:rsidRPr="00000000" w14:paraId="00000048">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Acrobacia aérea</w:t>
            </w:r>
          </w:p>
          <w:p w:rsidR="00000000" w:rsidDel="00000000" w:rsidP="00000000" w:rsidRDefault="00000000" w:rsidRPr="00000000" w14:paraId="00000049">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Performance</w:t>
            </w:r>
          </w:p>
          <w:p w:rsidR="00000000" w:rsidDel="00000000" w:rsidP="00000000" w:rsidRDefault="00000000" w:rsidRPr="00000000" w14:paraId="0000004A">
            <w:pPr>
              <w:numPr>
                <w:ilvl w:val="0"/>
                <w:numId w:val="13"/>
              </w:numPr>
              <w:ind w:left="720" w:hanging="360"/>
              <w:jc w:val="both"/>
              <w:rPr>
                <w:rFonts w:ascii="Roboto" w:cs="Roboto" w:eastAsia="Roboto" w:hAnsi="Roboto"/>
                <w:sz w:val="16"/>
                <w:szCs w:val="16"/>
              </w:rPr>
            </w:pPr>
            <w:r w:rsidDel="00000000" w:rsidR="00000000" w:rsidRPr="00000000">
              <w:rPr>
                <w:rFonts w:ascii="Roboto" w:cs="Roboto" w:eastAsia="Roboto" w:hAnsi="Roboto"/>
                <w:sz w:val="16"/>
                <w:szCs w:val="16"/>
                <w:rtl w:val="0"/>
              </w:rPr>
              <w:t xml:space="preserve">Otras:___________________________________________</w:t>
            </w:r>
          </w:p>
        </w:tc>
      </w:tr>
      <w:tr>
        <w:trPr>
          <w:cantSplit w:val="0"/>
          <w:trHeight w:val="420" w:hRule="atLeast"/>
          <w:tblHeader w:val="0"/>
        </w:trPr>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1530" w:hRule="atLeast"/>
          <w:tblHeader w:val="0"/>
        </w:trPr>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75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F">
            <w:pPr>
              <w:keepNext w:val="0"/>
              <w:keepLines w:val="0"/>
              <w:ind w:hanging="2"/>
              <w:jc w:val="both"/>
              <w:rPr>
                <w:rFonts w:ascii="Roboto" w:cs="Roboto" w:eastAsia="Roboto" w:hAnsi="Roboto"/>
                <w:i w:val="1"/>
                <w:iCs w:val="1"/>
                <w:u w:val="single"/>
              </w:rPr>
            </w:pPr>
            <w:r w:rsidDel="00000000" w:rsidR="00000000" w:rsidRPr="00000000">
              <w:rPr>
                <w:rFonts w:ascii="Roboto" w:cs="Roboto" w:eastAsia="Roboto" w:hAnsi="Roboto"/>
                <w:b w:val="1"/>
                <w:bCs w:val="1"/>
                <w:i w:val="1"/>
                <w:iCs w:val="1"/>
                <w:color w:val="ffffff"/>
                <w:shd w:fill="20124d" w:val="clear"/>
                <w:rtl w:val="0"/>
              </w:rPr>
              <w:t xml:space="preserve">4.2. Síntesis general del espectáculo:</w:t>
            </w:r>
            <w:r w:rsidDel="00000000" w:rsidR="00000000" w:rsidRPr="00000000">
              <w:rPr>
                <w:rFonts w:ascii="Roboto" w:cs="Roboto" w:eastAsia="Roboto" w:hAnsi="Roboto"/>
                <w:b w:val="1"/>
                <w:bCs w:val="1"/>
                <w:i w:val="1"/>
                <w:iCs w:val="1"/>
                <w:rtl w:val="0"/>
              </w:rPr>
              <w:t xml:space="preserve"> </w:t>
            </w:r>
            <w:r w:rsidDel="00000000" w:rsidR="00000000" w:rsidRPr="00000000">
              <w:rPr>
                <w:rFonts w:ascii="Roboto" w:cs="Roboto" w:eastAsia="Roboto" w:hAnsi="Roboto"/>
                <w:i w:val="1"/>
                <w:iCs w:val="1"/>
                <w:rtl w:val="0"/>
              </w:rPr>
              <w:t xml:space="preserve">Presente una síntesis clara de la propuesta artística, incluyendo la experiencia general del espectáculo, su enfoque creativo y los principales elementos narrativos, escénicos y visuales. </w:t>
            </w:r>
            <w:r w:rsidDel="00000000" w:rsidR="00000000" w:rsidRPr="00000000">
              <w:rPr>
                <w:rFonts w:ascii="Roboto" w:cs="Roboto" w:eastAsia="Roboto" w:hAnsi="Roboto"/>
                <w:b w:val="1"/>
                <w:bCs w:val="1"/>
                <w:i w:val="1"/>
                <w:iCs w:val="1"/>
                <w:rtl w:val="0"/>
              </w:rPr>
              <w:t xml:space="preserve">Máx. 2.000 caracteres.</w:t>
            </w:r>
            <w:r w:rsidDel="00000000" w:rsidR="00000000" w:rsidRPr="00000000">
              <w:rPr>
                <w:rFonts w:ascii="Roboto" w:cs="Roboto" w:eastAsia="Roboto" w:hAnsi="Roboto"/>
                <w:i w:val="1"/>
                <w:iCs w:val="1"/>
                <w:rtl w:val="0"/>
              </w:rPr>
              <w:t xml:space="preserve"> </w:t>
            </w:r>
            <w:r w:rsidDel="00000000" w:rsidR="00000000" w:rsidRPr="00000000">
              <w:rPr>
                <w:rtl w:val="0"/>
              </w:rPr>
            </w:r>
          </w:p>
        </w:tc>
      </w:tr>
      <w:tr>
        <w:trPr>
          <w:cantSplit w:val="0"/>
          <w:trHeight w:val="120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1">
            <w:pPr>
              <w:ind w:left="0" w:hanging="2"/>
              <w:rPr>
                <w:rFonts w:ascii="Roboto" w:cs="Roboto" w:eastAsia="Roboto" w:hAnsi="Roboto"/>
                <w:b w:val="1"/>
                <w:bCs w:val="1"/>
              </w:rPr>
            </w:pPr>
            <w:r w:rsidDel="00000000" w:rsidR="00000000" w:rsidRPr="00000000">
              <w:rPr>
                <w:rtl w:val="0"/>
              </w:rPr>
            </w:r>
          </w:p>
        </w:tc>
      </w:tr>
      <w:tr>
        <w:trPr>
          <w:cantSplit w:val="0"/>
          <w:trHeight w:val="2955.351562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3">
            <w:pPr>
              <w:ind w:left="0" w:hanging="2"/>
              <w:rPr>
                <w:rFonts w:ascii="Roboto" w:cs="Roboto" w:eastAsia="Roboto" w:hAnsi="Roboto"/>
                <w:i w:val="1"/>
                <w:iCs w:val="1"/>
              </w:rPr>
            </w:pPr>
            <w:r w:rsidDel="00000000" w:rsidR="00000000" w:rsidRPr="00000000">
              <w:rPr>
                <w:rFonts w:ascii="Roboto" w:cs="Roboto" w:eastAsia="Roboto" w:hAnsi="Roboto"/>
                <w:i w:val="1"/>
                <w:iCs w:val="1"/>
                <w:rtl w:val="0"/>
              </w:rPr>
              <w:t xml:space="preserve">Indique la duración estimada por función y la propuesta general de operación escénica prevista para el espectáculo. </w:t>
            </w:r>
          </w:p>
          <w:p w:rsidR="00000000" w:rsidDel="00000000" w:rsidP="00000000" w:rsidRDefault="00000000" w:rsidRPr="00000000" w14:paraId="00000054">
            <w:pPr>
              <w:ind w:left="0" w:hanging="2"/>
              <w:rPr>
                <w:rFonts w:ascii="Roboto" w:cs="Roboto" w:eastAsia="Roboto" w:hAnsi="Roboto"/>
                <w:i w:val="1"/>
                <w:iCs w:val="1"/>
                <w:color w:val="434343"/>
              </w:rPr>
            </w:pPr>
            <w:r w:rsidDel="00000000" w:rsidR="00000000" w:rsidRPr="00000000">
              <w:rPr>
                <w:rtl w:val="0"/>
              </w:rPr>
            </w:r>
          </w:p>
          <w:sdt>
            <w:sdtPr>
              <w:lock w:val="contentLocked"/>
              <w:id w:val="-2053916952"/>
              <w:tag w:val="goog_rdk_1"/>
            </w:sdtPr>
            <w:sdtContent>
              <w:tbl>
                <w:tblPr>
                  <w:tblStyle w:val="Table5"/>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5895"/>
                  <w:tblGridChange w:id="0">
                    <w:tblGrid>
                      <w:gridCol w:w="3735"/>
                      <w:gridCol w:w="589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i w:val="1"/>
                          <w:iCs w:val="1"/>
                          <w:color w:val="ffffff"/>
                        </w:rPr>
                      </w:pPr>
                      <w:r w:rsidDel="00000000" w:rsidR="00000000" w:rsidRPr="00000000">
                        <w:rPr>
                          <w:rFonts w:ascii="Roboto" w:cs="Roboto" w:eastAsia="Roboto" w:hAnsi="Roboto"/>
                          <w:b w:val="1"/>
                          <w:bCs w:val="1"/>
                          <w:i w:val="1"/>
                          <w:iCs w:val="1"/>
                          <w:color w:val="ffffff"/>
                          <w:rtl w:val="0"/>
                        </w:rPr>
                        <w:t xml:space="preserve">Elemento</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i w:val="1"/>
                          <w:iCs w:val="1"/>
                          <w:color w:val="ffffff"/>
                        </w:rPr>
                      </w:pPr>
                      <w:r w:rsidDel="00000000" w:rsidR="00000000" w:rsidRPr="00000000">
                        <w:rPr>
                          <w:rFonts w:ascii="Roboto" w:cs="Roboto" w:eastAsia="Roboto" w:hAnsi="Roboto"/>
                          <w:b w:val="1"/>
                          <w:bCs w:val="1"/>
                          <w:i w:val="1"/>
                          <w:iCs w:val="1"/>
                          <w:color w:val="ffffff"/>
                          <w:rtl w:val="0"/>
                        </w:rPr>
                        <w:t xml:space="preserve">Descripción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rPr>
                      </w:pPr>
                      <w:r w:rsidDel="00000000" w:rsidR="00000000" w:rsidRPr="00000000">
                        <w:rPr>
                          <w:rFonts w:ascii="Roboto" w:cs="Roboto" w:eastAsia="Roboto" w:hAnsi="Roboto"/>
                          <w:i w:val="1"/>
                          <w:iCs w:val="1"/>
                          <w:rtl w:val="0"/>
                        </w:rPr>
                        <w:t xml:space="preserve">Duración estimada por función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rPr>
                      </w:pPr>
                      <w:r w:rsidDel="00000000" w:rsidR="00000000" w:rsidRPr="00000000">
                        <w:rPr>
                          <w:rFonts w:ascii="Roboto" w:cs="Roboto" w:eastAsia="Roboto" w:hAnsi="Roboto"/>
                          <w:i w:val="1"/>
                          <w:iCs w:val="1"/>
                          <w:rtl w:val="0"/>
                        </w:rPr>
                        <w:t xml:space="preserve">Número estimado de funciones por día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rPr>
                      </w:pPr>
                      <w:r w:rsidDel="00000000" w:rsidR="00000000" w:rsidRPr="00000000">
                        <w:rPr>
                          <w:rFonts w:ascii="Roboto" w:cs="Roboto" w:eastAsia="Roboto" w:hAnsi="Roboto"/>
                          <w:i w:val="1"/>
                          <w:iCs w:val="1"/>
                          <w:rtl w:val="0"/>
                        </w:rPr>
                        <w:t xml:space="preserve">Consideraciones generales para la operación del espectáculo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iCs w:val="1"/>
                          <w:color w:val="434343"/>
                        </w:rPr>
                      </w:pPr>
                      <w:r w:rsidDel="00000000" w:rsidR="00000000" w:rsidRPr="00000000">
                        <w:rPr>
                          <w:rtl w:val="0"/>
                        </w:rPr>
                      </w:r>
                    </w:p>
                  </w:tc>
                </w:tr>
              </w:tbl>
            </w:sdtContent>
          </w:sdt>
          <w:p w:rsidR="00000000" w:rsidDel="00000000" w:rsidP="00000000" w:rsidRDefault="00000000" w:rsidRPr="00000000" w14:paraId="0000005D">
            <w:pPr>
              <w:ind w:left="0" w:hanging="2"/>
              <w:rPr>
                <w:rFonts w:ascii="Roboto" w:cs="Roboto" w:eastAsia="Roboto" w:hAnsi="Roboto"/>
                <w:i w:val="1"/>
                <w:iCs w:val="1"/>
                <w:color w:val="434343"/>
              </w:rPr>
            </w:pPr>
            <w:r w:rsidDel="00000000" w:rsidR="00000000" w:rsidRPr="00000000">
              <w:rPr>
                <w:rtl w:val="0"/>
              </w:rPr>
            </w:r>
          </w:p>
        </w:tc>
      </w:tr>
      <w:tr>
        <w:trPr>
          <w:cantSplit w:val="0"/>
          <w:trHeight w:val="183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F">
            <w:pPr>
              <w:ind w:left="0" w:hanging="2"/>
              <w:rPr>
                <w:rFonts w:ascii="Roboto" w:cs="Roboto" w:eastAsia="Roboto" w:hAnsi="Roboto"/>
                <w:b w:val="1"/>
                <w:bCs w:val="1"/>
                <w:i w:val="1"/>
                <w:iCs w:val="1"/>
              </w:rPr>
            </w:pPr>
            <w:r w:rsidDel="00000000" w:rsidR="00000000" w:rsidRPr="00000000">
              <w:rPr>
                <w:rFonts w:ascii="Roboto" w:cs="Roboto" w:eastAsia="Roboto" w:hAnsi="Roboto"/>
                <w:b w:val="1"/>
                <w:bCs w:val="1"/>
                <w:i w:val="1"/>
                <w:iCs w:val="1"/>
                <w:color w:val="ffffff"/>
                <w:shd w:fill="20124d" w:val="clear"/>
                <w:rtl w:val="0"/>
              </w:rPr>
              <w:t xml:space="preserve">4.3. Universo narrativo y dramaturgia:</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i w:val="1"/>
                <w:iCs w:val="1"/>
                <w:rtl w:val="0"/>
              </w:rPr>
              <w:t xml:space="preserve">Presente la Historia central o idea narrativa, la aproximación dramaturgica (¿Cómo se organiza la experiencia? (inicio, transiciones, clímax, cierre) ) la atmósfera, los Personajes, símbolos o universos principales  el tono y el contexto donde habita la historia y su relación con públicos familiares y de  fin de año. </w:t>
            </w:r>
            <w:r w:rsidDel="00000000" w:rsidR="00000000" w:rsidRPr="00000000">
              <w:rPr>
                <w:rFonts w:ascii="Roboto" w:cs="Roboto" w:eastAsia="Roboto" w:hAnsi="Roboto"/>
                <w:b w:val="1"/>
                <w:bCs w:val="1"/>
                <w:i w:val="1"/>
                <w:iCs w:val="1"/>
                <w:rtl w:val="0"/>
              </w:rPr>
              <w:t xml:space="preserve">Max. 5.000 caracteres </w:t>
            </w:r>
          </w:p>
          <w:p w:rsidR="00000000" w:rsidDel="00000000" w:rsidP="00000000" w:rsidRDefault="00000000" w:rsidRPr="00000000" w14:paraId="00000060">
            <w:pPr>
              <w:ind w:hanging="2"/>
              <w:jc w:val="both"/>
              <w:rPr>
                <w:rFonts w:ascii="Roboto" w:cs="Roboto" w:eastAsia="Roboto" w:hAnsi="Roboto"/>
                <w:i w:val="1"/>
                <w:iCs w:val="1"/>
              </w:rPr>
            </w:pPr>
            <w:r w:rsidDel="00000000" w:rsidR="00000000" w:rsidRPr="00000000">
              <w:rPr>
                <w:rFonts w:ascii="Roboto" w:cs="Roboto" w:eastAsia="Roboto" w:hAnsi="Roboto"/>
                <w:i w:val="1"/>
                <w:iCs w:val="1"/>
                <w:u w:val="single"/>
                <w:rtl w:val="0"/>
              </w:rPr>
              <w:t xml:space="preserve">Incluyan enlace a carpeta con material  visual de la propuesta: moodboards, referentes, renders, bocetos, imágenes, videos o materiales sonoros</w:t>
            </w:r>
            <w:r w:rsidDel="00000000" w:rsidR="00000000" w:rsidRPr="00000000">
              <w:rPr>
                <w:rtl w:val="0"/>
              </w:rPr>
            </w:r>
          </w:p>
        </w:tc>
      </w:tr>
      <w:tr>
        <w:trPr>
          <w:cantSplit w:val="0"/>
          <w:trHeight w:val="127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2">
            <w:pPr>
              <w:widowControl w:val="1"/>
              <w:spacing w:after="0" w:line="259" w:lineRule="auto"/>
              <w:ind w:left="0" w:firstLine="0"/>
              <w:rPr>
                <w:rFonts w:ascii="Roboto" w:cs="Roboto" w:eastAsia="Roboto" w:hAnsi="Roboto"/>
                <w:b w:val="1"/>
                <w:bCs w:val="1"/>
                <w:i w:val="1"/>
                <w:iCs w:val="1"/>
                <w:color w:val="ffffff"/>
                <w:shd w:fill="20124d" w:val="clear"/>
              </w:rPr>
            </w:pPr>
            <w:r w:rsidDel="00000000" w:rsidR="00000000" w:rsidRPr="00000000">
              <w:rPr>
                <w:rtl w:val="0"/>
              </w:rPr>
            </w:r>
          </w:p>
        </w:tc>
      </w:tr>
      <w:tr>
        <w:trPr>
          <w:cantSplit w:val="0"/>
          <w:trHeight w:val="105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4">
            <w:pPr>
              <w:widowControl w:val="1"/>
              <w:spacing w:after="0" w:line="259" w:lineRule="auto"/>
              <w:ind w:left="0" w:firstLine="0"/>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4.4.  Presencia del elenco en escena:</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i w:val="1"/>
                <w:iCs w:val="1"/>
                <w:rtl w:val="0"/>
              </w:rPr>
              <w:t xml:space="preserve">Describa de manera general cómo se articula el elenco artístico dentro del espectáculo, indicando momentos de aparición, densidad escénica y participación estimada de artistas en los distintos momentos del espectáculo. </w:t>
            </w:r>
          </w:p>
        </w:tc>
      </w:tr>
      <w:tr>
        <w:trPr>
          <w:cantSplit w:val="0"/>
          <w:trHeight w:val="2577.304687499999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6">
            <w:pPr>
              <w:ind w:firstLine="0"/>
              <w:rPr>
                <w:rFonts w:ascii="Roboto" w:cs="Roboto" w:eastAsia="Roboto" w:hAnsi="Roboto"/>
                <w:b w:val="1"/>
                <w:bCs w:val="1"/>
              </w:rPr>
            </w:pPr>
            <w:r w:rsidDel="00000000" w:rsidR="00000000" w:rsidRPr="00000000">
              <w:rPr>
                <w:rtl w:val="0"/>
              </w:rPr>
            </w:r>
          </w:p>
          <w:sdt>
            <w:sdtPr>
              <w:lock w:val="contentLocked"/>
              <w:id w:val="-1720069243"/>
              <w:tag w:val="goog_rdk_2"/>
            </w:sdtPr>
            <w:sdtContent>
              <w:tbl>
                <w:tblPr>
                  <w:tblStyle w:val="Table6"/>
                  <w:tblW w:w="2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
                  <w:gridCol w:w="581"/>
                  <w:gridCol w:w="581"/>
                  <w:gridCol w:w="581"/>
                  <w:gridCol w:w="581"/>
                  <w:tblGridChange w:id="0">
                    <w:tblGrid>
                      <w:gridCol w:w="581"/>
                      <w:gridCol w:w="581"/>
                      <w:gridCol w:w="581"/>
                      <w:gridCol w:w="581"/>
                      <w:gridCol w:w="581"/>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ffffff"/>
                          <w:sz w:val="18"/>
                          <w:szCs w:val="18"/>
                        </w:rPr>
                      </w:pPr>
                      <w:r w:rsidDel="00000000" w:rsidR="00000000" w:rsidRPr="00000000">
                        <w:rPr>
                          <w:rFonts w:ascii="Roboto" w:cs="Roboto" w:eastAsia="Roboto" w:hAnsi="Roboto"/>
                          <w:b w:val="1"/>
                          <w:bCs w:val="1"/>
                          <w:color w:val="ffffff"/>
                          <w:sz w:val="18"/>
                          <w:szCs w:val="18"/>
                          <w:rtl w:val="0"/>
                        </w:rPr>
                        <w:t xml:space="preserve">Momento o bloque escénico </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ffffff"/>
                          <w:sz w:val="18"/>
                          <w:szCs w:val="18"/>
                        </w:rPr>
                      </w:pPr>
                      <w:r w:rsidDel="00000000" w:rsidR="00000000" w:rsidRPr="00000000">
                        <w:rPr>
                          <w:rFonts w:ascii="Roboto" w:cs="Roboto" w:eastAsia="Roboto" w:hAnsi="Roboto"/>
                          <w:b w:val="1"/>
                          <w:bCs w:val="1"/>
                          <w:color w:val="ffffff"/>
                          <w:sz w:val="18"/>
                          <w:szCs w:val="18"/>
                          <w:rtl w:val="0"/>
                        </w:rPr>
                        <w:t xml:space="preserve">Descripción breve de la escena </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ffffff"/>
                          <w:sz w:val="18"/>
                          <w:szCs w:val="18"/>
                        </w:rPr>
                      </w:pPr>
                      <w:r w:rsidDel="00000000" w:rsidR="00000000" w:rsidRPr="00000000">
                        <w:rPr>
                          <w:rFonts w:ascii="Roboto" w:cs="Roboto" w:eastAsia="Roboto" w:hAnsi="Roboto"/>
                          <w:b w:val="1"/>
                          <w:bCs w:val="1"/>
                          <w:color w:val="ffffff"/>
                          <w:sz w:val="18"/>
                          <w:szCs w:val="18"/>
                          <w:rtl w:val="0"/>
                        </w:rPr>
                        <w:t xml:space="preserve">Disciplinas presentes </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ffffff"/>
                          <w:sz w:val="18"/>
                          <w:szCs w:val="18"/>
                        </w:rPr>
                      </w:pPr>
                      <w:r w:rsidDel="00000000" w:rsidR="00000000" w:rsidRPr="00000000">
                        <w:rPr>
                          <w:rFonts w:ascii="Roboto" w:cs="Roboto" w:eastAsia="Roboto" w:hAnsi="Roboto"/>
                          <w:b w:val="1"/>
                          <w:bCs w:val="1"/>
                          <w:color w:val="ffffff"/>
                          <w:sz w:val="18"/>
                          <w:szCs w:val="18"/>
                          <w:rtl w:val="0"/>
                        </w:rPr>
                        <w:t xml:space="preserve">Nº estimado de artistas en escena </w:t>
                      </w:r>
                    </w:p>
                  </w:tc>
                  <w:tc>
                    <w:tcPr>
                      <w:shd w:fill="351c75"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color w:val="ffffff"/>
                          <w:sz w:val="18"/>
                          <w:szCs w:val="18"/>
                        </w:rPr>
                      </w:pPr>
                      <w:r w:rsidDel="00000000" w:rsidR="00000000" w:rsidRPr="00000000">
                        <w:rPr>
                          <w:rFonts w:ascii="Roboto" w:cs="Roboto" w:eastAsia="Roboto" w:hAnsi="Roboto"/>
                          <w:b w:val="1"/>
                          <w:bCs w:val="1"/>
                          <w:color w:val="ffffff"/>
                          <w:sz w:val="18"/>
                          <w:szCs w:val="18"/>
                          <w:rtl w:val="0"/>
                        </w:rPr>
                        <w:t xml:space="preserve">Tiempo estimado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rPr>
                      </w:pPr>
                      <w:r w:rsidDel="00000000" w:rsidR="00000000" w:rsidRPr="00000000">
                        <w:rPr>
                          <w:rtl w:val="0"/>
                        </w:rPr>
                      </w:r>
                    </w:p>
                  </w:tc>
                </w:tr>
              </w:tbl>
            </w:sdtContent>
          </w:sdt>
          <w:p w:rsidR="00000000" w:rsidDel="00000000" w:rsidP="00000000" w:rsidRDefault="00000000" w:rsidRPr="00000000" w14:paraId="0000007B">
            <w:pPr>
              <w:ind w:firstLine="0"/>
              <w:rPr>
                <w:rFonts w:ascii="Roboto" w:cs="Roboto" w:eastAsia="Roboto" w:hAnsi="Roboto"/>
                <w:b w:val="1"/>
                <w:bCs w:val="1"/>
              </w:rPr>
            </w:pPr>
            <w:r w:rsidDel="00000000" w:rsidR="00000000" w:rsidRPr="00000000">
              <w:rPr>
                <w:rtl w:val="0"/>
              </w:rPr>
            </w:r>
          </w:p>
        </w:tc>
      </w:tr>
      <w:tr>
        <w:trPr>
          <w:cantSplit w:val="0"/>
          <w:trHeight w:val="99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D">
            <w:pPr>
              <w:widowControl w:val="1"/>
              <w:spacing w:after="0" w:before="0" w:line="240" w:lineRule="auto"/>
              <w:ind w:lef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4.5. Diseño de vestuario, maquillaje y caracterización escénica: </w:t>
            </w:r>
            <w:r w:rsidDel="00000000" w:rsidR="00000000" w:rsidRPr="00000000">
              <w:rPr>
                <w:rFonts w:ascii="Roboto" w:cs="Roboto" w:eastAsia="Roboto" w:hAnsi="Roboto"/>
                <w:i w:val="1"/>
                <w:iCs w:val="1"/>
                <w:rtl w:val="0"/>
              </w:rPr>
              <w:t xml:space="preserve">Describa el concepto estético del vestuario y caracterización (maquillaje, tratamiento del rostro y/o del cuerpo) en relación con los personajes, figuras o presencias escénicas del espectáculo.</w:t>
            </w:r>
          </w:p>
          <w:p w:rsidR="00000000" w:rsidDel="00000000" w:rsidP="00000000" w:rsidRDefault="00000000" w:rsidRPr="00000000" w14:paraId="0000007E">
            <w:pPr>
              <w:widowControl w:val="1"/>
              <w:spacing w:after="0" w:before="0" w:line="240" w:lineRule="auto"/>
              <w:ind w:firstLine="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En su respuesta tenga en cuenta:</w:t>
            </w:r>
          </w:p>
          <w:p w:rsidR="00000000" w:rsidDel="00000000" w:rsidP="00000000" w:rsidRDefault="00000000" w:rsidRPr="00000000" w14:paraId="0000007F">
            <w:pPr>
              <w:widowControl w:val="1"/>
              <w:numPr>
                <w:ilvl w:val="0"/>
                <w:numId w:val="11"/>
              </w:numPr>
              <w:spacing w:after="0" w:before="0" w:line="240" w:lineRule="auto"/>
              <w:ind w:left="72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Concepto visual general</w:t>
            </w:r>
          </w:p>
          <w:p w:rsidR="00000000" w:rsidDel="00000000" w:rsidP="00000000" w:rsidRDefault="00000000" w:rsidRPr="00000000" w14:paraId="00000080">
            <w:pPr>
              <w:widowControl w:val="1"/>
              <w:numPr>
                <w:ilvl w:val="0"/>
                <w:numId w:val="11"/>
              </w:numPr>
              <w:spacing w:after="0" w:before="0" w:line="240" w:lineRule="auto"/>
              <w:ind w:left="72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Descripción de materiales, color, textura, contraste y transformación del vestuario y la caracterización a lo largo del espectáculo, si aplica.</w:t>
            </w:r>
          </w:p>
          <w:p w:rsidR="00000000" w:rsidDel="00000000" w:rsidP="00000000" w:rsidRDefault="00000000" w:rsidRPr="00000000" w14:paraId="00000081">
            <w:pPr>
              <w:widowControl w:val="1"/>
              <w:numPr>
                <w:ilvl w:val="0"/>
                <w:numId w:val="11"/>
              </w:numPr>
              <w:spacing w:after="0" w:before="0" w:line="240" w:lineRule="auto"/>
              <w:ind w:left="72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La manera en que el diseño responde a las condiciones reales de operación en espacio abierto, incluyendo:</w:t>
            </w:r>
          </w:p>
          <w:p w:rsidR="00000000" w:rsidDel="00000000" w:rsidP="00000000" w:rsidRDefault="00000000" w:rsidRPr="00000000" w14:paraId="00000082">
            <w:pPr>
              <w:widowControl w:val="1"/>
              <w:numPr>
                <w:ilvl w:val="1"/>
                <w:numId w:val="11"/>
              </w:numPr>
              <w:spacing w:after="0" w:before="0" w:line="240" w:lineRule="auto"/>
              <w:ind w:left="144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exposición a condiciones climáticas variables (lluvias moderada y llovizna) </w:t>
            </w:r>
          </w:p>
          <w:p w:rsidR="00000000" w:rsidDel="00000000" w:rsidP="00000000" w:rsidRDefault="00000000" w:rsidRPr="00000000" w14:paraId="00000083">
            <w:pPr>
              <w:widowControl w:val="1"/>
              <w:numPr>
                <w:ilvl w:val="1"/>
                <w:numId w:val="11"/>
              </w:numPr>
              <w:spacing w:after="0" w:before="0" w:line="240" w:lineRule="auto"/>
              <w:ind w:left="144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movilidad de los intérpretes,</w:t>
            </w:r>
          </w:p>
          <w:p w:rsidR="00000000" w:rsidDel="00000000" w:rsidP="00000000" w:rsidRDefault="00000000" w:rsidRPr="00000000" w14:paraId="00000084">
            <w:pPr>
              <w:widowControl w:val="1"/>
              <w:numPr>
                <w:ilvl w:val="1"/>
                <w:numId w:val="11"/>
              </w:numPr>
              <w:spacing w:after="0" w:before="0" w:line="240" w:lineRule="auto"/>
              <w:ind w:left="1440" w:hanging="360"/>
              <w:jc w:val="both"/>
              <w:rPr>
                <w:rFonts w:ascii="Roboto" w:cs="Roboto" w:eastAsia="Roboto" w:hAnsi="Roboto"/>
                <w:sz w:val="18"/>
                <w:szCs w:val="18"/>
              </w:rPr>
            </w:pPr>
            <w:r w:rsidDel="00000000" w:rsidR="00000000" w:rsidRPr="00000000">
              <w:rPr>
                <w:rFonts w:ascii="Roboto" w:cs="Roboto" w:eastAsia="Roboto" w:hAnsi="Roboto"/>
                <w:i w:val="1"/>
                <w:iCs w:val="1"/>
                <w:rtl w:val="0"/>
              </w:rPr>
              <w:t xml:space="preserve">posibles interacciones con el público.</w:t>
            </w:r>
          </w:p>
          <w:p w:rsidR="00000000" w:rsidDel="00000000" w:rsidP="00000000" w:rsidRDefault="00000000" w:rsidRPr="00000000" w14:paraId="00000085">
            <w:pPr>
              <w:widowControl w:val="1"/>
              <w:spacing w:after="0" w:before="0" w:line="240" w:lineRule="auto"/>
              <w:ind w:firstLine="0"/>
              <w:jc w:val="both"/>
              <w:rPr>
                <w:rFonts w:ascii="Roboto" w:cs="Roboto" w:eastAsia="Roboto" w:hAnsi="Roboto"/>
                <w:b w:val="1"/>
                <w:bCs w:val="1"/>
                <w:i w:val="1"/>
                <w:iCs w:val="1"/>
                <w:shd w:fill="20124d" w:val="clear"/>
              </w:rPr>
            </w:pPr>
            <w:r w:rsidDel="00000000" w:rsidR="00000000" w:rsidRPr="00000000">
              <w:rPr>
                <w:rFonts w:ascii="Roboto" w:cs="Roboto" w:eastAsia="Roboto" w:hAnsi="Roboto"/>
                <w:b w:val="1"/>
                <w:bCs w:val="1"/>
                <w:i w:val="1"/>
                <w:iCs w:val="1"/>
                <w:rtl w:val="0"/>
              </w:rPr>
              <w:t xml:space="preserve">Adjunte referencias visuales obligatorias:</w:t>
            </w:r>
            <w:r w:rsidDel="00000000" w:rsidR="00000000" w:rsidRPr="00000000">
              <w:rPr>
                <w:rFonts w:ascii="Roboto" w:cs="Roboto" w:eastAsia="Roboto" w:hAnsi="Roboto"/>
                <w:i w:val="1"/>
                <w:iCs w:val="1"/>
                <w:rtl w:val="0"/>
              </w:rPr>
              <w:t xml:space="preserve"> material gráfico (bocetos, moodboards o esquemas) que defina el vestuario y la caracterización. </w:t>
            </w:r>
            <w:r w:rsidDel="00000000" w:rsidR="00000000" w:rsidRPr="00000000">
              <w:rPr>
                <w:rtl w:val="0"/>
              </w:rPr>
            </w:r>
          </w:p>
        </w:tc>
      </w:tr>
      <w:tr>
        <w:trPr>
          <w:cantSplit w:val="0"/>
          <w:trHeight w:val="1200"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87">
            <w:pPr>
              <w:ind w:left="0" w:hanging="2"/>
              <w:rPr>
                <w:rFonts w:ascii="Roboto" w:cs="Roboto" w:eastAsia="Roboto" w:hAnsi="Roboto"/>
                <w:b w:val="1"/>
                <w:bCs w:val="1"/>
              </w:rPr>
            </w:pPr>
            <w:r w:rsidDel="00000000" w:rsidR="00000000" w:rsidRPr="00000000">
              <w:rPr>
                <w:rtl w:val="0"/>
              </w:rPr>
            </w:r>
          </w:p>
        </w:tc>
      </w:tr>
      <w:tr>
        <w:trPr>
          <w:cantSplit w:val="0"/>
          <w:trHeight w:val="99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4.6. Diseño escenográfico y espacial:</w:t>
            </w:r>
            <w:r w:rsidDel="00000000" w:rsidR="00000000" w:rsidRPr="00000000">
              <w:rPr>
                <w:rFonts w:ascii="Roboto" w:cs="Roboto" w:eastAsia="Roboto" w:hAnsi="Roboto"/>
                <w:i w:val="1"/>
                <w:iCs w:val="1"/>
                <w:color w:val="434343"/>
                <w:rtl w:val="0"/>
              </w:rPr>
              <w:t xml:space="preserve"> </w:t>
            </w:r>
            <w:r w:rsidDel="00000000" w:rsidR="00000000" w:rsidRPr="00000000">
              <w:rPr>
                <w:rFonts w:ascii="Roboto" w:cs="Roboto" w:eastAsia="Roboto" w:hAnsi="Roboto"/>
                <w:i w:val="1"/>
                <w:iCs w:val="1"/>
                <w:rtl w:val="0"/>
              </w:rPr>
              <w:t xml:space="preserve">Describa la propuesta escenográfica del espectáculo, indicando el concepto visual,  los elementos espaciales y los recursos materiales que se utilizarán para la construcción del ambiente escénico. La descripción debe contemplar, cuando aplique:</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Concepto artístico y estético de la escenografía.</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Relación de la escenografía con la narrativa o historia propuesta.</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Elementos escenográficos principales (estructuras, plataformas, utilería, telones, objetos escénicos, etc.).</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Materiales, técnicas de construcción y criterios previstos para favorecer, cuando resulte pertinente y viable, el uso responsable de recursos, reutilización de elementos escenográficos, reducción de residuos o sostenibilidad de la propuesta.</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Dimensiones aproximadas y características de instalación, según el escenario que se presente.</w:t>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Elementos tecnológicos o audiovisuales integrados (pantallas, mapping, iluminación escenográfica, estructuras para proyección, entre otros), si aplica.</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Uso de dispositivos monumentales, volumetrías, acciones aéreas o integración de fachadas, cuando aplique al escenario al cual se postula.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Adjunte referencias visuales obligatorias:</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i w:val="1"/>
                <w:iCs w:val="1"/>
                <w:rtl w:val="0"/>
              </w:rPr>
              <w:t xml:space="preserve">bocetos, renders, planos o diagramas de la propuesta escenográfica y referencias visuales que permitan comprender el diseño propuesto.</w:t>
            </w:r>
            <w:r w:rsidDel="00000000" w:rsidR="00000000" w:rsidRPr="00000000">
              <w:rPr>
                <w:rtl w:val="0"/>
              </w:rPr>
            </w:r>
          </w:p>
        </w:tc>
      </w:tr>
      <w:tr>
        <w:trPr>
          <w:cantSplit w:val="0"/>
          <w:trHeight w:val="1215.3124999999993"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93">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94">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95">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96">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97">
            <w:pPr>
              <w:ind w:left="0" w:hanging="2"/>
              <w:rPr>
                <w:rFonts w:ascii="Roboto" w:cs="Roboto" w:eastAsia="Roboto" w:hAnsi="Roboto"/>
                <w:b w:val="1"/>
                <w:bCs w:val="1"/>
              </w:rPr>
            </w:pPr>
            <w:r w:rsidDel="00000000" w:rsidR="00000000" w:rsidRPr="00000000">
              <w:rPr>
                <w:rtl w:val="0"/>
              </w:rPr>
            </w:r>
          </w:p>
        </w:tc>
      </w:tr>
      <w:tr>
        <w:trPr>
          <w:cantSplit w:val="0"/>
          <w:trHeight w:val="120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4.7. Arquitectura musical y diseño sonoro </w:t>
            </w:r>
            <w:r w:rsidDel="00000000" w:rsidR="00000000" w:rsidRPr="00000000">
              <w:rPr>
                <w:rFonts w:ascii="Roboto" w:cs="Roboto" w:eastAsia="Roboto" w:hAnsi="Roboto"/>
                <w:b w:val="1"/>
                <w:bCs w:val="1"/>
                <w:i w:val="1"/>
                <w:iCs w:val="1"/>
                <w:color w:val="ffffff"/>
                <w:u w:val="single"/>
                <w:shd w:fill="20124d" w:val="clear"/>
                <w:rtl w:val="0"/>
              </w:rPr>
              <w:t xml:space="preserve">original </w:t>
            </w:r>
            <w:r w:rsidDel="00000000" w:rsidR="00000000" w:rsidRPr="00000000">
              <w:rPr>
                <w:rFonts w:ascii="Roboto" w:cs="Roboto" w:eastAsia="Roboto" w:hAnsi="Roboto"/>
                <w:b w:val="1"/>
                <w:bCs w:val="1"/>
                <w:i w:val="1"/>
                <w:iCs w:val="1"/>
                <w:color w:val="ffffff"/>
                <w:shd w:fill="20124d" w:val="clear"/>
                <w:rtl w:val="0"/>
              </w:rPr>
              <w:t xml:space="preserve">del espectáculo: </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i w:val="1"/>
                <w:iCs w:val="1"/>
                <w:rtl w:val="0"/>
              </w:rPr>
              <w:t xml:space="preserve">Describa el enfoque musical y sonoro del espectáculo, entendiendo la música y el sonido como elementos estructurantes de la experiencia inmersiva que ofrece el espectáculo. En su respuesta tenga en cuenta: </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Toda la música del espectáculo debe ser una creación propia</w:t>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Propuesta de música original interpretada en vivo y su función dentro del espectáculo; </w:t>
            </w:r>
          </w:p>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Describir cómo la presencia de música en vivo se relaciona con las otras acciones escénicas.</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Especifique el número de intérpretes y su disposición en el espacio (fijos, móviles, distribuidos).</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Importante:</w:t>
            </w:r>
            <w:r w:rsidDel="00000000" w:rsidR="00000000" w:rsidRPr="00000000">
              <w:rPr>
                <w:rFonts w:ascii="Roboto" w:cs="Roboto" w:eastAsia="Roboto" w:hAnsi="Roboto"/>
                <w:i w:val="1"/>
                <w:iCs w:val="1"/>
                <w:rtl w:val="0"/>
              </w:rPr>
              <w:t xml:space="preserve"> La música original del espectáculo deberá corresponder a creación propia o contar con los derechos requeridos para su uso.</w:t>
            </w:r>
            <w:r w:rsidDel="00000000" w:rsidR="00000000" w:rsidRPr="00000000">
              <w:rPr>
                <w:rFonts w:ascii="Roboto" w:cs="Roboto" w:eastAsia="Roboto" w:hAnsi="Roboto"/>
                <w:i w:val="1"/>
                <w:iCs w:val="1"/>
                <w:color w:val="434343"/>
                <w:rtl w:val="0"/>
              </w:rPr>
              <w:t xml:space="preserve"> </w:t>
            </w:r>
            <w:r w:rsidDel="00000000" w:rsidR="00000000" w:rsidRPr="00000000">
              <w:rPr>
                <w:rtl w:val="0"/>
              </w:rPr>
            </w:r>
          </w:p>
        </w:tc>
      </w:tr>
      <w:tr>
        <w:trPr>
          <w:cantSplit w:val="0"/>
          <w:trHeight w:val="1305"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A0">
            <w:pPr>
              <w:widowControl w:val="1"/>
              <w:spacing w:after="200" w:line="240" w:lineRule="auto"/>
              <w:ind w:left="0" w:hanging="2"/>
              <w:rPr>
                <w:rFonts w:ascii="Roboto" w:cs="Roboto" w:eastAsia="Roboto" w:hAnsi="Roboto"/>
                <w:b w:val="1"/>
                <w:bCs w:val="1"/>
                <w:i w:val="1"/>
                <w:iCs w:val="1"/>
              </w:rPr>
            </w:pPr>
            <w:r w:rsidDel="00000000" w:rsidR="00000000" w:rsidRPr="00000000">
              <w:rPr>
                <w:rtl w:val="0"/>
              </w:rPr>
            </w:r>
          </w:p>
        </w:tc>
      </w:tr>
      <w:tr>
        <w:trPr>
          <w:cantSplit w:val="0"/>
          <w:trHeight w:val="1215"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A2">
            <w:pPr>
              <w:widowControl w:val="1"/>
              <w:spacing w:after="200" w:line="240" w:lineRule="auto"/>
              <w:ind w:left="0" w:hanging="2"/>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4.8. Relación con el escenario y experiencia espacial :</w:t>
            </w:r>
            <w:r w:rsidDel="00000000" w:rsidR="00000000" w:rsidRPr="00000000">
              <w:rPr>
                <w:rFonts w:ascii="Roboto" w:cs="Roboto" w:eastAsia="Roboto" w:hAnsi="Roboto"/>
                <w:i w:val="1"/>
                <w:iCs w:val="1"/>
                <w:rtl w:val="0"/>
              </w:rPr>
              <w:t xml:space="preserve"> Describa cómo la propuesta responde a las características espaciales y de público del escenario al cual se postula, incluyendo la visibilidad, recorridos, múltiples focos de acción y percepción del espectáculo desde distintos puntos del espacio.</w:t>
            </w:r>
            <w:r w:rsidDel="00000000" w:rsidR="00000000" w:rsidRPr="00000000">
              <w:rPr>
                <w:rtl w:val="0"/>
              </w:rPr>
            </w:r>
          </w:p>
        </w:tc>
      </w:tr>
      <w:tr>
        <w:trPr>
          <w:cantSplit w:val="0"/>
          <w:trHeight w:val="1335"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A4">
            <w:pPr>
              <w:widowControl w:val="1"/>
              <w:spacing w:after="200" w:line="240" w:lineRule="auto"/>
              <w:ind w:left="0" w:hanging="2"/>
              <w:rPr>
                <w:rFonts w:ascii="Roboto" w:cs="Roboto" w:eastAsia="Roboto" w:hAnsi="Roboto"/>
                <w:b w:val="1"/>
                <w:bCs w:val="1"/>
                <w:i w:val="1"/>
                <w:iCs w:val="1"/>
              </w:rPr>
            </w:pPr>
            <w:r w:rsidDel="00000000" w:rsidR="00000000" w:rsidRPr="00000000">
              <w:rPr>
                <w:rtl w:val="0"/>
              </w:rPr>
            </w:r>
          </w:p>
        </w:tc>
      </w:tr>
    </w:tbl>
    <w:p w:rsidR="00000000" w:rsidDel="00000000" w:rsidP="00000000" w:rsidRDefault="00000000" w:rsidRPr="00000000" w14:paraId="000000A6">
      <w:pPr>
        <w:widowControl w:val="1"/>
        <w:spacing w:line="276" w:lineRule="auto"/>
        <w:ind w:left="0" w:hanging="2"/>
        <w:rPr>
          <w:rFonts w:ascii="Roboto" w:cs="Roboto" w:eastAsia="Roboto" w:hAnsi="Roboto"/>
        </w:rPr>
      </w:pPr>
      <w:r w:rsidDel="00000000" w:rsidR="00000000" w:rsidRPr="00000000">
        <w:rPr>
          <w:rtl w:val="0"/>
        </w:rPr>
      </w:r>
    </w:p>
    <w:tbl>
      <w:tblPr>
        <w:tblStyle w:val="Table7"/>
        <w:tblW w:w="9905.0" w:type="dxa"/>
        <w:jc w:val="center"/>
        <w:tblLayout w:type="fixed"/>
        <w:tblLook w:val="0000"/>
      </w:tblPr>
      <w:tblGrid>
        <w:gridCol w:w="9905"/>
        <w:tblGridChange w:id="0">
          <w:tblGrid>
            <w:gridCol w:w="9905"/>
          </w:tblGrid>
        </w:tblGridChange>
      </w:tblGrid>
      <w:tr>
        <w:trPr>
          <w:cantSplit w:val="0"/>
          <w:trHeight w:val="720" w:hRule="atLeast"/>
          <w:tblHeader w:val="0"/>
        </w:trPr>
        <w:tc>
          <w:tcPr>
            <w:tcBorders>
              <w:top w:color="000001" w:space="0" w:sz="4" w:val="single"/>
              <w:left w:color="000001" w:space="0" w:sz="4" w:val="single"/>
              <w:bottom w:color="000001" w:space="0" w:sz="4" w:val="single"/>
              <w:right w:color="000001" w:space="0" w:sz="4" w:val="single"/>
            </w:tcBorders>
            <w:shd w:fill="20124d" w:val="clear"/>
          </w:tcPr>
          <w:p w:rsidR="00000000" w:rsidDel="00000000" w:rsidP="00000000" w:rsidRDefault="00000000" w:rsidRPr="00000000" w14:paraId="000000A7">
            <w:pPr>
              <w:widowControl w:val="1"/>
              <w:numPr>
                <w:ilvl w:val="0"/>
                <w:numId w:val="6"/>
              </w:numPr>
              <w:ind w:left="720" w:hanging="360"/>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IMPLEMENTACIÓN TÉCNICA DE LA PROPUESTA ARTÍSTICA</w:t>
            </w:r>
          </w:p>
          <w:p w:rsidR="00000000" w:rsidDel="00000000" w:rsidP="00000000" w:rsidRDefault="00000000" w:rsidRPr="00000000" w14:paraId="000000A8">
            <w:pPr>
              <w:widowControl w:val="1"/>
              <w:ind w:left="0" w:firstLine="0"/>
              <w:rPr>
                <w:rFonts w:ascii="Roboto" w:cs="Roboto" w:eastAsia="Roboto" w:hAnsi="Roboto"/>
                <w:i w:val="1"/>
                <w:iCs w:val="1"/>
                <w:color w:val="ffffff"/>
                <w:sz w:val="18"/>
                <w:szCs w:val="18"/>
              </w:rPr>
            </w:pPr>
            <w:r w:rsidDel="00000000" w:rsidR="00000000" w:rsidRPr="00000000">
              <w:rPr>
                <w:rFonts w:ascii="Roboto" w:cs="Roboto" w:eastAsia="Roboto" w:hAnsi="Roboto"/>
                <w:i w:val="1"/>
                <w:iCs w:val="1"/>
                <w:color w:val="ffffff"/>
                <w:sz w:val="18"/>
                <w:szCs w:val="18"/>
                <w:rtl w:val="0"/>
              </w:rPr>
              <w:t xml:space="preserve">En esta sección se deben describir los recursos técnicos, espaciales y tecnológicos necesarios y de qué forma contribuyen a la experiencia artística, narrativa e inmersiva del espectáculo, indicando cómo se integran a la puesta en escena y cuál es su función dentro de la propuesta. </w:t>
            </w:r>
          </w:p>
        </w:tc>
      </w:tr>
      <w:tr>
        <w:trPr>
          <w:cantSplit w:val="0"/>
          <w:trHeight w:val="1248.4374999999998"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5.1. Planimetría del espectáculo: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i w:val="1"/>
                <w:iCs w:val="1"/>
                <w:rtl w:val="0"/>
              </w:rPr>
              <w:t xml:space="preserve">Presente un plano general del espectáculo que permita comprender la implantación espacial de la propuesta artística y con la técnica en el escenario. El plano deberá permitir identificar, cuando aplique:</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sistemas de audio, iluminación y video;</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escenografía, estructuras, plataformas o tarimas;</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vuelos, suspensiones, efectos especiales o dispositivos monumentales;</w:t>
            </w:r>
          </w:p>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ubicación general de artistas, músicos, camerinos o zonas técnicas;</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recorridos, distribuciones o usos relevantes del espacio.</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1"/>
                <w:bCs w:val="1"/>
              </w:rPr>
            </w:pPr>
            <w:r w:rsidDel="00000000" w:rsidR="00000000" w:rsidRPr="00000000">
              <w:rPr>
                <w:rFonts w:ascii="Roboto" w:cs="Roboto" w:eastAsia="Roboto" w:hAnsi="Roboto"/>
                <w:b w:val="1"/>
                <w:bCs w:val="1"/>
                <w:i w:val="1"/>
                <w:iCs w:val="1"/>
                <w:rtl w:val="0"/>
              </w:rPr>
              <w:t xml:space="preserve">Adjunte referencias visuales obligatorias:</w:t>
            </w:r>
            <w:r w:rsidDel="00000000" w:rsidR="00000000" w:rsidRPr="00000000">
              <w:rPr>
                <w:rFonts w:ascii="Roboto" w:cs="Roboto" w:eastAsia="Roboto" w:hAnsi="Roboto"/>
                <w:i w:val="1"/>
                <w:iCs w:val="1"/>
                <w:rtl w:val="0"/>
              </w:rPr>
              <w:t xml:space="preserve"> El participante deberá presentar el plano en formato pdf o DWG.</w:t>
            </w:r>
            <w:r w:rsidDel="00000000" w:rsidR="00000000" w:rsidRPr="00000000">
              <w:rPr>
                <w:rtl w:val="0"/>
              </w:rPr>
            </w:r>
          </w:p>
        </w:tc>
      </w:tr>
      <w:tr>
        <w:trPr>
          <w:cantSplit w:val="0"/>
          <w:trHeight w:val="154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0">
            <w:pPr>
              <w:ind w:left="0" w:hanging="2"/>
              <w:rPr>
                <w:rFonts w:ascii="Roboto" w:cs="Roboto" w:eastAsia="Roboto" w:hAnsi="Roboto"/>
                <w:b w:val="1"/>
                <w:bCs w:val="1"/>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5.2. Diseño de iluminación: </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i w:val="1"/>
                <w:iCs w:val="1"/>
                <w:rtl w:val="0"/>
              </w:rPr>
              <w:t xml:space="preserve">Presente el diseño general de iluminación del espectáculo describiendo la manera en que este contribuye a la experiencia visual, narrativa e inmersiva del espectáculo. En su respuesta tenga en cuenta:</w:t>
            </w:r>
          </w:p>
          <w:p w:rsidR="00000000" w:rsidDel="00000000" w:rsidP="00000000" w:rsidRDefault="00000000" w:rsidRPr="00000000" w14:paraId="000000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lógica general de iluminación del espectáculo;</w:t>
            </w:r>
          </w:p>
          <w:p w:rsidR="00000000" w:rsidDel="00000000" w:rsidP="00000000" w:rsidRDefault="00000000" w:rsidRPr="00000000" w14:paraId="000000B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características específicas del escenario que pueden incidir;</w:t>
            </w:r>
          </w:p>
          <w:p w:rsidR="00000000" w:rsidDel="00000000" w:rsidP="00000000" w:rsidRDefault="00000000" w:rsidRPr="00000000" w14:paraId="000000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atmósferas, momentos o efectos visuales relevantes del espectáculo;</w:t>
            </w:r>
          </w:p>
          <w:p w:rsidR="00000000" w:rsidDel="00000000" w:rsidP="00000000" w:rsidRDefault="00000000" w:rsidRPr="00000000" w14:paraId="000000B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distribución general o implantación lumínica en el escenario;</w:t>
            </w:r>
          </w:p>
          <w:p w:rsidR="00000000" w:rsidDel="00000000" w:rsidP="00000000" w:rsidRDefault="00000000" w:rsidRPr="00000000" w14:paraId="000000B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uso de estructuras, alturas, recorridos o disposiciones especiales, cuando aplique.</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Adjunte plano de iluminación con convenciones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Importante: </w:t>
            </w:r>
            <w:r w:rsidDel="00000000" w:rsidR="00000000" w:rsidRPr="00000000">
              <w:rPr>
                <w:rFonts w:ascii="Roboto" w:cs="Roboto" w:eastAsia="Roboto" w:hAnsi="Roboto"/>
                <w:i w:val="1"/>
                <w:iCs w:val="1"/>
                <w:rtl w:val="0"/>
              </w:rPr>
              <w:t xml:space="preserve">La información aquí presentada deberá guardar coherencia con la aproximación técnica y presupuestal desarrollada en el </w:t>
            </w:r>
            <w:r w:rsidDel="00000000" w:rsidR="00000000" w:rsidRPr="00000000">
              <w:rPr>
                <w:rFonts w:ascii="Roboto" w:cs="Roboto" w:eastAsia="Roboto" w:hAnsi="Roboto"/>
                <w:b w:val="1"/>
                <w:bCs w:val="1"/>
                <w:i w:val="1"/>
                <w:iCs w:val="1"/>
                <w:rtl w:val="0"/>
              </w:rPr>
              <w:t xml:space="preserve">Formato 3.3. Necesidades técnicas</w:t>
            </w:r>
            <w:r w:rsidDel="00000000" w:rsidR="00000000" w:rsidRPr="00000000">
              <w:rPr>
                <w:rFonts w:ascii="Roboto" w:cs="Roboto" w:eastAsia="Roboto" w:hAnsi="Roboto"/>
                <w:i w:val="1"/>
                <w:iCs w:val="1"/>
                <w:rtl w:val="0"/>
              </w:rPr>
              <w:t xml:space="preserve">, donde debe incluirse la relación de equipos de iluminación con referencias, cantidades y estructuras. </w:t>
            </w:r>
          </w:p>
        </w:tc>
      </w:tr>
      <w:tr>
        <w:trPr>
          <w:cantSplit w:val="0"/>
          <w:trHeight w:val="11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9">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BA">
            <w:pPr>
              <w:ind w:left="0" w:hanging="2"/>
              <w:rPr>
                <w:rFonts w:ascii="Roboto" w:cs="Roboto" w:eastAsia="Roboto" w:hAnsi="Roboto"/>
                <w:b w:val="1"/>
                <w:bCs w:val="1"/>
              </w:rPr>
            </w:pPr>
            <w:r w:rsidDel="00000000" w:rsidR="00000000" w:rsidRPr="00000000">
              <w:rPr>
                <w:rtl w:val="0"/>
              </w:rPr>
            </w:r>
          </w:p>
          <w:p w:rsidR="00000000" w:rsidDel="00000000" w:rsidP="00000000" w:rsidRDefault="00000000" w:rsidRPr="00000000" w14:paraId="000000BB">
            <w:pPr>
              <w:ind w:left="0" w:hanging="2"/>
              <w:rPr>
                <w:rFonts w:ascii="Roboto" w:cs="Roboto" w:eastAsia="Roboto" w:hAnsi="Roboto"/>
                <w:b w:val="1"/>
                <w:bCs w:val="1"/>
              </w:rPr>
            </w:pPr>
            <w:r w:rsidDel="00000000" w:rsidR="00000000" w:rsidRPr="00000000">
              <w:rPr>
                <w:rtl w:val="0"/>
              </w:rPr>
            </w:r>
          </w:p>
        </w:tc>
      </w:tr>
      <w:tr>
        <w:trPr>
          <w:cantSplit w:val="0"/>
          <w:trHeight w:val="145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C">
            <w:pPr>
              <w:spacing w:after="0" w:before="0" w:line="240" w:lineRule="auto"/>
              <w:ind w:left="0" w:hanging="2"/>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5.3. Diseño de sonido:</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i w:val="1"/>
                <w:iCs w:val="1"/>
                <w:rtl w:val="0"/>
              </w:rPr>
              <w:t xml:space="preserve">Presente</w:t>
            </w:r>
            <w:r w:rsidDel="00000000" w:rsidR="00000000" w:rsidRPr="00000000">
              <w:rPr>
                <w:rFonts w:ascii="Roboto" w:cs="Roboto" w:eastAsia="Roboto" w:hAnsi="Roboto"/>
                <w:i w:val="1"/>
                <w:iCs w:val="1"/>
                <w:rtl w:val="0"/>
              </w:rPr>
              <w:t xml:space="preserve"> el diseño sonoro del espectáculo, con relación a la ubicación, disposición y características del sistema de sonido, el cual debe estar concebido para un espacio abierto con cambios climáticos y donde el sonido cumple funciones de orientación e inmersión. En su respuesta tenga en cuenta:</w:t>
            </w:r>
          </w:p>
          <w:p w:rsidR="00000000" w:rsidDel="00000000" w:rsidP="00000000" w:rsidRDefault="00000000" w:rsidRPr="00000000" w14:paraId="000000BD">
            <w:pPr>
              <w:numPr>
                <w:ilvl w:val="0"/>
                <w:numId w:val="1"/>
              </w:numPr>
              <w:spacing w:after="0" w:before="0" w:lin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lógica general del diseño sonoro del espectáculo;</w:t>
            </w:r>
          </w:p>
          <w:p w:rsidR="00000000" w:rsidDel="00000000" w:rsidP="00000000" w:rsidRDefault="00000000" w:rsidRPr="00000000" w14:paraId="000000BE">
            <w:pPr>
              <w:numPr>
                <w:ilvl w:val="0"/>
                <w:numId w:val="1"/>
              </w:numPr>
              <w:spacing w:after="0" w:before="0" w:lin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características específicas del escenario que pueden incidir;</w:t>
            </w:r>
          </w:p>
          <w:p w:rsidR="00000000" w:rsidDel="00000000" w:rsidP="00000000" w:rsidRDefault="00000000" w:rsidRPr="00000000" w14:paraId="000000BF">
            <w:pPr>
              <w:numPr>
                <w:ilvl w:val="0"/>
                <w:numId w:val="1"/>
              </w:numPr>
              <w:spacing w:after="0" w:before="0" w:lin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relación entre sonido, narrativa, música en vivo y acciones escénicas, cuando aplique;</w:t>
            </w:r>
          </w:p>
          <w:p w:rsidR="00000000" w:rsidDel="00000000" w:rsidP="00000000" w:rsidRDefault="00000000" w:rsidRPr="00000000" w14:paraId="000000C0">
            <w:pPr>
              <w:numPr>
                <w:ilvl w:val="0"/>
                <w:numId w:val="1"/>
              </w:numPr>
              <w:spacing w:after="0" w:before="0" w:lin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distribución general o implantación del sistema de sonido en el espacio;</w:t>
            </w:r>
          </w:p>
          <w:p w:rsidR="00000000" w:rsidDel="00000000" w:rsidP="00000000" w:rsidRDefault="00000000" w:rsidRPr="00000000" w14:paraId="000000C1">
            <w:pPr>
              <w:numPr>
                <w:ilvl w:val="0"/>
                <w:numId w:val="1"/>
              </w:numPr>
              <w:spacing w:after="0" w:before="0" w:line="240" w:lineRule="auto"/>
              <w:ind w:left="720" w:hanging="360"/>
              <w:rPr>
                <w:rFonts w:ascii="Roboto" w:cs="Roboto" w:eastAsia="Roboto" w:hAnsi="Roboto"/>
                <w:i w:val="1"/>
                <w:iCs w:val="1"/>
              </w:rPr>
            </w:pPr>
            <w:r w:rsidDel="00000000" w:rsidR="00000000" w:rsidRPr="00000000">
              <w:rPr>
                <w:rFonts w:ascii="Roboto" w:cs="Roboto" w:eastAsia="Roboto" w:hAnsi="Roboto"/>
                <w:i w:val="1"/>
                <w:iCs w:val="1"/>
                <w:rtl w:val="0"/>
              </w:rPr>
              <w:t xml:space="preserve">estrategias para garantizar audición, orientación y comprensión del espectáculo en espacio abierto.</w:t>
            </w:r>
          </w:p>
          <w:p w:rsidR="00000000" w:rsidDel="00000000" w:rsidP="00000000" w:rsidRDefault="00000000" w:rsidRPr="00000000" w14:paraId="000000C2">
            <w:pPr>
              <w:widowControl w:val="1"/>
              <w:spacing w:after="0" w:before="0" w:line="240" w:lineRule="auto"/>
              <w:ind w:firstLine="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La descripción deberá incluir el listado de equipos adicionales como: micrófonos, consolas, backline y demás necesidades técnicas que se requieran para el desarrollo del espectáculo.</w:t>
            </w:r>
          </w:p>
          <w:p w:rsidR="00000000" w:rsidDel="00000000" w:rsidP="00000000" w:rsidRDefault="00000000" w:rsidRPr="00000000" w14:paraId="000000C3">
            <w:pPr>
              <w:spacing w:after="0" w:before="0" w:line="240" w:lineRule="auto"/>
              <w:ind w:hanging="2"/>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Adjunte plano o esquema general del sistema de sonido, cuando corresponda. </w:t>
            </w:r>
            <w:r w:rsidDel="00000000" w:rsidR="00000000" w:rsidRPr="00000000">
              <w:rPr>
                <w:rtl w:val="0"/>
              </w:rPr>
            </w:r>
          </w:p>
          <w:p w:rsidR="00000000" w:rsidDel="00000000" w:rsidP="00000000" w:rsidRDefault="00000000" w:rsidRPr="00000000" w14:paraId="000000C4">
            <w:pPr>
              <w:widowControl w:val="1"/>
              <w:spacing w:after="0" w:before="0" w:line="240" w:lineRule="auto"/>
              <w:ind w:firstLine="0"/>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Importante: </w:t>
            </w:r>
            <w:r w:rsidDel="00000000" w:rsidR="00000000" w:rsidRPr="00000000">
              <w:rPr>
                <w:rFonts w:ascii="Roboto" w:cs="Roboto" w:eastAsia="Roboto" w:hAnsi="Roboto"/>
                <w:i w:val="1"/>
                <w:iCs w:val="1"/>
                <w:rtl w:val="0"/>
              </w:rPr>
              <w:t xml:space="preserve">La información aquí presentada deberá guardar coherencia con la aproximación técnica y presupuestal desarrollada en el </w:t>
            </w:r>
            <w:r w:rsidDel="00000000" w:rsidR="00000000" w:rsidRPr="00000000">
              <w:rPr>
                <w:rFonts w:ascii="Roboto" w:cs="Roboto" w:eastAsia="Roboto" w:hAnsi="Roboto"/>
                <w:b w:val="1"/>
                <w:bCs w:val="1"/>
                <w:i w:val="1"/>
                <w:iCs w:val="1"/>
                <w:rtl w:val="0"/>
              </w:rPr>
              <w:t xml:space="preserve">Formato 3.3. Necesidades técnicas </w:t>
            </w:r>
          </w:p>
        </w:tc>
      </w:tr>
      <w:tr>
        <w:trPr>
          <w:cantSplit w:val="0"/>
          <w:trHeight w:val="151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C5">
            <w:pPr>
              <w:ind w:left="0" w:hanging="2"/>
              <w:rPr>
                <w:rFonts w:ascii="Roboto" w:cs="Roboto" w:eastAsia="Roboto" w:hAnsi="Roboto"/>
                <w:b w:val="1"/>
                <w:bCs w:val="1"/>
              </w:rPr>
            </w:pPr>
            <w:r w:rsidDel="00000000" w:rsidR="00000000" w:rsidRPr="00000000">
              <w:rPr>
                <w:rtl w:val="0"/>
              </w:rPr>
            </w:r>
          </w:p>
        </w:tc>
      </w:tr>
      <w:tr>
        <w:trPr>
          <w:cantSplit w:val="0"/>
          <w:trHeight w:val="145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C6">
            <w:pPr>
              <w:ind w:left="0" w:hanging="2"/>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5.4. Implementación de recursos audiovisuales:</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i w:val="1"/>
                <w:iCs w:val="1"/>
                <w:rtl w:val="0"/>
              </w:rPr>
              <w:t xml:space="preserve">Presente</w:t>
            </w:r>
            <w:r w:rsidDel="00000000" w:rsidR="00000000" w:rsidRPr="00000000">
              <w:rPr>
                <w:rFonts w:ascii="Roboto" w:cs="Roboto" w:eastAsia="Roboto" w:hAnsi="Roboto"/>
                <w:i w:val="1"/>
                <w:iCs w:val="1"/>
                <w:rtl w:val="0"/>
              </w:rPr>
              <w:t xml:space="preserve"> el diseño visual del espectáculo, relacionando:</w:t>
            </w:r>
          </w:p>
          <w:p w:rsidR="00000000" w:rsidDel="00000000" w:rsidP="00000000" w:rsidRDefault="00000000" w:rsidRPr="00000000" w14:paraId="000000C7">
            <w:pPr>
              <w:widowControl w:val="1"/>
              <w:numPr>
                <w:ilvl w:val="0"/>
                <w:numId w:val="10"/>
              </w:numPr>
              <w:spacing w:line="259" w:lineRule="auto"/>
              <w:ind w:left="720" w:hanging="360"/>
              <w:jc w:val="both"/>
              <w:rPr>
                <w:rFonts w:ascii="Roboto" w:cs="Roboto" w:eastAsia="Roboto" w:hAnsi="Roboto"/>
              </w:rPr>
            </w:pPr>
            <w:r w:rsidDel="00000000" w:rsidR="00000000" w:rsidRPr="00000000">
              <w:rPr>
                <w:rFonts w:ascii="Roboto" w:cs="Roboto" w:eastAsia="Roboto" w:hAnsi="Roboto"/>
                <w:i w:val="1"/>
                <w:iCs w:val="1"/>
                <w:rtl w:val="0"/>
              </w:rPr>
              <w:t xml:space="preserve">Superficies o volumétricas previstas dentro del diseño de proyección</w:t>
            </w:r>
          </w:p>
          <w:p w:rsidR="00000000" w:rsidDel="00000000" w:rsidP="00000000" w:rsidRDefault="00000000" w:rsidRPr="00000000" w14:paraId="000000C8">
            <w:pPr>
              <w:widowControl w:val="1"/>
              <w:numPr>
                <w:ilvl w:val="0"/>
                <w:numId w:val="10"/>
              </w:numPr>
              <w:spacing w:line="259" w:lineRule="auto"/>
              <w:ind w:left="720" w:hanging="360"/>
              <w:jc w:val="both"/>
              <w:rPr>
                <w:rFonts w:ascii="Roboto" w:cs="Roboto" w:eastAsia="Roboto" w:hAnsi="Roboto"/>
              </w:rPr>
            </w:pPr>
            <w:r w:rsidDel="00000000" w:rsidR="00000000" w:rsidRPr="00000000">
              <w:rPr>
                <w:rFonts w:ascii="Roboto" w:cs="Roboto" w:eastAsia="Roboto" w:hAnsi="Roboto"/>
                <w:i w:val="1"/>
                <w:iCs w:val="1"/>
                <w:rtl w:val="0"/>
              </w:rPr>
              <w:t xml:space="preserve">Tecnologías, relación de equipos, especificaciones y cantidades </w:t>
            </w:r>
          </w:p>
          <w:p w:rsidR="00000000" w:rsidDel="00000000" w:rsidP="00000000" w:rsidRDefault="00000000" w:rsidRPr="00000000" w14:paraId="000000C9">
            <w:pPr>
              <w:widowControl w:val="1"/>
              <w:numPr>
                <w:ilvl w:val="0"/>
                <w:numId w:val="10"/>
              </w:numPr>
              <w:spacing w:line="259" w:lineRule="auto"/>
              <w:ind w:left="720" w:hanging="360"/>
              <w:jc w:val="both"/>
              <w:rPr>
                <w:rFonts w:ascii="Roboto" w:cs="Roboto" w:eastAsia="Roboto" w:hAnsi="Roboto"/>
              </w:rPr>
            </w:pPr>
            <w:r w:rsidDel="00000000" w:rsidR="00000000" w:rsidRPr="00000000">
              <w:rPr>
                <w:rFonts w:ascii="Roboto" w:cs="Roboto" w:eastAsia="Roboto" w:hAnsi="Roboto"/>
                <w:i w:val="1"/>
                <w:iCs w:val="1"/>
                <w:rtl w:val="0"/>
              </w:rPr>
              <w:t xml:space="preserve">Boceto general de proyección y/o videomapping desde una lógica de uso narrativo y espacial.</w:t>
            </w:r>
            <w:r w:rsidDel="00000000" w:rsidR="00000000" w:rsidRPr="00000000">
              <w:rPr>
                <w:rtl w:val="0"/>
              </w:rPr>
            </w:r>
          </w:p>
          <w:p w:rsidR="00000000" w:rsidDel="00000000" w:rsidP="00000000" w:rsidRDefault="00000000" w:rsidRPr="00000000" w14:paraId="000000CA">
            <w:pPr>
              <w:widowControl w:val="1"/>
              <w:numPr>
                <w:ilvl w:val="0"/>
                <w:numId w:val="7"/>
              </w:numPr>
              <w:spacing w:line="259" w:lineRule="auto"/>
              <w:ind w:left="720" w:hanging="360"/>
              <w:rPr>
                <w:rFonts w:ascii="Roboto" w:cs="Roboto" w:eastAsia="Roboto" w:hAnsi="Roboto"/>
                <w:sz w:val="18"/>
                <w:szCs w:val="18"/>
              </w:rPr>
            </w:pPr>
            <w:r w:rsidDel="00000000" w:rsidR="00000000" w:rsidRPr="00000000">
              <w:rPr>
                <w:rFonts w:ascii="Roboto" w:cs="Roboto" w:eastAsia="Roboto" w:hAnsi="Roboto"/>
                <w:i w:val="1"/>
                <w:iCs w:val="1"/>
                <w:rtl w:val="0"/>
              </w:rPr>
              <w:t xml:space="preserve">Tipo de contenidos visuales propuestos (abstractos, narrativos, simbólicos o mixtos).</w:t>
            </w:r>
          </w:p>
          <w:p w:rsidR="00000000" w:rsidDel="00000000" w:rsidP="00000000" w:rsidRDefault="00000000" w:rsidRPr="00000000" w14:paraId="000000CB">
            <w:pPr>
              <w:widowControl w:val="1"/>
              <w:spacing w:after="160" w:line="259" w:lineRule="auto"/>
              <w:ind w:firstLine="0"/>
              <w:rPr>
                <w:rFonts w:ascii="Roboto" w:cs="Roboto" w:eastAsia="Roboto" w:hAnsi="Roboto"/>
                <w:i w:val="1"/>
                <w:iCs w:val="1"/>
              </w:rPr>
            </w:pPr>
            <w:r w:rsidDel="00000000" w:rsidR="00000000" w:rsidRPr="00000000">
              <w:rPr>
                <w:rFonts w:ascii="Roboto" w:cs="Roboto" w:eastAsia="Roboto" w:hAnsi="Roboto"/>
                <w:i w:val="1"/>
                <w:iCs w:val="1"/>
                <w:rtl w:val="0"/>
              </w:rPr>
              <w:t xml:space="preserve">Adjunte bocetos, imágenes o referencias visuales que permitan comprender el diseño propuesto.</w:t>
            </w:r>
          </w:p>
          <w:p w:rsidR="00000000" w:rsidDel="00000000" w:rsidP="00000000" w:rsidRDefault="00000000" w:rsidRPr="00000000" w14:paraId="000000CC">
            <w:pPr>
              <w:widowControl w:val="1"/>
              <w:spacing w:after="160" w:line="259" w:lineRule="auto"/>
              <w:ind w:firstLine="0"/>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Importante:</w:t>
            </w:r>
            <w:r w:rsidDel="00000000" w:rsidR="00000000" w:rsidRPr="00000000">
              <w:rPr>
                <w:rFonts w:ascii="Roboto" w:cs="Roboto" w:eastAsia="Roboto" w:hAnsi="Roboto"/>
                <w:i w:val="1"/>
                <w:iCs w:val="1"/>
                <w:rtl w:val="0"/>
              </w:rPr>
              <w:t xml:space="preserve"> La información aquí presentada deberá guardar coherencia con la aproximación técnica y presupuestal desarrollada en el </w:t>
            </w:r>
            <w:r w:rsidDel="00000000" w:rsidR="00000000" w:rsidRPr="00000000">
              <w:rPr>
                <w:rFonts w:ascii="Roboto" w:cs="Roboto" w:eastAsia="Roboto" w:hAnsi="Roboto"/>
                <w:b w:val="1"/>
                <w:bCs w:val="1"/>
                <w:i w:val="1"/>
                <w:iCs w:val="1"/>
                <w:rtl w:val="0"/>
              </w:rPr>
              <w:t xml:space="preserve">Formato 3.3. Necesidades técnicas</w:t>
            </w:r>
            <w:r w:rsidDel="00000000" w:rsidR="00000000" w:rsidRPr="00000000">
              <w:rPr>
                <w:rFonts w:ascii="Roboto" w:cs="Roboto" w:eastAsia="Roboto" w:hAnsi="Roboto"/>
                <w:i w:val="1"/>
                <w:iCs w:val="1"/>
                <w:rtl w:val="0"/>
              </w:rPr>
              <w:t xml:space="preserve">, </w:t>
            </w:r>
          </w:p>
        </w:tc>
      </w:tr>
      <w:tr>
        <w:trPr>
          <w:cantSplit w:val="0"/>
          <w:trHeight w:val="1455" w:hRule="atLeast"/>
          <w:tblHeader w:val="0"/>
        </w:trPr>
        <w:tc>
          <w:tcPr>
            <w:tcBorders>
              <w:top w:color="000001" w:space="0" w:sz="4" w:val="single"/>
              <w:left w:color="000001" w:space="0" w:sz="4" w:val="single"/>
              <w:bottom w:color="434343" w:space="0" w:sz="4" w:val="single"/>
              <w:right w:color="000001" w:space="0" w:sz="4" w:val="single"/>
            </w:tcBorders>
          </w:tcPr>
          <w:p w:rsidR="00000000" w:rsidDel="00000000" w:rsidP="00000000" w:rsidRDefault="00000000" w:rsidRPr="00000000" w14:paraId="000000CD">
            <w:pPr>
              <w:ind w:left="0" w:hanging="2"/>
              <w:rPr>
                <w:rFonts w:ascii="Roboto" w:cs="Roboto" w:eastAsia="Roboto" w:hAnsi="Roboto"/>
                <w:b w:val="1"/>
                <w:bCs w:val="1"/>
              </w:rPr>
            </w:pPr>
            <w:r w:rsidDel="00000000" w:rsidR="00000000" w:rsidRPr="00000000">
              <w:rPr>
                <w:rtl w:val="0"/>
              </w:rPr>
            </w:r>
          </w:p>
        </w:tc>
      </w:tr>
      <w:tr>
        <w:trPr>
          <w:cantSplit w:val="0"/>
          <w:trHeight w:val="1455" w:hRule="atLeast"/>
          <w:tblHeader w:val="0"/>
        </w:trPr>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0CE">
            <w:pPr>
              <w:spacing w:after="0" w:before="0" w:lineRule="auto"/>
              <w:ind w:left="0" w:hanging="2"/>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5.5. Diseño de estructuras y dispositivos especiales:  </w:t>
            </w:r>
            <w:r w:rsidDel="00000000" w:rsidR="00000000" w:rsidRPr="00000000">
              <w:rPr>
                <w:rFonts w:ascii="Roboto" w:cs="Roboto" w:eastAsia="Roboto" w:hAnsi="Roboto"/>
                <w:i w:val="1"/>
                <w:iCs w:val="1"/>
                <w:rtl w:val="0"/>
              </w:rPr>
              <w:t xml:space="preserve">El participante debe relacionar las estructuras a utilizar en el desarrollo del espectáculo, así:</w:t>
            </w:r>
          </w:p>
          <w:p w:rsidR="00000000" w:rsidDel="00000000" w:rsidP="00000000" w:rsidRDefault="00000000" w:rsidRPr="00000000" w14:paraId="000000CF">
            <w:pPr>
              <w:widowControl w:val="1"/>
              <w:numPr>
                <w:ilvl w:val="0"/>
                <w:numId w:val="8"/>
              </w:numPr>
              <w:spacing w:after="0" w:before="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Tipo de estructura, dimensiones y materiales (vuelos, estructuras de gran escala, etc.)</w:t>
            </w:r>
            <w:r w:rsidDel="00000000" w:rsidR="00000000" w:rsidRPr="00000000">
              <w:rPr>
                <w:rtl w:val="0"/>
              </w:rPr>
            </w:r>
          </w:p>
          <w:p w:rsidR="00000000" w:rsidDel="00000000" w:rsidP="00000000" w:rsidRDefault="00000000" w:rsidRPr="00000000" w14:paraId="000000D0">
            <w:pPr>
              <w:widowControl w:val="1"/>
              <w:numPr>
                <w:ilvl w:val="0"/>
                <w:numId w:val="8"/>
              </w:numPr>
              <w:spacing w:after="0" w:before="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Descripción específica del uso de las estructuras</w:t>
            </w:r>
            <w:r w:rsidDel="00000000" w:rsidR="00000000" w:rsidRPr="00000000">
              <w:rPr>
                <w:rtl w:val="0"/>
              </w:rPr>
            </w:r>
          </w:p>
          <w:p w:rsidR="00000000" w:rsidDel="00000000" w:rsidP="00000000" w:rsidRDefault="00000000" w:rsidRPr="00000000" w14:paraId="000000D1">
            <w:pPr>
              <w:widowControl w:val="1"/>
              <w:numPr>
                <w:ilvl w:val="0"/>
                <w:numId w:val="8"/>
              </w:numPr>
              <w:spacing w:after="0" w:before="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Plano con ubicación de estructuras</w:t>
            </w:r>
            <w:r w:rsidDel="00000000" w:rsidR="00000000" w:rsidRPr="00000000">
              <w:rPr>
                <w:rtl w:val="0"/>
              </w:rPr>
            </w:r>
          </w:p>
          <w:p w:rsidR="00000000" w:rsidDel="00000000" w:rsidP="00000000" w:rsidRDefault="00000000" w:rsidRPr="00000000" w14:paraId="000000D2">
            <w:pPr>
              <w:widowControl w:val="1"/>
              <w:numPr>
                <w:ilvl w:val="0"/>
                <w:numId w:val="8"/>
              </w:numPr>
              <w:spacing w:after="0" w:before="0" w:lineRule="auto"/>
              <w:ind w:left="720" w:hanging="360"/>
              <w:rPr>
                <w:rFonts w:ascii="Roboto" w:cs="Roboto" w:eastAsia="Roboto" w:hAnsi="Roboto"/>
              </w:rPr>
            </w:pPr>
            <w:r w:rsidDel="00000000" w:rsidR="00000000" w:rsidRPr="00000000">
              <w:rPr>
                <w:rFonts w:ascii="Roboto" w:cs="Roboto" w:eastAsia="Roboto" w:hAnsi="Roboto"/>
                <w:i w:val="1"/>
                <w:iCs w:val="1"/>
                <w:rtl w:val="0"/>
              </w:rPr>
              <w:t xml:space="preserve">Sistemas de vuelos o suspensiones, si aplica.</w:t>
            </w:r>
          </w:p>
          <w:p w:rsidR="00000000" w:rsidDel="00000000" w:rsidP="00000000" w:rsidRDefault="00000000" w:rsidRPr="00000000" w14:paraId="000000D3">
            <w:pPr>
              <w:widowControl w:val="1"/>
              <w:spacing w:after="0" w:before="0" w:lineRule="auto"/>
              <w:ind w:firstLine="0"/>
              <w:rPr>
                <w:rFonts w:ascii="Roboto" w:cs="Roboto" w:eastAsia="Roboto" w:hAnsi="Roboto"/>
                <w:i w:val="1"/>
                <w:iCs w:val="1"/>
              </w:rPr>
            </w:pPr>
            <w:r w:rsidDel="00000000" w:rsidR="00000000" w:rsidRPr="00000000">
              <w:rPr>
                <w:rFonts w:ascii="Roboto" w:cs="Roboto" w:eastAsia="Roboto" w:hAnsi="Roboto"/>
                <w:i w:val="1"/>
                <w:iCs w:val="1"/>
                <w:rtl w:val="0"/>
              </w:rPr>
              <w:t xml:space="preserve">Adjunte plano, esquema o referencias visuales que permitan comprender la implantación y uso general de las estructuras propuestas.</w:t>
            </w:r>
          </w:p>
          <w:p w:rsidR="00000000" w:rsidDel="00000000" w:rsidP="00000000" w:rsidRDefault="00000000" w:rsidRPr="00000000" w14:paraId="000000D4">
            <w:pPr>
              <w:widowControl w:val="1"/>
              <w:spacing w:after="0" w:before="0" w:lineRule="auto"/>
              <w:ind w:firstLine="0"/>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Importante:</w:t>
            </w:r>
            <w:r w:rsidDel="00000000" w:rsidR="00000000" w:rsidRPr="00000000">
              <w:rPr>
                <w:rFonts w:ascii="Roboto" w:cs="Roboto" w:eastAsia="Roboto" w:hAnsi="Roboto"/>
                <w:i w:val="1"/>
                <w:iCs w:val="1"/>
                <w:rtl w:val="0"/>
              </w:rPr>
              <w:t xml:space="preserve"> La información aquí presentada deberá guardar coherencia con la aproximación técnica y presupuestal desarrollada en el </w:t>
            </w:r>
            <w:r w:rsidDel="00000000" w:rsidR="00000000" w:rsidRPr="00000000">
              <w:rPr>
                <w:rFonts w:ascii="Roboto" w:cs="Roboto" w:eastAsia="Roboto" w:hAnsi="Roboto"/>
                <w:b w:val="1"/>
                <w:bCs w:val="1"/>
                <w:i w:val="1"/>
                <w:iCs w:val="1"/>
                <w:rtl w:val="0"/>
              </w:rPr>
              <w:t xml:space="preserve">Formato 3.3. Necesidades técnicas</w:t>
            </w:r>
            <w:r w:rsidDel="00000000" w:rsidR="00000000" w:rsidRPr="00000000">
              <w:rPr>
                <w:rFonts w:ascii="Roboto" w:cs="Roboto" w:eastAsia="Roboto" w:hAnsi="Roboto"/>
                <w:i w:val="1"/>
                <w:iCs w:val="1"/>
                <w:rtl w:val="0"/>
              </w:rPr>
              <w:t xml:space="preserve">.</w:t>
            </w:r>
          </w:p>
        </w:tc>
      </w:tr>
      <w:tr>
        <w:trPr>
          <w:cantSplit w:val="0"/>
          <w:trHeight w:val="1635" w:hRule="atLeast"/>
          <w:tblHeader w:val="0"/>
        </w:trPr>
        <w:tc>
          <w:tcPr>
            <w:tcBorders>
              <w:top w:color="434343" w:space="0" w:sz="4" w:val="single"/>
              <w:left w:color="000001" w:space="0" w:sz="4" w:val="single"/>
              <w:bottom w:color="000001" w:space="0" w:sz="4" w:val="single"/>
              <w:right w:color="000001" w:space="0" w:sz="4" w:val="single"/>
            </w:tcBorders>
          </w:tcPr>
          <w:p w:rsidR="00000000" w:rsidDel="00000000" w:rsidP="00000000" w:rsidRDefault="00000000" w:rsidRPr="00000000" w14:paraId="000000D5">
            <w:pPr>
              <w:ind w:left="0" w:hanging="2"/>
              <w:rPr>
                <w:rFonts w:ascii="Roboto" w:cs="Roboto" w:eastAsia="Roboto" w:hAnsi="Roboto"/>
                <w:b w:val="1"/>
                <w:bCs w:val="1"/>
              </w:rPr>
            </w:pPr>
            <w:r w:rsidDel="00000000" w:rsidR="00000000" w:rsidRPr="00000000">
              <w:rPr>
                <w:rtl w:val="0"/>
              </w:rPr>
            </w:r>
          </w:p>
        </w:tc>
      </w:tr>
      <w:tr>
        <w:trPr>
          <w:cantSplit w:val="0"/>
          <w:trHeight w:val="1635" w:hRule="atLeast"/>
          <w:tblHeader w:val="0"/>
        </w:trPr>
        <w:tc>
          <w:tcPr>
            <w:tcBorders>
              <w:top w:color="434343" w:space="0" w:sz="4" w:val="single"/>
              <w:left w:color="000001" w:space="0" w:sz="4" w:val="single"/>
              <w:bottom w:color="000001" w:space="0" w:sz="4" w:val="single"/>
              <w:right w:color="000001" w:space="0" w:sz="4" w:val="single"/>
            </w:tcBorders>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Roboto" w:cs="Roboto" w:eastAsia="Roboto" w:hAnsi="Roboto"/>
                <w:i w:val="1"/>
                <w:iCs w:val="1"/>
              </w:rPr>
            </w:pPr>
            <w:r w:rsidDel="00000000" w:rsidR="00000000" w:rsidRPr="00000000">
              <w:rPr>
                <w:rFonts w:ascii="Roboto" w:cs="Roboto" w:eastAsia="Roboto" w:hAnsi="Roboto"/>
                <w:b w:val="1"/>
                <w:bCs w:val="1"/>
                <w:i w:val="1"/>
                <w:iCs w:val="1"/>
                <w:color w:val="ffffff"/>
                <w:shd w:fill="20124d" w:val="clear"/>
                <w:rtl w:val="0"/>
              </w:rPr>
              <w:t xml:space="preserve">5.6. Gestión responsable de impactos asociados a la implementación del espectáculo: </w:t>
            </w:r>
            <w:r w:rsidDel="00000000" w:rsidR="00000000" w:rsidRPr="00000000">
              <w:rPr>
                <w:rFonts w:ascii="Roboto" w:cs="Roboto" w:eastAsia="Roboto" w:hAnsi="Roboto"/>
                <w:i w:val="1"/>
                <w:iCs w:val="1"/>
                <w:rtl w:val="0"/>
              </w:rPr>
              <w:t xml:space="preserve">Describa brevemente las medidas previstas para gestionar de manera razonable los impactos asociados a la implementación y circulación del espectáculo, considerando la naturaleza, escala y características de la propuesta.</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En su respuesta podrá considerar, cuando aplique:</w:t>
            </w:r>
          </w:p>
          <w:p w:rsidR="00000000" w:rsidDel="00000000" w:rsidP="00000000" w:rsidRDefault="00000000" w:rsidRPr="00000000" w14:paraId="000000D8">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uso eficiente o reutilización de materiales escenográficos;</w:t>
            </w:r>
          </w:p>
          <w:p w:rsidR="00000000" w:rsidDel="00000000" w:rsidP="00000000" w:rsidRDefault="00000000" w:rsidRPr="00000000" w14:paraId="000000D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estrategias de reutilización de vestuario, utilería o elementos constructivos;</w:t>
            </w:r>
          </w:p>
          <w:p w:rsidR="00000000" w:rsidDel="00000000" w:rsidP="00000000" w:rsidRDefault="00000000" w:rsidRPr="00000000" w14:paraId="000000D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reducción de residuos asociados a montaje y desmontaje;</w:t>
            </w:r>
          </w:p>
          <w:p w:rsidR="00000000" w:rsidDel="00000000" w:rsidP="00000000" w:rsidRDefault="00000000" w:rsidRPr="00000000" w14:paraId="000000D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aprovechamiento de capacidades instaladas;</w:t>
            </w:r>
          </w:p>
          <w:p w:rsidR="00000000" w:rsidDel="00000000" w:rsidP="00000000" w:rsidRDefault="00000000" w:rsidRPr="00000000" w14:paraId="000000D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criterios de sostenibilidad en materiales o procesos de producción; o</w:t>
            </w:r>
          </w:p>
          <w:p w:rsidR="00000000" w:rsidDel="00000000" w:rsidP="00000000" w:rsidRDefault="00000000" w:rsidRPr="00000000" w14:paraId="000000D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demás medidas coherentes con la naturaleza de la propuesta.</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Roboto" w:cs="Roboto" w:eastAsia="Roboto" w:hAnsi="Roboto"/>
                <w:b w:val="1"/>
                <w:bCs w:val="1"/>
                <w:i w:val="1"/>
                <w:iCs w:val="1"/>
                <w:color w:val="ffffff"/>
                <w:shd w:fill="20124d" w:val="clear"/>
              </w:rPr>
            </w:pPr>
            <w:r w:rsidDel="00000000" w:rsidR="00000000" w:rsidRPr="00000000">
              <w:rPr>
                <w:rFonts w:ascii="Roboto" w:cs="Roboto" w:eastAsia="Roboto" w:hAnsi="Roboto"/>
                <w:b w:val="1"/>
                <w:bCs w:val="1"/>
                <w:i w:val="1"/>
                <w:iCs w:val="1"/>
                <w:rtl w:val="0"/>
              </w:rPr>
              <w:t xml:space="preserve">Importante:</w:t>
            </w:r>
            <w:r w:rsidDel="00000000" w:rsidR="00000000" w:rsidRPr="00000000">
              <w:rPr>
                <w:rFonts w:ascii="Roboto" w:cs="Roboto" w:eastAsia="Roboto" w:hAnsi="Roboto"/>
                <w:i w:val="1"/>
                <w:iCs w:val="1"/>
                <w:rtl w:val="0"/>
              </w:rPr>
              <w:t xml:space="preserve"> Esta sección no pretende limitar la libertad artística ni imponer requisitos ambientales específicos, sino permitir valorar la pertinencia y proporcionalidad de las medidas consideradas frente a la escala y características del espectáculo.</w:t>
            </w:r>
            <w:r w:rsidDel="00000000" w:rsidR="00000000" w:rsidRPr="00000000">
              <w:rPr>
                <w:rtl w:val="0"/>
              </w:rPr>
            </w:r>
          </w:p>
        </w:tc>
      </w:tr>
      <w:tr>
        <w:trPr>
          <w:cantSplit w:val="0"/>
          <w:trHeight w:val="1635" w:hRule="atLeast"/>
          <w:tblHeader w:val="0"/>
        </w:trPr>
        <w:tc>
          <w:tcPr>
            <w:tcBorders>
              <w:top w:color="434343" w:space="0" w:sz="4" w:val="single"/>
              <w:left w:color="000001" w:space="0" w:sz="4" w:val="single"/>
              <w:bottom w:color="000001" w:space="0" w:sz="4" w:val="single"/>
              <w:right w:color="000001" w:space="0" w:sz="4" w:val="single"/>
            </w:tcBorders>
          </w:tcPr>
          <w:p w:rsidR="00000000" w:rsidDel="00000000" w:rsidP="00000000" w:rsidRDefault="00000000" w:rsidRPr="00000000" w14:paraId="000000DF">
            <w:pPr>
              <w:ind w:left="0" w:hanging="2"/>
              <w:rPr>
                <w:rFonts w:ascii="Roboto" w:cs="Roboto" w:eastAsia="Roboto" w:hAnsi="Roboto"/>
                <w:b w:val="1"/>
                <w:bCs w:val="1"/>
              </w:rPr>
            </w:pPr>
            <w:r w:rsidDel="00000000" w:rsidR="00000000" w:rsidRPr="00000000">
              <w:rPr>
                <w:rtl w:val="0"/>
              </w:rPr>
            </w:r>
          </w:p>
        </w:tc>
      </w:tr>
    </w:tbl>
    <w:p w:rsidR="00000000" w:rsidDel="00000000" w:rsidP="00000000" w:rsidRDefault="00000000" w:rsidRPr="00000000" w14:paraId="000000E0">
      <w:pPr>
        <w:widowControl w:val="1"/>
        <w:spacing w:after="120" w:lineRule="auto"/>
        <w:ind w:left="0" w:hanging="2"/>
        <w:jc w:val="both"/>
        <w:rPr>
          <w:rFonts w:ascii="Roboto" w:cs="Roboto" w:eastAsia="Roboto" w:hAnsi="Roboto"/>
        </w:rPr>
      </w:pPr>
      <w:r w:rsidDel="00000000" w:rsidR="00000000" w:rsidRPr="00000000">
        <w:rPr>
          <w:rtl w:val="0"/>
        </w:rPr>
      </w:r>
    </w:p>
    <w:sdt>
      <w:sdtPr>
        <w:lock w:val="contentLocked"/>
        <w:id w:val="885907628"/>
        <w:tag w:val="goog_rdk_3"/>
      </w:sdtPr>
      <w:sdtContent>
        <w:tbl>
          <w:tblPr>
            <w:tblStyle w:val="Table8"/>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5"/>
            <w:tblGridChange w:id="0">
              <w:tblGrid>
                <w:gridCol w:w="991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ADAPTACIÓN ARTÍSTICA POR CONDICIONES CLIMÁTICAS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Roboto" w:cs="Roboto" w:eastAsia="Roboto" w:hAnsi="Roboto"/>
                    <w:i w:val="1"/>
                    <w:iCs w:val="1"/>
                    <w:color w:val="ffffff"/>
                    <w:sz w:val="18"/>
                    <w:szCs w:val="18"/>
                  </w:rPr>
                </w:pPr>
                <w:r w:rsidDel="00000000" w:rsidR="00000000" w:rsidRPr="00000000">
                  <w:rPr>
                    <w:rFonts w:ascii="Roboto" w:cs="Roboto" w:eastAsia="Roboto" w:hAnsi="Roboto"/>
                    <w:i w:val="1"/>
                    <w:iCs w:val="1"/>
                    <w:color w:val="ffffff"/>
                    <w:sz w:val="18"/>
                    <w:szCs w:val="18"/>
                    <w:rtl w:val="0"/>
                  </w:rPr>
                  <w:t xml:space="preserve">Dado que los espectáculos objeto de la presente convocatoria se desarrollarán en espacio público abierto durante la temporada de diciembre, periodo en el que pueden presentarse condiciones climáticas variables, y considerando la naturaleza pública de los recursos destinados para su implementación, las propuestas deberán prever mecanismos de adaptación artística que permitan, cuando sea posible, garantizar la continuidad de la experiencia escénica en condiciones seguras para artistas, equipos técnicos y ciudadanía.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1"/>
                  <w:spacing w:after="0" w:before="0" w:line="240" w:lineRule="auto"/>
                  <w:ind w:firstLine="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Describa el componente artístico que se implementará en caso de presentarse condiciones climáticas adversas (lluvia, vientos fuertes u otras situaciones que afecten el desarrollo normal de la presentación). En este ítem debe explicar cómo se adaptará el contenido artístico afectando en lo menor posible la experiencia del público, la seguridad de artistas, equipo técnico y asistentes.</w:t>
                </w:r>
              </w:p>
              <w:p w:rsidR="00000000" w:rsidDel="00000000" w:rsidP="00000000" w:rsidRDefault="00000000" w:rsidRPr="00000000" w14:paraId="000000E4">
                <w:pPr>
                  <w:widowControl w:val="1"/>
                  <w:spacing w:after="0" w:before="0" w:line="240" w:lineRule="auto"/>
                  <w:ind w:firstLine="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Es importante que desarrolle:</w:t>
                </w:r>
              </w:p>
              <w:p w:rsidR="00000000" w:rsidDel="00000000" w:rsidP="00000000" w:rsidRDefault="00000000" w:rsidRPr="00000000" w14:paraId="000000E5">
                <w:pPr>
                  <w:widowControl w:val="1"/>
                  <w:numPr>
                    <w:ilvl w:val="0"/>
                    <w:numId w:val="9"/>
                  </w:numPr>
                  <w:spacing w:after="0" w:before="0" w:line="240" w:lineRule="auto"/>
                  <w:ind w:left="720" w:hanging="36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Descripción de la versión o formato alternativo de la propuesta artística.</w:t>
                </w:r>
              </w:p>
              <w:p w:rsidR="00000000" w:rsidDel="00000000" w:rsidP="00000000" w:rsidRDefault="00000000" w:rsidRPr="00000000" w14:paraId="000000E6">
                <w:pPr>
                  <w:widowControl w:val="1"/>
                  <w:numPr>
                    <w:ilvl w:val="0"/>
                    <w:numId w:val="9"/>
                  </w:numPr>
                  <w:spacing w:after="0" w:before="0" w:line="240" w:lineRule="auto"/>
                  <w:ind w:left="720" w:hanging="36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Ajustes en escena, escenografía, coreografía, música, elementos audiovisuales o interacción con el público, si aplica.</w:t>
                </w:r>
              </w:p>
              <w:p w:rsidR="00000000" w:rsidDel="00000000" w:rsidP="00000000" w:rsidRDefault="00000000" w:rsidRPr="00000000" w14:paraId="000000E7">
                <w:pPr>
                  <w:widowControl w:val="1"/>
                  <w:numPr>
                    <w:ilvl w:val="0"/>
                    <w:numId w:val="9"/>
                  </w:numPr>
                  <w:spacing w:after="0" w:before="0" w:line="240" w:lineRule="auto"/>
                  <w:ind w:left="720" w:hanging="36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Condiciones técnicas necesarias para implementar el formato alterno.</w:t>
                </w:r>
              </w:p>
              <w:p w:rsidR="00000000" w:rsidDel="00000000" w:rsidP="00000000" w:rsidRDefault="00000000" w:rsidRPr="00000000" w14:paraId="000000E8">
                <w:pPr>
                  <w:widowControl w:val="1"/>
                  <w:numPr>
                    <w:ilvl w:val="0"/>
                    <w:numId w:val="9"/>
                  </w:numPr>
                  <w:spacing w:after="0" w:before="0" w:line="240" w:lineRule="auto"/>
                  <w:ind w:left="720" w:hanging="36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Cómo se garantiza la continuidad narrativa, estética o conceptual de la propuesta en esta versión.</w:t>
                </w:r>
              </w:p>
              <w:p w:rsidR="00000000" w:rsidDel="00000000" w:rsidP="00000000" w:rsidRDefault="00000000" w:rsidRPr="00000000" w14:paraId="000000E9">
                <w:pPr>
                  <w:widowControl w:val="1"/>
                  <w:numPr>
                    <w:ilvl w:val="0"/>
                    <w:numId w:val="9"/>
                  </w:numPr>
                  <w:spacing w:after="0" w:before="0" w:line="240" w:lineRule="auto"/>
                  <w:ind w:left="720" w:hanging="360"/>
                  <w:jc w:val="both"/>
                  <w:rPr>
                    <w:rFonts w:ascii="Roboto Light" w:cs="Roboto Light" w:eastAsia="Roboto Light" w:hAnsi="Roboto Light"/>
                    <w:i w:val="1"/>
                    <w:iCs w:val="1"/>
                  </w:rPr>
                </w:pPr>
                <w:r w:rsidDel="00000000" w:rsidR="00000000" w:rsidRPr="00000000">
                  <w:rPr>
                    <w:rFonts w:ascii="Roboto Light" w:cs="Roboto Light" w:eastAsia="Roboto Light" w:hAnsi="Roboto Light"/>
                    <w:i w:val="1"/>
                    <w:iCs w:val="1"/>
                    <w:rtl w:val="0"/>
                  </w:rPr>
                  <w:t xml:space="preserve">Estrategias para la rápida activación del componente artístico en caso de contingencia climática.</w:t>
                </w:r>
              </w:p>
              <w:p w:rsidR="00000000" w:rsidDel="00000000" w:rsidP="00000000" w:rsidRDefault="00000000" w:rsidRPr="00000000" w14:paraId="000000EA">
                <w:pPr>
                  <w:widowControl w:val="1"/>
                  <w:spacing w:after="0" w:before="0" w:line="240" w:lineRule="auto"/>
                  <w:ind w:firstLine="0"/>
                  <w:jc w:val="both"/>
                  <w:rPr>
                    <w:rFonts w:ascii="Roboto Light" w:cs="Roboto Light" w:eastAsia="Roboto Light" w:hAnsi="Roboto Light"/>
                    <w:i w:val="1"/>
                    <w:iCs w:val="1"/>
                  </w:rPr>
                </w:pPr>
                <w:r w:rsidDel="00000000" w:rsidR="00000000" w:rsidRPr="00000000">
                  <w:rPr>
                    <w:rFonts w:ascii="Roboto" w:cs="Roboto" w:eastAsia="Roboto" w:hAnsi="Roboto"/>
                    <w:b w:val="1"/>
                    <w:bCs w:val="1"/>
                    <w:i w:val="1"/>
                    <w:iCs w:val="1"/>
                    <w:rtl w:val="0"/>
                  </w:rPr>
                  <w:t xml:space="preserve">Importante: </w:t>
                </w:r>
                <w:r w:rsidDel="00000000" w:rsidR="00000000" w:rsidRPr="00000000">
                  <w:rPr>
                    <w:rFonts w:ascii="Roboto Light" w:cs="Roboto Light" w:eastAsia="Roboto Light" w:hAnsi="Roboto Light"/>
                    <w:i w:val="1"/>
                    <w:iCs w:val="1"/>
                    <w:rtl w:val="0"/>
                  </w:rPr>
                  <w:t xml:space="preserve">El componente artístico debe ser viable de implementar, con las mismas condiciones técnicas, escenográficas, de vestuario, musicales, entre otros; en condiciones de lluvia, sin comprometer la seguridad de los artistas, personal técnico y asistentes, ni la calidad artística de la propuesta.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1"/>
                  <w:spacing w:after="200" w:line="276" w:lineRule="auto"/>
                  <w:ind w:firstLine="0"/>
                  <w:jc w:val="both"/>
                  <w:rPr>
                    <w:rFonts w:ascii="Roboto" w:cs="Roboto" w:eastAsia="Roboto" w:hAnsi="Roboto"/>
                  </w:rPr>
                </w:pPr>
                <w:r w:rsidDel="00000000" w:rsidR="00000000" w:rsidRPr="00000000">
                  <w:rPr>
                    <w:rtl w:val="0"/>
                  </w:rPr>
                </w:r>
              </w:p>
            </w:tc>
          </w:tr>
        </w:tbl>
      </w:sdtContent>
    </w:sdt>
    <w:p w:rsidR="00000000" w:rsidDel="00000000" w:rsidP="00000000" w:rsidRDefault="00000000" w:rsidRPr="00000000" w14:paraId="000000ED">
      <w:pPr>
        <w:pStyle w:val="Heading3"/>
        <w:keepNext w:val="0"/>
        <w:keepLines w:val="0"/>
        <w:widowControl w:val="1"/>
        <w:spacing w:line="276" w:lineRule="auto"/>
        <w:ind w:firstLine="0"/>
        <w:jc w:val="both"/>
        <w:rPr>
          <w:rFonts w:ascii="Roboto" w:cs="Roboto" w:eastAsia="Roboto" w:hAnsi="Roboto"/>
          <w:b w:val="0"/>
          <w:bCs w:val="0"/>
          <w:i w:val="1"/>
          <w:iCs w:val="1"/>
          <w:sz w:val="20"/>
          <w:szCs w:val="20"/>
        </w:rPr>
      </w:pPr>
      <w:bookmarkStart w:colFirst="0" w:colLast="0" w:name="_heading=h.j5ro7a8f2g7r" w:id="0"/>
      <w:bookmarkEnd w:id="0"/>
      <w:r w:rsidDel="00000000" w:rsidR="00000000" w:rsidRPr="00000000">
        <w:rPr>
          <w:rFonts w:ascii="Roboto" w:cs="Roboto" w:eastAsia="Roboto" w:hAnsi="Roboto"/>
          <w:i w:val="1"/>
          <w:iCs w:val="1"/>
          <w:color w:val="ffffff"/>
          <w:sz w:val="24"/>
          <w:szCs w:val="24"/>
          <w:shd w:fill="674ea7" w:val="clear"/>
          <w:rtl w:val="0"/>
        </w:rPr>
        <w:t xml:space="preserve">Importante: </w:t>
      </w:r>
      <w:r w:rsidDel="00000000" w:rsidR="00000000" w:rsidRPr="00000000">
        <w:rPr>
          <w:rFonts w:ascii="Roboto" w:cs="Roboto" w:eastAsia="Roboto" w:hAnsi="Roboto"/>
          <w:b w:val="0"/>
          <w:bCs w:val="0"/>
          <w:i w:val="1"/>
          <w:iCs w:val="1"/>
          <w:sz w:val="20"/>
          <w:szCs w:val="20"/>
          <w:rtl w:val="0"/>
        </w:rPr>
        <w:t xml:space="preserve">La propuesta artística presentada en este formato deberá guardar coherencia con la aproximación operativa, cronograma, necesidades técnicas, caracterización del elenco y presupuesto desarrollados en el FORMATO_3_PROPUESTA_OPERATIVA_DEL_PROYECTO, el cual permitirá valorar la viabilidad técnica, operativa y presupuestal de la propuesta.</w:t>
      </w:r>
    </w:p>
    <w:p w:rsidR="00000000" w:rsidDel="00000000" w:rsidP="00000000" w:rsidRDefault="00000000" w:rsidRPr="00000000" w14:paraId="000000EE">
      <w:pPr>
        <w:widowControl w:val="1"/>
        <w:spacing w:after="200" w:line="276" w:lineRule="auto"/>
        <w:ind w:firstLine="0"/>
        <w:jc w:val="both"/>
        <w:rPr>
          <w:rFonts w:ascii="Calibri" w:cs="Calibri" w:eastAsia="Calibri" w:hAnsi="Calibri"/>
          <w:b w:val="1"/>
          <w:bCs w:val="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481" w:left="1134" w:right="1191" w:header="50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widowControl w:val="1"/>
      <w:spacing w:line="276" w:lineRule="auto"/>
      <w:ind w:firstLine="0"/>
      <w:jc w:val="center"/>
      <w:rPr>
        <w:rFonts w:ascii="Roboto" w:cs="Roboto" w:eastAsia="Roboto" w:hAnsi="Roboto"/>
        <w:color w:val="ffffff"/>
        <w:sz w:val="24"/>
        <w:szCs w:val="24"/>
        <w:shd w:fill="20124d" w:val="clear"/>
      </w:rPr>
    </w:pPr>
    <w:r w:rsidDel="00000000" w:rsidR="00000000" w:rsidRPr="00000000">
      <w:rPr>
        <w:rtl w:val="0"/>
      </w:rPr>
    </w:r>
  </w:p>
  <w:p w:rsidR="00000000" w:rsidDel="00000000" w:rsidP="00000000" w:rsidRDefault="00000000" w:rsidRPr="00000000" w14:paraId="000000F0">
    <w:pPr>
      <w:widowControl w:val="1"/>
      <w:spacing w:line="276" w:lineRule="auto"/>
      <w:ind w:firstLine="0"/>
      <w:jc w:val="center"/>
      <w:rPr>
        <w:rFonts w:ascii="Roboto Medium" w:cs="Roboto Medium" w:eastAsia="Roboto Medium" w:hAnsi="Roboto Medium"/>
        <w:sz w:val="22"/>
        <w:szCs w:val="22"/>
      </w:rPr>
    </w:pPr>
    <w:r w:rsidDel="00000000" w:rsidR="00000000" w:rsidRPr="00000000">
      <w:rPr>
        <w:rFonts w:ascii="Roboto Medium" w:cs="Roboto Medium" w:eastAsia="Roboto Medium" w:hAnsi="Roboto Medium"/>
        <w:sz w:val="22"/>
        <w:szCs w:val="22"/>
        <w:rtl w:val="0"/>
      </w:rPr>
      <w:t xml:space="preserve">FORMATO 7 - PROPUESTA ARTÍSTICA DEL PROYECTO </w:t>
    </w:r>
  </w:p>
  <w:p w:rsidR="00000000" w:rsidDel="00000000" w:rsidP="00000000" w:rsidRDefault="00000000" w:rsidRPr="00000000" w14:paraId="000000F1">
    <w:pPr>
      <w:widowControl w:val="1"/>
      <w:spacing w:line="276" w:lineRule="auto"/>
      <w:ind w:firstLine="0"/>
      <w:jc w:val="center"/>
      <w:rPr>
        <w:rFonts w:ascii="Roboto" w:cs="Roboto" w:eastAsia="Roboto" w:hAnsi="Roboto"/>
        <w:color w:val="ffffff"/>
        <w:sz w:val="22"/>
        <w:szCs w:val="22"/>
        <w:shd w:fill="20124d" w:val="clear"/>
      </w:rPr>
    </w:pPr>
    <w:r w:rsidDel="00000000" w:rsidR="00000000" w:rsidRPr="00000000">
      <w:rPr>
        <w:rFonts w:ascii="Roboto Medium" w:cs="Roboto Medium" w:eastAsia="Roboto Medium" w:hAnsi="Roboto Medium"/>
        <w:color w:val="ffffff"/>
        <w:sz w:val="22"/>
        <w:szCs w:val="22"/>
        <w:shd w:fill="20124d" w:val="clear"/>
        <w:rtl w:val="0"/>
      </w:rPr>
      <w:t xml:space="preserve">ECOSISTEMAS  DE INTERÉS PÚBLICO PARA LA PRODUCCIÓN Y CIRCULACIÓN DE ESPECTÁCULOS DE GRAN FORMATO EN BOGOTÁ</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ranformato@scrd.gov.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ZtCMnfF0J4QrFZ63zHh3nvqVg==">CgMxLjAaHwoBMBIaChgICVIUChJ0YWJsZS4xaWNvZ252dmkwZDQaHwoBMRIaChgICVIUChJ0YWJsZS5odDBxeWdwNTFmbmkaHwoBMhIaChgICVIUChJ0YWJsZS53MTJnZjBmbGcxZHYaHwoBMxIaChgICVIUChJ0YWJsZS5rajZrazlmNjFzcXYyDmguajVybzdhOGYyZzdyOAByITFmYWtaUmh0ZlJEMUZCRC1KMmRZRFhYNS0taHNkRUxXYw==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