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DECLARACIÓN LUGAR DE RESIDENCIA BAJO LA GRAVEDAD DE JURAMENTO AGRUPACIÓN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la ciudad de Bogotá D.C., Colombia, siendo los ___________________ (   ) días del mes de ____________ del 2026. Nosotros, integrantes de la agrupación _________________________________ identificados como aparece al pie de las firmas de este documento, en calidad de participantes para inscribirnos en  en 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Invitación Cultural MÁS CULTURA LOCAL FEST</w:t>
      </w:r>
      <w:r w:rsidDel="00000000" w:rsidR="00000000" w:rsidRPr="00000000">
        <w:rPr>
          <w:sz w:val="24"/>
          <w:szCs w:val="24"/>
          <w:rtl w:val="0"/>
        </w:rPr>
        <w:t xml:space="preserve"> declaramos que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el representante y los integrantes de la agrupación, residen en la localidad de ____________________ en la ciudad de Bogotá, como consta en la siguiente información: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tbl>
      <w:tblPr>
        <w:tblStyle w:val="Table1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15"/>
        <w:gridCol w:w="2775"/>
        <w:gridCol w:w="1905"/>
        <w:gridCol w:w="1920"/>
        <w:tblGridChange w:id="0">
          <w:tblGrid>
            <w:gridCol w:w="2415"/>
            <w:gridCol w:w="2775"/>
            <w:gridCol w:w="1905"/>
            <w:gridCol w:w="1920"/>
          </w:tblGrid>
        </w:tblGridChange>
      </w:tblGrid>
      <w:tr>
        <w:trPr>
          <w:cantSplit w:val="0"/>
          <w:trHeight w:val="12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Nombre del representante e integrantes de la agrupación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Dirección de residencia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Localidad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Tiempo de residencia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hd w:fill="ffffff" w:val="clear"/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 declaración se realiza bajo la gravedad de juramento y en conocimiento de las implicaciones legales que me acarrea jurar en falso de conformidad con el Artículo 442 del Código Penal Colombiano que determina que:</w:t>
      </w:r>
    </w:p>
    <w:p w:rsidR="00000000" w:rsidDel="00000000" w:rsidP="00000000" w:rsidRDefault="00000000" w:rsidRPr="00000000" w14:paraId="0000001F">
      <w:pPr>
        <w:shd w:fill="ffffff" w:val="clear"/>
        <w:spacing w:after="160" w:line="360" w:lineRule="auto"/>
        <w:ind w:left="280" w:right="480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“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El que, en actuación judicial o administrativa, bajo la gravedad del juramento ante autoridad competente, falte a la verdad o la calle total o parcialmente, incurrirá en prisión de seis (6) a doce (12) años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”.</w:t>
      </w:r>
    </w:p>
    <w:p w:rsidR="00000000" w:rsidDel="00000000" w:rsidP="00000000" w:rsidRDefault="00000000" w:rsidRPr="00000000" w14:paraId="00000020">
      <w:pPr>
        <w:shd w:fill="ffffff" w:val="clear"/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Así mismo manifestamos que no nos encontramos incursos en ningún conflicto de interés o causal de impedimento para rendir esta declaración, la cual realizamos bajo mi única y entera responsabilidad.</w:t>
      </w:r>
    </w:p>
    <w:p w:rsidR="00000000" w:rsidDel="00000000" w:rsidP="00000000" w:rsidRDefault="00000000" w:rsidRPr="00000000" w14:paraId="00000021">
      <w:pPr>
        <w:shd w:fill="ffffff" w:val="clear"/>
        <w:spacing w:after="16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Firma,</w:t>
      </w:r>
    </w:p>
    <w:p w:rsidR="00000000" w:rsidDel="00000000" w:rsidP="00000000" w:rsidRDefault="00000000" w:rsidRPr="00000000" w14:paraId="00000023">
      <w:pP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5">
      <w:pP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C.C. No. _______________________________</w:t>
      </w:r>
    </w:p>
    <w:p w:rsidR="00000000" w:rsidDel="00000000" w:rsidP="00000000" w:rsidRDefault="00000000" w:rsidRPr="00000000" w14:paraId="00000026">
      <w:pP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Firma,</w:t>
      </w:r>
    </w:p>
    <w:p w:rsidR="00000000" w:rsidDel="00000000" w:rsidP="00000000" w:rsidRDefault="00000000" w:rsidRPr="00000000" w14:paraId="00000028">
      <w:pP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A">
      <w:pP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C.C. No. _______________________________</w:t>
      </w:r>
    </w:p>
    <w:p w:rsidR="00000000" w:rsidDel="00000000" w:rsidP="00000000" w:rsidRDefault="00000000" w:rsidRPr="00000000" w14:paraId="0000002B">
      <w:pP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Firma,</w:t>
      </w:r>
    </w:p>
    <w:p w:rsidR="00000000" w:rsidDel="00000000" w:rsidP="00000000" w:rsidRDefault="00000000" w:rsidRPr="00000000" w14:paraId="0000002D">
      <w:pP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F">
      <w:pP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C.C. No. _______________________________</w:t>
      </w:r>
    </w:p>
    <w:p w:rsidR="00000000" w:rsidDel="00000000" w:rsidP="00000000" w:rsidRDefault="00000000" w:rsidRPr="00000000" w14:paraId="00000030">
      <w:pP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Firma,</w:t>
      </w:r>
    </w:p>
    <w:p w:rsidR="00000000" w:rsidDel="00000000" w:rsidP="00000000" w:rsidRDefault="00000000" w:rsidRPr="00000000" w14:paraId="00000032">
      <w:pP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34">
      <w:pPr>
        <w:shd w:fill="ffffff" w:val="clear"/>
        <w:spacing w:after="16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C.C. No. _______________________________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-4762</wp:posOffset>
          </wp:positionH>
          <wp:positionV relativeFrom="page">
            <wp:posOffset>57150</wp:posOffset>
          </wp:positionV>
          <wp:extent cx="7778588" cy="1003594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8588" cy="1003594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