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Yo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___________________________________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identificado(a) como aparece al pie de mi firma, delegado(a) por el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Fondo de Desarrollo Local de ____________________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y delegado(a) de presupuestos participativos, acuerdo local o concertaciones, para ejecutar la iniciativa priorizada _______________________________________ en el marco del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Componente A del Programa Más Cultura Local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, me comprometo a cumplir con las siguientes obligaciones: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Cumplir de manera estricta con lo estipulado en la Guía Operativa Más Cultura Local vigente.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Participar activamente en el proceso de formación y fortalecimiento, de acuerdo con lo establecido en la Guía Operativa.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Entregar el proyecto formulado en el formato establecido por la SCRD en los tiempos establecidos.</w:t>
      </w:r>
    </w:p>
    <w:p w:rsidR="00000000" w:rsidDel="00000000" w:rsidP="00000000" w:rsidRDefault="00000000" w:rsidRPr="00000000" w14:paraId="00000006">
      <w:pPr>
        <w:spacing w:after="0" w:line="276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Presentar la documentación requerida por la SCRD y el FDL, en las formas y  los plazos establecidos en cada una de las etapas del esquema de ejecución.</w:t>
      </w:r>
    </w:p>
    <w:p w:rsidR="00000000" w:rsidDel="00000000" w:rsidP="00000000" w:rsidRDefault="00000000" w:rsidRPr="00000000" w14:paraId="00000008">
      <w:pPr>
        <w:spacing w:after="0" w:line="276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Asumir los costos de legalización del incentivo, conforme a los lineamientos del programa y la normatividad fiscal y tributaria vigente, los cuales no podrán ser cargados a los recursos que fueron otorgados en calidad de incentivo.</w:t>
      </w:r>
    </w:p>
    <w:p w:rsidR="00000000" w:rsidDel="00000000" w:rsidP="00000000" w:rsidRDefault="00000000" w:rsidRPr="00000000" w14:paraId="0000000A">
      <w:pPr>
        <w:spacing w:after="0" w:line="276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Desarrollar las iniciativas en los tiempos previstos e informados por la SCRD. Las actividades propuestas se deberán desarrollar a partir de la fecha de aprobación de la garantía constituida a favor de la SCRD o la expedición del registro presupuestal, lo que implica que el beneficiario comenzará a desarrollar la iniciativa con la disposición transitoria de recursos propios mientras se realiza el primer desembolso. </w: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Destinar el cien por ciento (100%) del incentivo adjudicado para la ejecución de la iniciativa que fue avalada por los expertos, cumpliendo con los criterios del anexo de gastos permitidos y no permitidos. </w: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Desarrollar la iniciativa a cargo de la agrupación, sin poder ceder, en ningún caso el incentivo o el desarrollo de la iniciativa a terceros.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Ejecutar de acuerdo con la formulación aprobada por los expertos y teniendo en cuenta las actividades y gestiones de alistamiento, planeación o preproducción, en la que se tramiten los acuerdos, contrataciones, compras, gestiones y permisos necesarios para iniciar con las actividades propuestas en el cronograma.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Acoger las recomendaciones efectuadas por los expertos y realizar los ajustes necesarios en los formatos dispuestos para ello, previo al inicio de las actividades. 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Implementar y garantizar el uso adecuado de los formatos suministrados por la SCRD, los cuales son de obligatorio cumplimiento en todas las etapas del programa, en el marco del componente A: formulación,  listados de asistencia, autorización de uso de imagen, entrega de materiales, informes, entre otros.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Consolidar y disponer de soportes y evidencias de las actividades realizadas, lo cual es de obligatorio cumplimiento en todas las etapas de ejecución: listados de asistencia y registro audiovisual (fotografías y/o vídeos).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Open Sans" w:cs="Open Sans" w:eastAsia="Open Sans" w:hAnsi="Open Sans"/>
        </w:rPr>
      </w:pPr>
      <w:bookmarkStart w:colFirst="0" w:colLast="0" w:name="_heading=h.1l9lg9bte7aq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Organizar y disponer de los soportes de ejecución financiera y contable de manera ordenada y entregar a la SCRD. Asimismo, garantizar su disponibilidad de los FDL o cualquier ente de control.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Open Sans" w:cs="Open Sans" w:eastAsia="Open Sans" w:hAnsi="Open Sans"/>
        </w:rPr>
      </w:pPr>
      <w:bookmarkStart w:colFirst="0" w:colLast="0" w:name="_heading=h.nuf2g2y5ffo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18"/>
          <w:szCs w:val="18"/>
          <w:rtl w:val="0"/>
        </w:rPr>
        <w:t xml:space="preserve">Nota: </w:t>
      </w:r>
      <w:r w:rsidDel="00000000" w:rsidR="00000000" w:rsidRPr="00000000">
        <w:rPr>
          <w:rFonts w:ascii="Open Sans" w:cs="Open Sans" w:eastAsia="Open Sans" w:hAnsi="Open Sans"/>
          <w:i w:val="1"/>
          <w:sz w:val="18"/>
          <w:szCs w:val="18"/>
          <w:rtl w:val="0"/>
        </w:rPr>
        <w:t xml:space="preserve">Es responsabilidad del delegado(a) de presupuestos participativos, acuerdos locales, iniciativas concertadas con los pueblos étnicos y grupos de interés de los territorios, disponer de los soportes contables de manera ordenada y garantizar su disponibilidad. Este reporte aplica para todas las iniciativas con enfoque diferencial, poblacional y de género.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Elaborar y entregar a la SCRD y al FDL el cronograma en el formato suministrado por la SCRD, con las 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fechas, horarios, lugares, direcciónes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en los cuales se desarrollarán las actividades con la comunidad, en los plazos informados por la SCRD a más tardar diez (10) días calendario después de la confirmación de la fecha de inicio del proyecto por correo electrónico.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Reportar ante la SCRD y el FDL, cualquier novedad relacionada con la formulación avalada por los expertos, previo a la ejecución de las actividades y en los términos establecidos por el programa. 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Atender y participar de las acciones y actividades de fortalecimiento, seguimiento y cualquier otra que sea solicitada por la SCRD y/o los FDL.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Propender por el desarrollo de las actividades dentro de los equipamientos e instalaciones de la localidad. En caso contrario, deberá reportar a la SCRD de manera escrita.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Compartir con la comunidad los resultados obtenidos en la ejecución, a través de una socialización de resultados en su localidad que deberá estar incluida en la formulación y entregas de cronogramas. 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Entregar los informes solicitados en los formatos, plazos y en las condiciones establecidas por la SCRD.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Diligenciar instrumentos de caracterización entregados por la SCRD y/o el FDL, dentro de los plazos establecidos.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Acoger los lineamientos contenidos en la Guía de Identidad Visual del programa  “Más Cultura Local”, otorgando crédito al programa, la SCRD y al FDL, en todas las actividades, material gráfico y audiovisual, publicado en relación con el incentivo recibido, así como solicitar aprobación por parte de la SCRD antes de su impresión o divulgación.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Aportar la documentación requerida para efectos de divulgación, compilación de memorias (textos explicativos de la propuesta, imágenes, fichas técnicas), seguimiento y evaluación, entre otros.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Gestionar los permisos o conceptos necesarios amparados en la normatividad vigente para la ejecución de propuestas que impliquen, el uso y reproducción de obras, uso de instalaciones y la realización de actividades artísticas en el espacio público o privado,  garantizando las condiciones logísticas, técnicas y de seguridad que impliquen su desarrollo.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Open Sans" w:cs="Open Sans" w:eastAsia="Open Sans" w:hAnsi="Open Sans"/>
          <w:b w:val="1"/>
          <w:i w:val="1"/>
          <w:rtl w:val="0"/>
        </w:rPr>
        <w:t xml:space="preserve">os soportes de permisos y gestiones de espacios serán soportes de ejecución que deben incluirse en el informe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line="240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Gestionar y hacer buen uso de los espacios que hagan parte de la ejecución de su propuesta respetando los horarios establecidos en los permisos otorgados por las entidades.</w: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720" w:right="-504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line="276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Asumir la responsabilidad en los acuerdos realizados con terceros. En ningún caso la SCRD o el FDL, se harán responsables de intermediaciones o negociaciones privadas realizados con terceros en términos económicos, de obligaciones o actividades, relacionados con los recursos otorgados como incentivo económico. Tampoco se harán responsables de los acuerdos internos entre los integrantes de las agrupaciones o equipos de trabajo en relación con el recurso o roles asumidos en la ejecución.</w:t>
        <w:br w:type="textWrapping"/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0" w:line="276" w:lineRule="auto"/>
        <w:ind w:left="720" w:right="-504" w:hanging="36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Mantener una relación respetuosa y colaborativa con el equipo de la SCRD, atendiendo oportunamente sus solicitudes, facilitando la información requerida y permitiendo el ejercicio de sus funciones según la Guía Operativa.</w:t>
        <w:br w:type="textWrapping"/>
      </w:r>
    </w:p>
    <w:p w:rsidR="00000000" w:rsidDel="00000000" w:rsidP="00000000" w:rsidRDefault="00000000" w:rsidRPr="00000000" w14:paraId="00000034">
      <w:pPr>
        <w:spacing w:after="200" w:line="276" w:lineRule="auto"/>
        <w:ind w:right="-50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Autorizo a la SCRD y al respectivo FDL para el uso de los proyectos y/o fragmentos de ellos, con fines únicamente culturales y pedagógicos. En virtud de lo anterior, se entiende que la SCRD y el respectivo FDL adquieren el derecho de reproducción en todas sus modalidades, inclusive para uso audiovisual, y el de comunicación y distribución pública, única y exclusivamente para los fines antes descritos. La presente autorización no implica transferencia de los derechos de autor y la SCRD y el respectivo FDL garantizarán el cumplimiento de lo dispuesto en el artículo 11 de la Decisión Andina 351 de 1993, y 30 de la Ley 23 de 1982, en cuanto a la mención del nombre del autor.</w:t>
      </w:r>
    </w:p>
    <w:p w:rsidR="00000000" w:rsidDel="00000000" w:rsidP="00000000" w:rsidRDefault="00000000" w:rsidRPr="00000000" w14:paraId="00000035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La presente autorización se entiende concedida a título gratuito y podrá ser utilizada a nivel nacional e internacional, por cinco (5) años prorrogables, previo acuerdo con el autor. Por virtud de este documento el autor garantiza que es propietario integral de los derechos de explotación de las obras , en consecuencia, puede autorizar su utilización, por no tener ningún tipo de gravamen, limitación o disposición. En todo caso, responderá por cualquier reclamo que en materia de derecho de autor se pueda presentar, exonerando de cualquier responsabilidad a la SCRD y al respectivo FDL.</w:t>
      </w:r>
    </w:p>
    <w:p w:rsidR="00000000" w:rsidDel="00000000" w:rsidP="00000000" w:rsidRDefault="00000000" w:rsidRPr="00000000" w14:paraId="00000036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Autorizo a la SCRD y al respectivo FDL para dar tratamiento de los datos personales aquí registrados, conforme a la Ley 1581 de 2012 y a la Política de Tratamiento de Datos Personales, con la finalidad de efectuar las funciones propias y procedentes de las entidades. </w:t>
      </w:r>
    </w:p>
    <w:p w:rsidR="00000000" w:rsidDel="00000000" w:rsidP="00000000" w:rsidRDefault="00000000" w:rsidRPr="00000000" w14:paraId="00000037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La presente se firma a los ______________ (_____) días del mes de ______________ de 202_.</w:t>
      </w:r>
    </w:p>
    <w:p w:rsidR="00000000" w:rsidDel="00000000" w:rsidP="00000000" w:rsidRDefault="00000000" w:rsidRPr="00000000" w14:paraId="00000038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Firma: __________________________________</w:t>
      </w:r>
    </w:p>
    <w:p w:rsidR="00000000" w:rsidDel="00000000" w:rsidP="00000000" w:rsidRDefault="00000000" w:rsidRPr="00000000" w14:paraId="00000039">
      <w:pPr>
        <w:spacing w:after="200" w:line="276" w:lineRule="auto"/>
        <w:ind w:right="-504" w:hanging="2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ind w:right="-504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C.C.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850.393700787401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rFonts w:ascii="Roboto" w:cs="Roboto" w:eastAsia="Roboto" w:hAnsi="Roboto"/>
        <w:b w:val="1"/>
        <w:i w:val="1"/>
      </w:rPr>
    </w:pPr>
    <w:r w:rsidDel="00000000" w:rsidR="00000000" w:rsidRPr="00000000">
      <w:rPr>
        <w:rFonts w:ascii="Roboto" w:cs="Roboto" w:eastAsia="Roboto" w:hAnsi="Roboto"/>
        <w:b w:val="1"/>
        <w:i w:val="1"/>
        <w:rtl w:val="0"/>
      </w:rPr>
      <w:t xml:space="preserve">CARTA COMPROMISO PERSONA NATURAL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-1123946</wp:posOffset>
          </wp:positionH>
          <wp:positionV relativeFrom="paragraph">
            <wp:posOffset>-539997</wp:posOffset>
          </wp:positionV>
          <wp:extent cx="7810500" cy="1013491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0" cy="101349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se9v1p2NAkuxLR5e5JlHL/2nA==">CgMxLjAyDmguMWw5bGc5YnRlN2FxMg5oLm51ZjJnMnk1ZmZvNzgAciExTkM4bVZHeC1ZUmxpbUFtMVJOSWdKTTFkUk1Ld2l4R24=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