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855.0" w:type="dxa"/>
        <w:jc w:val="center"/>
        <w:tblLayout w:type="fixed"/>
        <w:tblLook w:val="0000"/>
      </w:tblPr>
      <w:tblGrid>
        <w:gridCol w:w="9855"/>
        <w:tblGridChange w:id="0">
          <w:tblGrid>
            <w:gridCol w:w="9855"/>
          </w:tblGrid>
        </w:tblGridChange>
      </w:tblGrid>
      <w:tr>
        <w:trPr>
          <w:cantSplit w:val="0"/>
          <w:trHeight w:val="1100" w:hRule="atLeast"/>
          <w:tblHeader w:val="0"/>
        </w:trPr>
        <w:tc>
          <w:tcPr>
            <w:tcBorders>
              <w:top w:color="939598" w:space="0" w:sz="4" w:val="single"/>
              <w:left w:color="939598" w:space="0" w:sz="4" w:val="single"/>
              <w:bottom w:color="939598" w:space="0" w:sz="4" w:val="single"/>
              <w:right w:color="939598" w:space="0" w:sz="4" w:val="single"/>
            </w:tcBorders>
          </w:tcPr>
          <w:p w:rsidR="00000000" w:rsidDel="00000000" w:rsidP="00000000" w:rsidRDefault="00000000" w:rsidRPr="00000000" w14:paraId="00000002">
            <w:pPr>
              <w:spacing w:line="240" w:lineRule="auto"/>
              <w:rPr>
                <w:rFonts w:ascii="Times New Roman" w:cs="Times New Roman" w:eastAsia="Times New Roman" w:hAnsi="Times New Roman"/>
                <w:sz w:val="20"/>
                <w:szCs w:val="20"/>
              </w:rPr>
            </w:pPr>
            <w:r w:rsidDel="00000000" w:rsidR="00000000" w:rsidRPr="00000000">
              <w:rPr>
                <w:b w:val="1"/>
                <w:color w:val="55308d"/>
                <w:sz w:val="32"/>
                <w:szCs w:val="32"/>
                <w:rtl w:val="0"/>
              </w:rPr>
              <w:t xml:space="preserve">INVITACIÓN PÚBLICA</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0"/>
                <w:szCs w:val="20"/>
              </w:rPr>
            </w:pPr>
            <w:r w:rsidDel="00000000" w:rsidR="00000000" w:rsidRPr="00000000">
              <w:rPr>
                <w:b w:val="1"/>
                <w:color w:val="8e86ae"/>
                <w:sz w:val="32"/>
                <w:szCs w:val="32"/>
                <w:rtl w:val="0"/>
              </w:rPr>
              <w:t xml:space="preserve">#FestivalArteALaKY</w:t>
            </w:r>
            <w:r w:rsidDel="00000000" w:rsidR="00000000" w:rsidRPr="00000000">
              <w:rPr>
                <w:rtl w:val="0"/>
              </w:rPr>
            </w:r>
          </w:p>
          <w:p w:rsidR="00000000" w:rsidDel="00000000" w:rsidP="00000000" w:rsidRDefault="00000000" w:rsidRPr="00000000" w14:paraId="00000004">
            <w:pPr>
              <w:spacing w:before="23" w:line="259" w:lineRule="auto"/>
              <w:ind w:left="535" w:right="522" w:hanging="107.00000000000003"/>
              <w:jc w:val="center"/>
              <w:rPr>
                <w:rFonts w:ascii="Carlito" w:cs="Carlito" w:eastAsia="Carlito" w:hAnsi="Carlito"/>
                <w:b w:val="1"/>
                <w:i w:val="1"/>
                <w:sz w:val="24"/>
                <w:szCs w:val="24"/>
              </w:rPr>
            </w:pPr>
            <w:r w:rsidDel="00000000" w:rsidR="00000000" w:rsidRPr="00000000">
              <w:rPr>
                <w:rtl w:val="0"/>
              </w:rPr>
            </w:r>
          </w:p>
          <w:p w:rsidR="00000000" w:rsidDel="00000000" w:rsidP="00000000" w:rsidRDefault="00000000" w:rsidRPr="00000000" w14:paraId="00000005">
            <w:pPr>
              <w:spacing w:before="23" w:line="259" w:lineRule="auto"/>
              <w:ind w:left="535" w:right="522" w:hanging="107.00000000000003"/>
              <w:jc w:val="center"/>
              <w:rPr>
                <w:rFonts w:ascii="Carlito" w:cs="Carlito" w:eastAsia="Carlito" w:hAnsi="Carlito"/>
                <w:b w:val="1"/>
                <w:i w:val="1"/>
                <w:sz w:val="24"/>
                <w:szCs w:val="24"/>
              </w:rPr>
            </w:pPr>
            <w:r w:rsidDel="00000000" w:rsidR="00000000" w:rsidRPr="00000000">
              <w:rPr>
                <w:rFonts w:ascii="Carlito" w:cs="Carlito" w:eastAsia="Carlito" w:hAnsi="Carlito"/>
                <w:b w:val="1"/>
                <w:i w:val="1"/>
                <w:sz w:val="24"/>
                <w:szCs w:val="24"/>
                <w:rtl w:val="0"/>
              </w:rPr>
              <w:t xml:space="preserve">ANEXO 1. INFORMACIÓN TÉCNICA</w:t>
            </w:r>
          </w:p>
          <w:p w:rsidR="00000000" w:rsidDel="00000000" w:rsidP="00000000" w:rsidRDefault="00000000" w:rsidRPr="00000000" w14:paraId="00000006">
            <w:pPr>
              <w:spacing w:before="23" w:line="259" w:lineRule="auto"/>
              <w:ind w:left="535" w:right="522" w:hanging="107.00000000000003"/>
              <w:jc w:val="center"/>
              <w:rPr>
                <w:rFonts w:ascii="Carlito" w:cs="Carlito" w:eastAsia="Carlito" w:hAnsi="Carlito"/>
                <w:b w:val="1"/>
                <w:i w:val="1"/>
                <w:sz w:val="24"/>
                <w:szCs w:val="24"/>
              </w:rPr>
            </w:pPr>
            <w:r w:rsidDel="00000000" w:rsidR="00000000" w:rsidRPr="00000000">
              <w:rPr>
                <w:rFonts w:ascii="Carlito" w:cs="Carlito" w:eastAsia="Carlito" w:hAnsi="Carlito"/>
                <w:b w:val="1"/>
                <w:i w:val="1"/>
                <w:sz w:val="18"/>
                <w:szCs w:val="18"/>
                <w:rtl w:val="0"/>
              </w:rPr>
              <w:t xml:space="preserve">CATEGORÍA 1. ARTISTAS ESCÉNICOS</w:t>
            </w:r>
            <w:r w:rsidDel="00000000" w:rsidR="00000000" w:rsidRPr="00000000">
              <w:rPr>
                <w:rtl w:val="0"/>
              </w:rPr>
            </w:r>
          </w:p>
          <w:p w:rsidR="00000000" w:rsidDel="00000000" w:rsidP="00000000" w:rsidRDefault="00000000" w:rsidRPr="00000000" w14:paraId="00000007">
            <w:pPr>
              <w:spacing w:before="23" w:line="259" w:lineRule="auto"/>
              <w:ind w:left="535" w:right="522" w:hanging="107.00000000000003"/>
              <w:jc w:val="center"/>
              <w:rPr>
                <w:i w:val="1"/>
                <w:sz w:val="20"/>
                <w:szCs w:val="20"/>
              </w:rPr>
            </w:pPr>
            <w:r w:rsidDel="00000000" w:rsidR="00000000" w:rsidRPr="00000000">
              <w:rPr>
                <w:i w:val="1"/>
                <w:sz w:val="20"/>
                <w:szCs w:val="20"/>
                <w:rtl w:val="0"/>
              </w:rPr>
              <w:t xml:space="preserve">Festival Arte a la KY</w:t>
            </w:r>
          </w:p>
          <w:p w:rsidR="00000000" w:rsidDel="00000000" w:rsidP="00000000" w:rsidRDefault="00000000" w:rsidRPr="00000000" w14:paraId="00000008">
            <w:pPr>
              <w:spacing w:before="23" w:line="259" w:lineRule="auto"/>
              <w:ind w:left="535" w:right="522" w:hanging="107.00000000000003"/>
              <w:jc w:val="cente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09">
            <w:pPr>
              <w:spacing w:before="23" w:line="259" w:lineRule="auto"/>
              <w:jc w:val="both"/>
              <w:rPr>
                <w:b w:val="1"/>
                <w:color w:val="7030a0"/>
                <w:sz w:val="18"/>
                <w:szCs w:val="18"/>
              </w:rPr>
            </w:pPr>
            <w:r w:rsidDel="00000000" w:rsidR="00000000" w:rsidRPr="00000000">
              <w:rPr>
                <w:b w:val="1"/>
                <w:color w:val="7030a0"/>
                <w:sz w:val="18"/>
                <w:szCs w:val="18"/>
                <w:rtl w:val="0"/>
              </w:rPr>
              <w:t xml:space="preserve">Introducción:</w:t>
            </w:r>
          </w:p>
          <w:p w:rsidR="00000000" w:rsidDel="00000000" w:rsidP="00000000" w:rsidRDefault="00000000" w:rsidRPr="00000000" w14:paraId="0000000A">
            <w:pPr>
              <w:spacing w:before="23" w:line="259" w:lineRule="auto"/>
              <w:jc w:val="both"/>
              <w:rPr>
                <w:sz w:val="18"/>
                <w:szCs w:val="18"/>
              </w:rPr>
            </w:pPr>
            <w:r w:rsidDel="00000000" w:rsidR="00000000" w:rsidRPr="00000000">
              <w:rPr>
                <w:rtl w:val="0"/>
              </w:rPr>
            </w:r>
          </w:p>
          <w:p w:rsidR="00000000" w:rsidDel="00000000" w:rsidP="00000000" w:rsidRDefault="00000000" w:rsidRPr="00000000" w14:paraId="0000000B">
            <w:pPr>
              <w:spacing w:before="23" w:line="259" w:lineRule="auto"/>
              <w:jc w:val="both"/>
              <w:rPr>
                <w:sz w:val="18"/>
                <w:szCs w:val="18"/>
              </w:rPr>
            </w:pPr>
            <w:r w:rsidDel="00000000" w:rsidR="00000000" w:rsidRPr="00000000">
              <w:rPr>
                <w:sz w:val="18"/>
                <w:szCs w:val="18"/>
                <w:rtl w:val="0"/>
              </w:rPr>
              <w:t xml:space="preserve">Con el fin de fortalecer la estructura técnica de su propuesta escénica, a continuación encontrará una guía que le ayudará a representar las principales características y requerimientos técnicos de su intervención artística.</w:t>
            </w:r>
          </w:p>
          <w:p w:rsidR="00000000" w:rsidDel="00000000" w:rsidP="00000000" w:rsidRDefault="00000000" w:rsidRPr="00000000" w14:paraId="0000000C">
            <w:pPr>
              <w:spacing w:before="23" w:line="259" w:lineRule="auto"/>
              <w:jc w:val="both"/>
              <w:rPr>
                <w:sz w:val="18"/>
                <w:szCs w:val="18"/>
              </w:rPr>
            </w:pPr>
            <w:r w:rsidDel="00000000" w:rsidR="00000000" w:rsidRPr="00000000">
              <w:rPr>
                <w:rtl w:val="0"/>
              </w:rPr>
            </w:r>
          </w:p>
          <w:p w:rsidR="00000000" w:rsidDel="00000000" w:rsidP="00000000" w:rsidRDefault="00000000" w:rsidRPr="00000000" w14:paraId="0000000D">
            <w:pPr>
              <w:spacing w:before="23" w:line="259" w:lineRule="auto"/>
              <w:jc w:val="both"/>
              <w:rPr>
                <w:sz w:val="18"/>
                <w:szCs w:val="18"/>
              </w:rPr>
            </w:pPr>
            <w:r w:rsidDel="00000000" w:rsidR="00000000" w:rsidRPr="00000000">
              <w:rPr>
                <w:sz w:val="18"/>
                <w:szCs w:val="18"/>
                <w:rtl w:val="0"/>
              </w:rPr>
              <w:t xml:space="preserve">Tenga en cuenta algunas nociones básicas en producción escénica relacionadas </w:t>
            </w:r>
            <w:r w:rsidDel="00000000" w:rsidR="00000000" w:rsidRPr="00000000">
              <w:rPr>
                <w:sz w:val="18"/>
                <w:szCs w:val="18"/>
                <w:rtl w:val="0"/>
              </w:rPr>
              <w:t xml:space="preserve">con sonido</w:t>
            </w:r>
            <w:r w:rsidDel="00000000" w:rsidR="00000000" w:rsidRPr="00000000">
              <w:rPr>
                <w:sz w:val="18"/>
                <w:szCs w:val="18"/>
                <w:rtl w:val="0"/>
              </w:rPr>
              <w:t xml:space="preserve">, como por ejemplo que un Rider técnico es un documento que señala las principales características y requerimientos técnicos de su intervención artística. Con ello, los productores de eventos y en particular los técnicos sonidistas, conocerán con anticipación las necesidades que deben ser cubiertas desde la producción general y así garantizar que usted disponga de los elementos de los que requiere.  </w:t>
            </w:r>
          </w:p>
          <w:p w:rsidR="00000000" w:rsidDel="00000000" w:rsidP="00000000" w:rsidRDefault="00000000" w:rsidRPr="00000000" w14:paraId="0000000E">
            <w:pPr>
              <w:spacing w:before="23" w:line="259" w:lineRule="auto"/>
              <w:jc w:val="both"/>
              <w:rPr>
                <w:sz w:val="18"/>
                <w:szCs w:val="18"/>
              </w:rPr>
            </w:pPr>
            <w:r w:rsidDel="00000000" w:rsidR="00000000" w:rsidRPr="00000000">
              <w:rPr>
                <w:rtl w:val="0"/>
              </w:rPr>
            </w:r>
          </w:p>
          <w:p w:rsidR="00000000" w:rsidDel="00000000" w:rsidP="00000000" w:rsidRDefault="00000000" w:rsidRPr="00000000" w14:paraId="0000000F">
            <w:pPr>
              <w:spacing w:before="23" w:line="259" w:lineRule="auto"/>
              <w:jc w:val="both"/>
              <w:rPr>
                <w:sz w:val="18"/>
                <w:szCs w:val="18"/>
              </w:rPr>
            </w:pPr>
            <w:r w:rsidDel="00000000" w:rsidR="00000000" w:rsidRPr="00000000">
              <w:rPr>
                <w:sz w:val="18"/>
                <w:szCs w:val="18"/>
                <w:rtl w:val="0"/>
              </w:rPr>
              <w:t xml:space="preserve">Dentro de los principales aspectos que debería considerar un Rider técnico, se encuentran los datos de los artistas responsables de la presentación artística, requerimientos de monitores de sonido, back line aportado por los artistas, backline aportado por la producción del evento, lista de canales y micrófonos, plano de escenario, requerimientos de luces y de logística. Lea atentamente las indicaciones del numeral 3. Información técnica, en la cual encontrará las indicaciones que le permitirán plasmar las necesidades técnicas de su intervención artística.</w:t>
            </w:r>
          </w:p>
          <w:p w:rsidR="00000000" w:rsidDel="00000000" w:rsidP="00000000" w:rsidRDefault="00000000" w:rsidRPr="00000000" w14:paraId="00000010">
            <w:pPr>
              <w:spacing w:before="23" w:line="259" w:lineRule="auto"/>
              <w:jc w:val="both"/>
              <w:rPr>
                <w:sz w:val="18"/>
                <w:szCs w:val="18"/>
              </w:rPr>
            </w:pPr>
            <w:r w:rsidDel="00000000" w:rsidR="00000000" w:rsidRPr="00000000">
              <w:rPr>
                <w:rtl w:val="0"/>
              </w:rPr>
            </w:r>
          </w:p>
        </w:tc>
      </w:tr>
      <w:tr>
        <w:trPr>
          <w:cantSplit w:val="0"/>
          <w:trHeight w:val="340" w:hRule="atLeast"/>
          <w:tblHeader w:val="0"/>
        </w:trPr>
        <w:tc>
          <w:tcPr>
            <w:tcBorders>
              <w:top w:color="939598" w:space="0" w:sz="4" w:val="single"/>
              <w:left w:color="939598" w:space="0" w:sz="4" w:val="single"/>
              <w:bottom w:color="939598" w:space="0" w:sz="4" w:val="single"/>
              <w:right w:color="939598" w:space="0" w:sz="4" w:val="single"/>
            </w:tcBorders>
            <w:shd w:fill="d9d9d9" w:val="clear"/>
          </w:tcPr>
          <w:p w:rsidR="00000000" w:rsidDel="00000000" w:rsidP="00000000" w:rsidRDefault="00000000" w:rsidRPr="00000000" w14:paraId="00000011">
            <w:pPr>
              <w:widowControl w:val="0"/>
              <w:numPr>
                <w:ilvl w:val="0"/>
                <w:numId w:val="1"/>
              </w:numPr>
              <w:spacing w:before="22" w:line="240"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INFORMACIÓN TÉCNICA </w:t>
            </w:r>
          </w:p>
        </w:tc>
      </w:tr>
      <w:tr>
        <w:trPr>
          <w:cantSplit w:val="0"/>
          <w:trHeight w:val="340" w:hRule="atLeast"/>
          <w:tblHeader w:val="0"/>
        </w:trPr>
        <w:tc>
          <w:tcPr>
            <w:tcBorders>
              <w:top w:color="939598" w:space="0" w:sz="4" w:val="single"/>
              <w:left w:color="939598" w:space="0" w:sz="4" w:val="single"/>
              <w:bottom w:color="939598" w:space="0" w:sz="4" w:val="single"/>
              <w:right w:color="939598" w:space="0" w:sz="4" w:val="single"/>
            </w:tcBorders>
            <w:vAlign w:val="center"/>
          </w:tcPr>
          <w:p w:rsidR="00000000" w:rsidDel="00000000" w:rsidP="00000000" w:rsidRDefault="00000000" w:rsidRPr="00000000" w14:paraId="00000012">
            <w:pPr>
              <w:widowControl w:val="0"/>
              <w:spacing w:before="22" w:line="240" w:lineRule="auto"/>
              <w:jc w:val="both"/>
              <w:rPr>
                <w:rFonts w:ascii="Roboto" w:cs="Roboto" w:eastAsia="Roboto" w:hAnsi="Roboto"/>
                <w:sz w:val="18"/>
                <w:szCs w:val="18"/>
              </w:rPr>
            </w:pPr>
            <w:r w:rsidDel="00000000" w:rsidR="00000000" w:rsidRPr="00000000">
              <w:rPr>
                <w:sz w:val="18"/>
                <w:szCs w:val="18"/>
                <w:rtl w:val="0"/>
              </w:rPr>
              <w:t xml:space="preserve">3.1. </w:t>
            </w:r>
            <w:r w:rsidDel="00000000" w:rsidR="00000000" w:rsidRPr="00000000">
              <w:rPr>
                <w:rFonts w:ascii="Roboto" w:cs="Roboto" w:eastAsia="Roboto" w:hAnsi="Roboto"/>
                <w:sz w:val="18"/>
                <w:szCs w:val="18"/>
                <w:rtl w:val="0"/>
              </w:rPr>
              <w:t xml:space="preserve">Escriba el tiempo efectivo de su intervención artística.</w:t>
            </w:r>
          </w:p>
          <w:p w:rsidR="00000000" w:rsidDel="00000000" w:rsidP="00000000" w:rsidRDefault="00000000" w:rsidRPr="00000000" w14:paraId="00000013">
            <w:pPr>
              <w:widowControl w:val="0"/>
              <w:spacing w:line="288" w:lineRule="auto"/>
              <w:jc w:val="both"/>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4">
            <w:pPr>
              <w:widowControl w:val="0"/>
              <w:spacing w:line="288" w:lineRule="auto"/>
              <w:jc w:val="both"/>
              <w:rPr>
                <w:sz w:val="18"/>
                <w:szCs w:val="18"/>
              </w:rPr>
            </w:pPr>
            <w:r w:rsidDel="00000000" w:rsidR="00000000" w:rsidRPr="00000000">
              <w:rPr>
                <w:rFonts w:ascii="Roboto" w:cs="Roboto" w:eastAsia="Roboto" w:hAnsi="Roboto"/>
                <w:b w:val="1"/>
                <w:sz w:val="18"/>
                <w:szCs w:val="18"/>
                <w:rtl w:val="0"/>
              </w:rPr>
              <w:t xml:space="preserve">Nota:</w:t>
            </w:r>
            <w:r w:rsidDel="00000000" w:rsidR="00000000" w:rsidRPr="00000000">
              <w:rPr>
                <w:rFonts w:ascii="Roboto" w:cs="Roboto" w:eastAsia="Roboto" w:hAnsi="Roboto"/>
                <w:sz w:val="18"/>
                <w:szCs w:val="18"/>
                <w:rtl w:val="0"/>
              </w:rPr>
              <w:t xml:space="preserve"> Si su práctica artística es cuentería o narración oral, y es presentada como colectivo, la duración de su propuesta podrá ser hasta de 40 minutos., para las demás prácticas artísticas será de 25 minutos.</w:t>
            </w:r>
            <w:r w:rsidDel="00000000" w:rsidR="00000000" w:rsidRPr="00000000">
              <w:rPr>
                <w:rtl w:val="0"/>
              </w:rPr>
            </w:r>
          </w:p>
          <w:p w:rsidR="00000000" w:rsidDel="00000000" w:rsidP="00000000" w:rsidRDefault="00000000" w:rsidRPr="00000000" w14:paraId="00000015">
            <w:pPr>
              <w:widowControl w:val="0"/>
              <w:spacing w:before="22" w:line="240" w:lineRule="auto"/>
              <w:ind w:left="24" w:firstLine="0"/>
              <w:jc w:val="both"/>
              <w:rPr>
                <w:sz w:val="18"/>
                <w:szCs w:val="18"/>
              </w:rPr>
            </w:pPr>
            <w:r w:rsidDel="00000000" w:rsidR="00000000" w:rsidRPr="00000000">
              <w:rPr>
                <w:rtl w:val="0"/>
              </w:rPr>
            </w:r>
          </w:p>
          <w:p w:rsidR="00000000" w:rsidDel="00000000" w:rsidP="00000000" w:rsidRDefault="00000000" w:rsidRPr="00000000" w14:paraId="00000016">
            <w:pPr>
              <w:widowControl w:val="0"/>
              <w:spacing w:before="22" w:line="240" w:lineRule="auto"/>
              <w:ind w:left="744" w:firstLine="0"/>
              <w:jc w:val="both"/>
              <w:rPr>
                <w:b w:val="1"/>
                <w:sz w:val="18"/>
                <w:szCs w:val="18"/>
              </w:rPr>
            </w:pPr>
            <w:r w:rsidDel="00000000" w:rsidR="00000000" w:rsidRPr="00000000">
              <w:rPr>
                <w:b w:val="1"/>
                <w:sz w:val="18"/>
                <w:szCs w:val="18"/>
                <w:rtl w:val="0"/>
              </w:rPr>
              <w:t xml:space="preserve">HH:MM:SS </w:t>
            </w:r>
          </w:p>
          <w:p w:rsidR="00000000" w:rsidDel="00000000" w:rsidP="00000000" w:rsidRDefault="00000000" w:rsidRPr="00000000" w14:paraId="00000017">
            <w:pPr>
              <w:widowControl w:val="0"/>
              <w:spacing w:before="22" w:line="240" w:lineRule="auto"/>
              <w:ind w:left="24" w:firstLine="0"/>
              <w:jc w:val="both"/>
              <w:rPr>
                <w:sz w:val="18"/>
                <w:szCs w:val="18"/>
              </w:rPr>
            </w:pPr>
            <w:r w:rsidDel="00000000" w:rsidR="00000000" w:rsidRPr="00000000">
              <w:rPr>
                <w:rtl w:val="0"/>
              </w:rPr>
            </w:r>
          </w:p>
          <w:p w:rsidR="00000000" w:rsidDel="00000000" w:rsidP="00000000" w:rsidRDefault="00000000" w:rsidRPr="00000000" w14:paraId="00000018">
            <w:pPr>
              <w:widowControl w:val="0"/>
              <w:spacing w:before="22" w:line="240" w:lineRule="auto"/>
              <w:ind w:left="24" w:firstLine="0"/>
              <w:jc w:val="both"/>
              <w:rPr>
                <w:sz w:val="18"/>
                <w:szCs w:val="18"/>
              </w:rPr>
            </w:pPr>
            <w:r w:rsidDel="00000000" w:rsidR="00000000" w:rsidRPr="00000000">
              <w:rPr>
                <w:sz w:val="18"/>
                <w:szCs w:val="18"/>
                <w:rtl w:val="0"/>
              </w:rPr>
              <w:t xml:space="preserve">3.2. ¿Su propuesta artística contempla la utilización de obras musicales? </w:t>
            </w:r>
          </w:p>
          <w:p w:rsidR="00000000" w:rsidDel="00000000" w:rsidP="00000000" w:rsidRDefault="00000000" w:rsidRPr="00000000" w14:paraId="00000019">
            <w:pPr>
              <w:widowControl w:val="0"/>
              <w:spacing w:before="22" w:line="240" w:lineRule="auto"/>
              <w:ind w:left="24" w:firstLine="0"/>
              <w:jc w:val="both"/>
              <w:rPr>
                <w:sz w:val="18"/>
                <w:szCs w:val="18"/>
              </w:rPr>
            </w:pPr>
            <w:r w:rsidDel="00000000" w:rsidR="00000000" w:rsidRPr="00000000">
              <w:rPr>
                <w:rtl w:val="0"/>
              </w:rPr>
            </w:r>
          </w:p>
          <w:p w:rsidR="00000000" w:rsidDel="00000000" w:rsidP="00000000" w:rsidRDefault="00000000" w:rsidRPr="00000000" w14:paraId="0000001A">
            <w:pPr>
              <w:widowControl w:val="0"/>
              <w:numPr>
                <w:ilvl w:val="0"/>
                <w:numId w:val="2"/>
              </w:numPr>
              <w:spacing w:after="0" w:afterAutospacing="0" w:before="22" w:line="240" w:lineRule="auto"/>
              <w:ind w:left="720" w:hanging="360"/>
              <w:jc w:val="both"/>
              <w:rPr>
                <w:sz w:val="18"/>
                <w:szCs w:val="18"/>
              </w:rPr>
            </w:pPr>
            <w:r w:rsidDel="00000000" w:rsidR="00000000" w:rsidRPr="00000000">
              <w:rPr>
                <w:sz w:val="18"/>
                <w:szCs w:val="18"/>
                <w:rtl w:val="0"/>
              </w:rPr>
              <w:t xml:space="preserve">S</w:t>
            </w:r>
            <w:r w:rsidDel="00000000" w:rsidR="00000000" w:rsidRPr="00000000">
              <w:rPr>
                <w:sz w:val="18"/>
                <w:szCs w:val="18"/>
                <w:rtl w:val="0"/>
              </w:rPr>
              <w:t xml:space="preserve">Í  </w:t>
            </w:r>
          </w:p>
          <w:p w:rsidR="00000000" w:rsidDel="00000000" w:rsidP="00000000" w:rsidRDefault="00000000" w:rsidRPr="00000000" w14:paraId="0000001B">
            <w:pPr>
              <w:widowControl w:val="0"/>
              <w:numPr>
                <w:ilvl w:val="0"/>
                <w:numId w:val="2"/>
              </w:numPr>
              <w:spacing w:before="0" w:beforeAutospacing="0" w:line="240" w:lineRule="auto"/>
              <w:ind w:left="720" w:hanging="360"/>
              <w:jc w:val="both"/>
              <w:rPr>
                <w:sz w:val="18"/>
                <w:szCs w:val="18"/>
              </w:rPr>
            </w:pPr>
            <w:r w:rsidDel="00000000" w:rsidR="00000000" w:rsidRPr="00000000">
              <w:rPr>
                <w:sz w:val="18"/>
                <w:szCs w:val="18"/>
                <w:rtl w:val="0"/>
              </w:rPr>
              <w:t xml:space="preserve">NO</w:t>
            </w:r>
          </w:p>
          <w:p w:rsidR="00000000" w:rsidDel="00000000" w:rsidP="00000000" w:rsidRDefault="00000000" w:rsidRPr="00000000" w14:paraId="0000001C">
            <w:pPr>
              <w:widowControl w:val="0"/>
              <w:spacing w:before="22" w:line="240" w:lineRule="auto"/>
              <w:ind w:left="24" w:firstLine="0"/>
              <w:jc w:val="both"/>
              <w:rPr>
                <w:sz w:val="18"/>
                <w:szCs w:val="18"/>
              </w:rPr>
            </w:pPr>
            <w:r w:rsidDel="00000000" w:rsidR="00000000" w:rsidRPr="00000000">
              <w:rPr>
                <w:rtl w:val="0"/>
              </w:rPr>
            </w:r>
          </w:p>
          <w:p w:rsidR="00000000" w:rsidDel="00000000" w:rsidP="00000000" w:rsidRDefault="00000000" w:rsidRPr="00000000" w14:paraId="0000001D">
            <w:pPr>
              <w:widowControl w:val="0"/>
              <w:spacing w:before="22" w:line="240" w:lineRule="auto"/>
              <w:ind w:left="24" w:firstLine="0"/>
              <w:jc w:val="both"/>
              <w:rPr>
                <w:sz w:val="18"/>
                <w:szCs w:val="18"/>
              </w:rPr>
            </w:pPr>
            <w:r w:rsidDel="00000000" w:rsidR="00000000" w:rsidRPr="00000000">
              <w:rPr>
                <w:sz w:val="18"/>
                <w:szCs w:val="18"/>
                <w:rtl w:val="0"/>
              </w:rPr>
              <w:t xml:space="preserve">Si su respuesta anterior fue afirmativa, a continuación relacione las obras musicales a utilizar y sus características:</w:t>
            </w:r>
          </w:p>
          <w:p w:rsidR="00000000" w:rsidDel="00000000" w:rsidP="00000000" w:rsidRDefault="00000000" w:rsidRPr="00000000" w14:paraId="0000001E">
            <w:pPr>
              <w:widowControl w:val="0"/>
              <w:spacing w:before="22" w:line="240" w:lineRule="auto"/>
              <w:ind w:left="24" w:firstLine="0"/>
              <w:jc w:val="both"/>
              <w:rPr>
                <w:rFonts w:ascii="Roboto" w:cs="Roboto" w:eastAsia="Roboto" w:hAnsi="Roboto"/>
                <w:sz w:val="20"/>
                <w:szCs w:val="20"/>
              </w:rPr>
            </w:pPr>
            <w:r w:rsidDel="00000000" w:rsidR="00000000" w:rsidRPr="00000000">
              <w:rPr>
                <w:rtl w:val="0"/>
              </w:rPr>
            </w:r>
          </w:p>
          <w:tbl>
            <w:tblPr>
              <w:tblStyle w:val="Table2"/>
              <w:tblW w:w="8715.0" w:type="dxa"/>
              <w:jc w:val="center"/>
              <w:tblLayout w:type="fixed"/>
              <w:tblLook w:val="0400"/>
            </w:tblPr>
            <w:tblGrid>
              <w:gridCol w:w="570"/>
              <w:gridCol w:w="2490"/>
              <w:gridCol w:w="1350"/>
              <w:gridCol w:w="1635"/>
              <w:gridCol w:w="1425"/>
              <w:gridCol w:w="1245"/>
              <w:tblGridChange w:id="0">
                <w:tblGrid>
                  <w:gridCol w:w="570"/>
                  <w:gridCol w:w="2490"/>
                  <w:gridCol w:w="1350"/>
                  <w:gridCol w:w="1635"/>
                  <w:gridCol w:w="1425"/>
                  <w:gridCol w:w="1245"/>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TÍTULO DE LA OBRA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AUTOR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INTÉRPRETE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GÉNERO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DURACIÓN</w:t>
                  </w:r>
                </w:p>
                <w:p w:rsidR="00000000" w:rsidDel="00000000" w:rsidP="00000000" w:rsidRDefault="00000000" w:rsidRPr="00000000" w14:paraId="00000025">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HH:MM:SS</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widowControl w:val="0"/>
                    <w:spacing w:before="4"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before="4" w:line="240" w:lineRule="auto"/>
                    <w:rPr>
                      <w:rFonts w:ascii="Roboto" w:cs="Roboto" w:eastAsia="Roboto" w:hAnsi="Roboto"/>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widowControl w:val="0"/>
                    <w:spacing w:before="4"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widowControl w:val="0"/>
                    <w:spacing w:before="4" w:line="240" w:lineRule="auto"/>
                    <w:rPr>
                      <w:rFonts w:ascii="Roboto" w:cs="Roboto" w:eastAsia="Roboto" w:hAnsi="Roboto"/>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widowControl w:val="0"/>
                    <w:spacing w:before="4"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widowControl w:val="0"/>
                    <w:spacing w:before="4" w:line="240" w:lineRule="auto"/>
                    <w:rPr>
                      <w:rFonts w:ascii="Roboto" w:cs="Roboto" w:eastAsia="Roboto" w:hAnsi="Roboto"/>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widowControl w:val="0"/>
                    <w:spacing w:before="4"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widowControl w:val="0"/>
                    <w:spacing w:before="4" w:line="240" w:lineRule="auto"/>
                    <w:rPr>
                      <w:rFonts w:ascii="Roboto" w:cs="Roboto" w:eastAsia="Roboto" w:hAnsi="Roboto"/>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widowControl w:val="0"/>
                    <w:spacing w:before="4"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0"/>
                    <w:spacing w:before="4" w:line="240" w:lineRule="auto"/>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44">
            <w:pPr>
              <w:widowControl w:val="0"/>
              <w:spacing w:before="22" w:line="240" w:lineRule="auto"/>
              <w:ind w:left="24"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5">
            <w:pPr>
              <w:widowControl w:val="0"/>
              <w:spacing w:before="22" w:line="240" w:lineRule="auto"/>
              <w:ind w:left="24"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3.3. ¿Su propuesta artística contempla la interpretación de obras musicales?</w:t>
            </w:r>
          </w:p>
          <w:p w:rsidR="00000000" w:rsidDel="00000000" w:rsidP="00000000" w:rsidRDefault="00000000" w:rsidRPr="00000000" w14:paraId="00000046">
            <w:pPr>
              <w:widowControl w:val="0"/>
              <w:spacing w:before="22" w:line="240" w:lineRule="auto"/>
              <w:ind w:left="24"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7">
            <w:pPr>
              <w:widowControl w:val="0"/>
              <w:numPr>
                <w:ilvl w:val="0"/>
                <w:numId w:val="2"/>
              </w:numPr>
              <w:spacing w:after="0" w:afterAutospacing="0" w:before="22" w:line="240" w:lineRule="auto"/>
              <w:ind w:left="720" w:hanging="36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w:t>
            </w:r>
            <w:r w:rsidDel="00000000" w:rsidR="00000000" w:rsidRPr="00000000">
              <w:rPr>
                <w:rFonts w:ascii="Roboto" w:cs="Roboto" w:eastAsia="Roboto" w:hAnsi="Roboto"/>
                <w:sz w:val="20"/>
                <w:szCs w:val="20"/>
                <w:rtl w:val="0"/>
              </w:rPr>
              <w:t xml:space="preserve">Í  </w:t>
            </w:r>
          </w:p>
          <w:p w:rsidR="00000000" w:rsidDel="00000000" w:rsidP="00000000" w:rsidRDefault="00000000" w:rsidRPr="00000000" w14:paraId="00000048">
            <w:pPr>
              <w:widowControl w:val="0"/>
              <w:numPr>
                <w:ilvl w:val="0"/>
                <w:numId w:val="2"/>
              </w:numPr>
              <w:spacing w:before="0" w:beforeAutospacing="0" w:line="240" w:lineRule="auto"/>
              <w:ind w:left="720" w:hanging="36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NO</w:t>
            </w:r>
          </w:p>
          <w:p w:rsidR="00000000" w:rsidDel="00000000" w:rsidP="00000000" w:rsidRDefault="00000000" w:rsidRPr="00000000" w14:paraId="00000049">
            <w:pPr>
              <w:widowControl w:val="0"/>
              <w:spacing w:before="22" w:line="240" w:lineRule="auto"/>
              <w:ind w:left="24"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A">
            <w:pPr>
              <w:widowControl w:val="0"/>
              <w:spacing w:before="22" w:line="240" w:lineRule="auto"/>
              <w:ind w:left="24"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Si su respuesta anterior fue afirmativa, a continuación relacione las obras musicales a interpretar y sus características:</w:t>
            </w:r>
          </w:p>
          <w:p w:rsidR="00000000" w:rsidDel="00000000" w:rsidP="00000000" w:rsidRDefault="00000000" w:rsidRPr="00000000" w14:paraId="0000004B">
            <w:pPr>
              <w:widowControl w:val="0"/>
              <w:spacing w:before="22" w:line="240" w:lineRule="auto"/>
              <w:ind w:left="24" w:firstLine="0"/>
              <w:jc w:val="both"/>
              <w:rPr>
                <w:rFonts w:ascii="Roboto" w:cs="Roboto" w:eastAsia="Roboto" w:hAnsi="Roboto"/>
                <w:sz w:val="20"/>
                <w:szCs w:val="20"/>
              </w:rPr>
            </w:pPr>
            <w:r w:rsidDel="00000000" w:rsidR="00000000" w:rsidRPr="00000000">
              <w:rPr>
                <w:rtl w:val="0"/>
              </w:rPr>
            </w:r>
          </w:p>
          <w:tbl>
            <w:tblPr>
              <w:tblStyle w:val="Table3"/>
              <w:tblW w:w="8595.0" w:type="dxa"/>
              <w:jc w:val="center"/>
              <w:tblLayout w:type="fixed"/>
              <w:tblLook w:val="0400"/>
            </w:tblPr>
            <w:tblGrid>
              <w:gridCol w:w="555"/>
              <w:gridCol w:w="2625"/>
              <w:gridCol w:w="1365"/>
              <w:gridCol w:w="1425"/>
              <w:gridCol w:w="1395"/>
              <w:gridCol w:w="1230"/>
              <w:tblGridChange w:id="0">
                <w:tblGrid>
                  <w:gridCol w:w="555"/>
                  <w:gridCol w:w="2625"/>
                  <w:gridCol w:w="1365"/>
                  <w:gridCol w:w="1425"/>
                  <w:gridCol w:w="1395"/>
                  <w:gridCol w:w="1230"/>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TÍTULO DE LA OBRA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AUTOR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INTÉRPRETE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GÉNERO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DURACIÓN</w:t>
                  </w:r>
                </w:p>
                <w:p w:rsidR="00000000" w:rsidDel="00000000" w:rsidP="00000000" w:rsidRDefault="00000000" w:rsidRPr="00000000" w14:paraId="00000052">
                  <w:pPr>
                    <w:widowControl w:val="0"/>
                    <w:spacing w:before="4"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HH:MM:SS</w:t>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widowControl w:val="0"/>
                    <w:spacing w:before="4"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spacing w:before="4" w:line="240" w:lineRule="auto"/>
                    <w:rPr>
                      <w:rFonts w:ascii="Roboto" w:cs="Roboto" w:eastAsia="Roboto" w:hAnsi="Roboto"/>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widowControl w:val="0"/>
                    <w:spacing w:before="4"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widowControl w:val="0"/>
                    <w:spacing w:before="4" w:line="240" w:lineRule="auto"/>
                    <w:rPr>
                      <w:rFonts w:ascii="Roboto" w:cs="Roboto" w:eastAsia="Roboto" w:hAnsi="Roboto"/>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widowControl w:val="0"/>
                    <w:spacing w:before="4"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widowControl w:val="0"/>
                    <w:spacing w:before="4" w:line="240" w:lineRule="auto"/>
                    <w:rPr>
                      <w:rFonts w:ascii="Roboto" w:cs="Roboto" w:eastAsia="Roboto" w:hAnsi="Roboto"/>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widowControl w:val="0"/>
                    <w:spacing w:before="4"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spacing w:before="4" w:line="240" w:lineRule="auto"/>
                    <w:rPr>
                      <w:rFonts w:ascii="Roboto" w:cs="Roboto" w:eastAsia="Roboto" w:hAnsi="Roboto"/>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widowControl w:val="0"/>
                    <w:spacing w:before="4"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widowControl w:val="0"/>
                    <w:spacing w:before="4" w:line="240" w:lineRule="auto"/>
                    <w:rPr>
                      <w:rFonts w:ascii="Roboto" w:cs="Roboto" w:eastAsia="Roboto" w:hAnsi="Robot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spacing w:before="4" w:line="240" w:lineRule="auto"/>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71">
            <w:pPr>
              <w:widowControl w:val="0"/>
              <w:spacing w:before="22" w:line="240" w:lineRule="auto"/>
              <w:ind w:left="24"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2">
            <w:pPr>
              <w:widowControl w:val="0"/>
              <w:spacing w:before="22" w:line="240" w:lineRule="auto"/>
              <w:ind w:left="24"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3.4. Requerimientos técnicos</w:t>
            </w:r>
          </w:p>
          <w:p w:rsidR="00000000" w:rsidDel="00000000" w:rsidP="00000000" w:rsidRDefault="00000000" w:rsidRPr="00000000" w14:paraId="00000073">
            <w:pPr>
              <w:spacing w:before="23" w:line="259" w:lineRule="auto"/>
              <w:jc w:val="both"/>
              <w:rPr>
                <w:sz w:val="18"/>
                <w:szCs w:val="18"/>
              </w:rPr>
            </w:pPr>
            <w:r w:rsidDel="00000000" w:rsidR="00000000" w:rsidRPr="00000000">
              <w:rPr>
                <w:rtl w:val="0"/>
              </w:rPr>
            </w:r>
          </w:p>
          <w:p w:rsidR="00000000" w:rsidDel="00000000" w:rsidP="00000000" w:rsidRDefault="00000000" w:rsidRPr="00000000" w14:paraId="00000074">
            <w:pPr>
              <w:numPr>
                <w:ilvl w:val="0"/>
                <w:numId w:val="3"/>
              </w:numPr>
              <w:spacing w:before="23" w:line="259" w:lineRule="auto"/>
              <w:ind w:left="720" w:hanging="360"/>
              <w:jc w:val="both"/>
              <w:rPr>
                <w:sz w:val="18"/>
                <w:szCs w:val="18"/>
              </w:rPr>
            </w:pPr>
            <w:r w:rsidDel="00000000" w:rsidR="00000000" w:rsidRPr="00000000">
              <w:rPr>
                <w:sz w:val="18"/>
                <w:szCs w:val="18"/>
                <w:rtl w:val="0"/>
              </w:rPr>
              <w:t xml:space="preserve">Backline: por backline se entiende el conjunto de elementos técnicos para la amplificación de instrumentos musicales, es decir, micrófonos y líneas de sonido, amplificadores para guitarra, bajo y teclados. Las concepciones contemporáneas del concepto de backline, incluyen también la descripción de algunos instrumentos musicales como los asociados a percusión o instrumentos de especificaciones técnicas especializadas. </w:t>
            </w:r>
          </w:p>
          <w:p w:rsidR="00000000" w:rsidDel="00000000" w:rsidP="00000000" w:rsidRDefault="00000000" w:rsidRPr="00000000" w14:paraId="00000075">
            <w:pPr>
              <w:spacing w:before="23" w:line="259" w:lineRule="auto"/>
              <w:jc w:val="both"/>
              <w:rPr>
                <w:sz w:val="18"/>
                <w:szCs w:val="18"/>
              </w:rPr>
            </w:pPr>
            <w:r w:rsidDel="00000000" w:rsidR="00000000" w:rsidRPr="00000000">
              <w:rPr>
                <w:rtl w:val="0"/>
              </w:rPr>
            </w:r>
          </w:p>
          <w:p w:rsidR="00000000" w:rsidDel="00000000" w:rsidP="00000000" w:rsidRDefault="00000000" w:rsidRPr="00000000" w14:paraId="00000076">
            <w:pPr>
              <w:spacing w:before="23" w:line="259" w:lineRule="auto"/>
              <w:ind w:left="744" w:firstLine="0"/>
              <w:jc w:val="both"/>
              <w:rPr>
                <w:sz w:val="18"/>
                <w:szCs w:val="18"/>
              </w:rPr>
            </w:pPr>
            <w:r w:rsidDel="00000000" w:rsidR="00000000" w:rsidRPr="00000000">
              <w:rPr>
                <w:sz w:val="18"/>
                <w:szCs w:val="18"/>
                <w:rtl w:val="0"/>
              </w:rPr>
              <w:t xml:space="preserve">EJEMPLO:</w:t>
            </w:r>
          </w:p>
          <w:p w:rsidR="00000000" w:rsidDel="00000000" w:rsidP="00000000" w:rsidRDefault="00000000" w:rsidRPr="00000000" w14:paraId="00000077">
            <w:pPr>
              <w:spacing w:before="23" w:line="259" w:lineRule="auto"/>
              <w:ind w:left="24" w:firstLine="0"/>
              <w:jc w:val="both"/>
              <w:rPr>
                <w:sz w:val="18"/>
                <w:szCs w:val="18"/>
              </w:rPr>
            </w:pPr>
            <w:r w:rsidDel="00000000" w:rsidR="00000000" w:rsidRPr="00000000">
              <w:rPr>
                <w:rtl w:val="0"/>
              </w:rPr>
            </w:r>
          </w:p>
          <w:tbl>
            <w:tblPr>
              <w:tblStyle w:val="Table4"/>
              <w:tblW w:w="85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
              <w:gridCol w:w="2580"/>
              <w:gridCol w:w="1665"/>
              <w:gridCol w:w="1575"/>
              <w:gridCol w:w="2220"/>
              <w:tblGridChange w:id="0">
                <w:tblGrid>
                  <w:gridCol w:w="555"/>
                  <w:gridCol w:w="2580"/>
                  <w:gridCol w:w="1665"/>
                  <w:gridCol w:w="1575"/>
                  <w:gridCol w:w="2220"/>
                </w:tblGrid>
              </w:tblGridChange>
            </w:tblGrid>
            <w:tr>
              <w:trPr>
                <w:cantSplit w:val="0"/>
                <w:tblHeader w:val="0"/>
              </w:trPr>
              <w:tc>
                <w:tcPr>
                  <w:vAlign w:val="center"/>
                </w:tcPr>
                <w:p w:rsidR="00000000" w:rsidDel="00000000" w:rsidP="00000000" w:rsidRDefault="00000000" w:rsidRPr="00000000" w14:paraId="00000078">
                  <w:pPr>
                    <w:widowControl w:val="0"/>
                    <w:spacing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No.</w:t>
                  </w:r>
                </w:p>
              </w:tc>
              <w:tc>
                <w:tcPr>
                  <w:vAlign w:val="center"/>
                </w:tcPr>
                <w:p w:rsidR="00000000" w:rsidDel="00000000" w:rsidP="00000000" w:rsidRDefault="00000000" w:rsidRPr="00000000" w14:paraId="00000079">
                  <w:pPr>
                    <w:widowControl w:val="0"/>
                    <w:spacing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CANAL</w:t>
                  </w:r>
                </w:p>
              </w:tc>
              <w:tc>
                <w:tcPr>
                  <w:vAlign w:val="center"/>
                </w:tcPr>
                <w:p w:rsidR="00000000" w:rsidDel="00000000" w:rsidP="00000000" w:rsidRDefault="00000000" w:rsidRPr="00000000" w14:paraId="0000007A">
                  <w:pPr>
                    <w:widowControl w:val="0"/>
                    <w:spacing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LO APORTA EL ARTISTA</w:t>
                  </w:r>
                </w:p>
              </w:tc>
              <w:tc>
                <w:tcPr>
                  <w:vAlign w:val="center"/>
                </w:tcPr>
                <w:p w:rsidR="00000000" w:rsidDel="00000000" w:rsidP="00000000" w:rsidRDefault="00000000" w:rsidRPr="00000000" w14:paraId="0000007B">
                  <w:pPr>
                    <w:widowControl w:val="0"/>
                    <w:spacing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SE SOLICITA A LA PRODUCCIÓN</w:t>
                  </w:r>
                </w:p>
              </w:tc>
              <w:tc>
                <w:tcPr>
                  <w:vAlign w:val="center"/>
                </w:tcPr>
                <w:p w:rsidR="00000000" w:rsidDel="00000000" w:rsidP="00000000" w:rsidRDefault="00000000" w:rsidRPr="00000000" w14:paraId="0000007C">
                  <w:pPr>
                    <w:widowControl w:val="0"/>
                    <w:spacing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TRANSMISIÓN DE SEÑAL</w:t>
                  </w:r>
                </w:p>
              </w:tc>
            </w:tr>
            <w:tr>
              <w:trPr>
                <w:cantSplit w:val="0"/>
                <w:tblHeader w:val="0"/>
              </w:trPr>
              <w:tc>
                <w:tcPr>
                  <w:vAlign w:val="center"/>
                </w:tcPr>
                <w:p w:rsidR="00000000" w:rsidDel="00000000" w:rsidP="00000000" w:rsidRDefault="00000000" w:rsidRPr="00000000" w14:paraId="0000007D">
                  <w:pPr>
                    <w:widowControl w:val="0"/>
                    <w:spacing w:line="240"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7E">
                  <w:pPr>
                    <w:widowControl w:val="0"/>
                    <w:spacing w:line="240" w:lineRule="auto"/>
                    <w:jc w:val="center"/>
                    <w:rPr>
                      <w:sz w:val="18"/>
                      <w:szCs w:val="18"/>
                    </w:rPr>
                  </w:pPr>
                  <w:r w:rsidDel="00000000" w:rsidR="00000000" w:rsidRPr="00000000">
                    <w:rPr>
                      <w:sz w:val="18"/>
                      <w:szCs w:val="18"/>
                      <w:rtl w:val="0"/>
                    </w:rPr>
                    <w:t xml:space="preserve">Guitarra eléctrica</w:t>
                  </w:r>
                </w:p>
              </w:tc>
              <w:tc>
                <w:tcPr>
                  <w:vAlign w:val="center"/>
                </w:tcPr>
                <w:p w:rsidR="00000000" w:rsidDel="00000000" w:rsidP="00000000" w:rsidRDefault="00000000" w:rsidRPr="00000000" w14:paraId="0000007F">
                  <w:pPr>
                    <w:widowControl w:val="0"/>
                    <w:spacing w:line="240" w:lineRule="auto"/>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080">
                  <w:pPr>
                    <w:widowControl w:val="0"/>
                    <w:spacing w:line="240"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081">
                  <w:pPr>
                    <w:widowControl w:val="0"/>
                    <w:spacing w:line="240" w:lineRule="auto"/>
                    <w:jc w:val="center"/>
                    <w:rPr>
                      <w:sz w:val="18"/>
                      <w:szCs w:val="18"/>
                    </w:rPr>
                  </w:pPr>
                  <w:r w:rsidDel="00000000" w:rsidR="00000000" w:rsidRPr="00000000">
                    <w:rPr>
                      <w:sz w:val="18"/>
                      <w:szCs w:val="18"/>
                      <w:rtl w:val="0"/>
                    </w:rPr>
                    <w:t xml:space="preserve">Consola con recepción de señal balanceada XLR.</w:t>
                  </w:r>
                </w:p>
              </w:tc>
            </w:tr>
            <w:tr>
              <w:trPr>
                <w:cantSplit w:val="0"/>
                <w:tblHeader w:val="0"/>
              </w:trPr>
              <w:tc>
                <w:tcPr>
                  <w:vAlign w:val="center"/>
                </w:tcPr>
                <w:p w:rsidR="00000000" w:rsidDel="00000000" w:rsidP="00000000" w:rsidRDefault="00000000" w:rsidRPr="00000000" w14:paraId="00000082">
                  <w:pPr>
                    <w:widowControl w:val="0"/>
                    <w:spacing w:line="240" w:lineRule="auto"/>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083">
                  <w:pPr>
                    <w:widowControl w:val="0"/>
                    <w:spacing w:line="240" w:lineRule="auto"/>
                    <w:jc w:val="center"/>
                    <w:rPr>
                      <w:sz w:val="18"/>
                      <w:szCs w:val="18"/>
                    </w:rPr>
                  </w:pPr>
                  <w:r w:rsidDel="00000000" w:rsidR="00000000" w:rsidRPr="00000000">
                    <w:rPr>
                      <w:sz w:val="18"/>
                      <w:szCs w:val="18"/>
                      <w:rtl w:val="0"/>
                    </w:rPr>
                    <w:t xml:space="preserve">Voz</w:t>
                  </w:r>
                </w:p>
              </w:tc>
              <w:tc>
                <w:tcPr>
                  <w:vAlign w:val="center"/>
                </w:tcPr>
                <w:p w:rsidR="00000000" w:rsidDel="00000000" w:rsidP="00000000" w:rsidRDefault="00000000" w:rsidRPr="00000000" w14:paraId="00000084">
                  <w:pPr>
                    <w:widowControl w:val="0"/>
                    <w:spacing w:line="240"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085">
                  <w:pPr>
                    <w:widowControl w:val="0"/>
                    <w:spacing w:line="240" w:lineRule="auto"/>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086">
                  <w:pPr>
                    <w:widowControl w:val="0"/>
                    <w:spacing w:line="240" w:lineRule="auto"/>
                    <w:jc w:val="center"/>
                    <w:rPr>
                      <w:sz w:val="18"/>
                      <w:szCs w:val="18"/>
                    </w:rPr>
                  </w:pPr>
                  <w:r w:rsidDel="00000000" w:rsidR="00000000" w:rsidRPr="00000000">
                    <w:rPr>
                      <w:sz w:val="18"/>
                      <w:szCs w:val="18"/>
                      <w:rtl w:val="0"/>
                    </w:rPr>
                    <w:t xml:space="preserve">Mic. Shure SM58</w:t>
                  </w:r>
                </w:p>
              </w:tc>
            </w:tr>
          </w:tbl>
          <w:p w:rsidR="00000000" w:rsidDel="00000000" w:rsidP="00000000" w:rsidRDefault="00000000" w:rsidRPr="00000000" w14:paraId="00000087">
            <w:pPr>
              <w:spacing w:before="23" w:line="259" w:lineRule="auto"/>
              <w:ind w:left="24" w:firstLine="0"/>
              <w:jc w:val="both"/>
              <w:rPr>
                <w:sz w:val="18"/>
                <w:szCs w:val="18"/>
              </w:rPr>
            </w:pPr>
            <w:r w:rsidDel="00000000" w:rsidR="00000000" w:rsidRPr="00000000">
              <w:rPr>
                <w:rtl w:val="0"/>
              </w:rPr>
            </w:r>
          </w:p>
          <w:p w:rsidR="00000000" w:rsidDel="00000000" w:rsidP="00000000" w:rsidRDefault="00000000" w:rsidRPr="00000000" w14:paraId="00000088">
            <w:pPr>
              <w:spacing w:before="23" w:line="259" w:lineRule="auto"/>
              <w:ind w:left="24" w:firstLine="0"/>
              <w:jc w:val="both"/>
              <w:rPr>
                <w:sz w:val="18"/>
                <w:szCs w:val="18"/>
              </w:rPr>
            </w:pPr>
            <w:r w:rsidDel="00000000" w:rsidR="00000000" w:rsidRPr="00000000">
              <w:rPr>
                <w:sz w:val="18"/>
                <w:szCs w:val="18"/>
                <w:rtl w:val="0"/>
              </w:rPr>
              <w:t xml:space="preserve">A continuación relacione la lista de canales y los requerimientos de micrófonos para su obra:</w:t>
            </w:r>
          </w:p>
          <w:p w:rsidR="00000000" w:rsidDel="00000000" w:rsidP="00000000" w:rsidRDefault="00000000" w:rsidRPr="00000000" w14:paraId="00000089">
            <w:pPr>
              <w:spacing w:before="23" w:line="259" w:lineRule="auto"/>
              <w:ind w:left="24" w:firstLine="0"/>
              <w:jc w:val="both"/>
              <w:rPr>
                <w:sz w:val="18"/>
                <w:szCs w:val="18"/>
              </w:rPr>
            </w:pPr>
            <w:r w:rsidDel="00000000" w:rsidR="00000000" w:rsidRPr="00000000">
              <w:rPr>
                <w:rtl w:val="0"/>
              </w:rPr>
            </w:r>
          </w:p>
          <w:tbl>
            <w:tblPr>
              <w:tblStyle w:val="Table5"/>
              <w:tblW w:w="85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2580"/>
              <w:gridCol w:w="1665"/>
              <w:gridCol w:w="1590"/>
              <w:gridCol w:w="2175"/>
              <w:tblGridChange w:id="0">
                <w:tblGrid>
                  <w:gridCol w:w="570"/>
                  <w:gridCol w:w="2580"/>
                  <w:gridCol w:w="1665"/>
                  <w:gridCol w:w="1590"/>
                  <w:gridCol w:w="2175"/>
                </w:tblGrid>
              </w:tblGridChange>
            </w:tblGrid>
            <w:tr>
              <w:trPr>
                <w:cantSplit w:val="0"/>
                <w:trHeight w:val="411.0546875" w:hRule="atLeast"/>
                <w:tblHeader w:val="0"/>
              </w:trPr>
              <w:tc>
                <w:tcPr>
                  <w:vAlign w:val="center"/>
                </w:tcPr>
                <w:p w:rsidR="00000000" w:rsidDel="00000000" w:rsidP="00000000" w:rsidRDefault="00000000" w:rsidRPr="00000000" w14:paraId="0000008A">
                  <w:pPr>
                    <w:widowControl w:val="0"/>
                    <w:spacing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No.</w:t>
                  </w:r>
                </w:p>
              </w:tc>
              <w:tc>
                <w:tcPr>
                  <w:vAlign w:val="center"/>
                </w:tcPr>
                <w:p w:rsidR="00000000" w:rsidDel="00000000" w:rsidP="00000000" w:rsidRDefault="00000000" w:rsidRPr="00000000" w14:paraId="0000008B">
                  <w:pPr>
                    <w:widowControl w:val="0"/>
                    <w:spacing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CANAL</w:t>
                  </w:r>
                </w:p>
              </w:tc>
              <w:tc>
                <w:tcPr>
                  <w:vAlign w:val="center"/>
                </w:tcPr>
                <w:p w:rsidR="00000000" w:rsidDel="00000000" w:rsidP="00000000" w:rsidRDefault="00000000" w:rsidRPr="00000000" w14:paraId="0000008C">
                  <w:pPr>
                    <w:widowControl w:val="0"/>
                    <w:spacing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LO APORTA EL ARTISTA</w:t>
                  </w:r>
                </w:p>
              </w:tc>
              <w:tc>
                <w:tcPr>
                  <w:vAlign w:val="center"/>
                </w:tcPr>
                <w:p w:rsidR="00000000" w:rsidDel="00000000" w:rsidP="00000000" w:rsidRDefault="00000000" w:rsidRPr="00000000" w14:paraId="0000008D">
                  <w:pPr>
                    <w:widowControl w:val="0"/>
                    <w:spacing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SE SOLICITA A LA PRODUCCIÓN</w:t>
                  </w:r>
                </w:p>
              </w:tc>
              <w:tc>
                <w:tcPr>
                  <w:vAlign w:val="center"/>
                </w:tcPr>
                <w:p w:rsidR="00000000" w:rsidDel="00000000" w:rsidP="00000000" w:rsidRDefault="00000000" w:rsidRPr="00000000" w14:paraId="0000008E">
                  <w:pPr>
                    <w:widowControl w:val="0"/>
                    <w:spacing w:line="240" w:lineRule="auto"/>
                    <w:jc w:val="center"/>
                    <w:rPr>
                      <w:rFonts w:ascii="Roboto" w:cs="Roboto" w:eastAsia="Roboto" w:hAnsi="Roboto"/>
                      <w:b w:val="1"/>
                      <w:color w:val="7030a0"/>
                      <w:sz w:val="14"/>
                      <w:szCs w:val="14"/>
                    </w:rPr>
                  </w:pPr>
                  <w:r w:rsidDel="00000000" w:rsidR="00000000" w:rsidRPr="00000000">
                    <w:rPr>
                      <w:rFonts w:ascii="Roboto" w:cs="Roboto" w:eastAsia="Roboto" w:hAnsi="Roboto"/>
                      <w:b w:val="1"/>
                      <w:color w:val="7030a0"/>
                      <w:sz w:val="14"/>
                      <w:szCs w:val="14"/>
                      <w:rtl w:val="0"/>
                    </w:rPr>
                    <w:t xml:space="preserve">TRANSMISIÓN DE SEÑAL</w:t>
                  </w:r>
                </w:p>
              </w:tc>
            </w:tr>
            <w:tr>
              <w:trPr>
                <w:cantSplit w:val="0"/>
                <w:tblHeader w:val="0"/>
              </w:trPr>
              <w:tc>
                <w:tcPr/>
                <w:p w:rsidR="00000000" w:rsidDel="00000000" w:rsidP="00000000" w:rsidRDefault="00000000" w:rsidRPr="00000000" w14:paraId="0000008F">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0">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1">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2">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3">
                  <w:pPr>
                    <w:widowControl w:val="0"/>
                    <w:spacing w:line="240" w:lineRule="auto"/>
                    <w:rPr>
                      <w:rFonts w:ascii="EB Garamond" w:cs="EB Garamond" w:eastAsia="EB Garamond" w:hAnsi="EB Garamond"/>
                    </w:rPr>
                  </w:pPr>
                  <w:r w:rsidDel="00000000" w:rsidR="00000000" w:rsidRPr="00000000">
                    <w:rPr>
                      <w:rtl w:val="0"/>
                    </w:rPr>
                  </w:r>
                </w:p>
              </w:tc>
            </w:tr>
            <w:tr>
              <w:trPr>
                <w:cantSplit w:val="0"/>
                <w:tblHeader w:val="0"/>
              </w:trPr>
              <w:tc>
                <w:tcPr/>
                <w:p w:rsidR="00000000" w:rsidDel="00000000" w:rsidP="00000000" w:rsidRDefault="00000000" w:rsidRPr="00000000" w14:paraId="00000094">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5">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6">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7">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8">
                  <w:pPr>
                    <w:widowControl w:val="0"/>
                    <w:spacing w:line="240" w:lineRule="auto"/>
                    <w:rPr>
                      <w:rFonts w:ascii="EB Garamond" w:cs="EB Garamond" w:eastAsia="EB Garamond" w:hAnsi="EB Garamond"/>
                    </w:rPr>
                  </w:pPr>
                  <w:r w:rsidDel="00000000" w:rsidR="00000000" w:rsidRPr="00000000">
                    <w:rPr>
                      <w:rtl w:val="0"/>
                    </w:rPr>
                  </w:r>
                </w:p>
              </w:tc>
            </w:tr>
            <w:tr>
              <w:trPr>
                <w:cantSplit w:val="0"/>
                <w:tblHeader w:val="0"/>
              </w:trPr>
              <w:tc>
                <w:tcPr/>
                <w:p w:rsidR="00000000" w:rsidDel="00000000" w:rsidP="00000000" w:rsidRDefault="00000000" w:rsidRPr="00000000" w14:paraId="00000099">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A">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B">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C">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D">
                  <w:pPr>
                    <w:widowControl w:val="0"/>
                    <w:spacing w:line="240" w:lineRule="auto"/>
                    <w:rPr>
                      <w:rFonts w:ascii="EB Garamond" w:cs="EB Garamond" w:eastAsia="EB Garamond" w:hAnsi="EB Garamond"/>
                    </w:rPr>
                  </w:pPr>
                  <w:r w:rsidDel="00000000" w:rsidR="00000000" w:rsidRPr="00000000">
                    <w:rPr>
                      <w:rtl w:val="0"/>
                    </w:rPr>
                  </w:r>
                </w:p>
              </w:tc>
            </w:tr>
            <w:tr>
              <w:trPr>
                <w:cantSplit w:val="0"/>
                <w:tblHeader w:val="0"/>
              </w:trPr>
              <w:tc>
                <w:tcPr/>
                <w:p w:rsidR="00000000" w:rsidDel="00000000" w:rsidP="00000000" w:rsidRDefault="00000000" w:rsidRPr="00000000" w14:paraId="0000009E">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9F">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A0">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A1">
                  <w:pPr>
                    <w:widowControl w:val="0"/>
                    <w:spacing w:line="240" w:lineRule="auto"/>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0A2">
                  <w:pPr>
                    <w:widowControl w:val="0"/>
                    <w:spacing w:line="240" w:lineRule="auto"/>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0A3">
            <w:pPr>
              <w:spacing w:before="23" w:line="259" w:lineRule="auto"/>
              <w:ind w:left="24"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A4">
            <w:pPr>
              <w:spacing w:before="23" w:line="259" w:lineRule="auto"/>
              <w:ind w:left="24" w:firstLine="0"/>
              <w:jc w:val="both"/>
              <w:rPr>
                <w:sz w:val="18"/>
                <w:szCs w:val="18"/>
              </w:rPr>
            </w:pPr>
            <w:r w:rsidDel="00000000" w:rsidR="00000000" w:rsidRPr="00000000">
              <w:rPr>
                <w:rFonts w:ascii="Roboto" w:cs="Roboto" w:eastAsia="Roboto" w:hAnsi="Roboto"/>
                <w:sz w:val="20"/>
                <w:szCs w:val="20"/>
                <w:rtl w:val="0"/>
              </w:rPr>
              <w:t xml:space="preserve">A continuación relacione la lista de los requerimientos adicionales para su propuesta:</w:t>
            </w:r>
            <w:r w:rsidDel="00000000" w:rsidR="00000000" w:rsidRPr="00000000">
              <w:rPr>
                <w:rtl w:val="0"/>
              </w:rPr>
            </w:r>
          </w:p>
          <w:p w:rsidR="00000000" w:rsidDel="00000000" w:rsidP="00000000" w:rsidRDefault="00000000" w:rsidRPr="00000000" w14:paraId="000000A5">
            <w:pPr>
              <w:spacing w:before="23" w:line="259" w:lineRule="auto"/>
              <w:ind w:left="24" w:firstLine="0"/>
              <w:jc w:val="both"/>
              <w:rPr>
                <w:sz w:val="18"/>
                <w:szCs w:val="18"/>
              </w:rPr>
            </w:pPr>
            <w:r w:rsidDel="00000000" w:rsidR="00000000" w:rsidRPr="00000000">
              <w:rPr>
                <w:rtl w:val="0"/>
              </w:rPr>
            </w:r>
          </w:p>
          <w:p w:rsidR="00000000" w:rsidDel="00000000" w:rsidP="00000000" w:rsidRDefault="00000000" w:rsidRPr="00000000" w14:paraId="000000A6">
            <w:pPr>
              <w:spacing w:before="23" w:line="259" w:lineRule="auto"/>
              <w:ind w:left="744" w:firstLine="0"/>
              <w:jc w:val="both"/>
              <w:rPr>
                <w:sz w:val="18"/>
                <w:szCs w:val="18"/>
              </w:rPr>
            </w:pPr>
            <w:r w:rsidDel="00000000" w:rsidR="00000000" w:rsidRPr="00000000">
              <w:rPr>
                <w:sz w:val="18"/>
                <w:szCs w:val="18"/>
                <w:rtl w:val="0"/>
              </w:rPr>
              <w:t xml:space="preserve">EJEMPLO:</w:t>
            </w:r>
          </w:p>
          <w:p w:rsidR="00000000" w:rsidDel="00000000" w:rsidP="00000000" w:rsidRDefault="00000000" w:rsidRPr="00000000" w14:paraId="000000A7">
            <w:pPr>
              <w:spacing w:before="23" w:line="259" w:lineRule="auto"/>
              <w:ind w:left="24" w:firstLine="0"/>
              <w:jc w:val="both"/>
              <w:rPr>
                <w:sz w:val="18"/>
                <w:szCs w:val="18"/>
              </w:rPr>
            </w:pPr>
            <w:r w:rsidDel="00000000" w:rsidR="00000000" w:rsidRPr="00000000">
              <w:rPr>
                <w:rtl w:val="0"/>
              </w:rPr>
            </w:r>
          </w:p>
          <w:tbl>
            <w:tblPr>
              <w:tblStyle w:val="Table6"/>
              <w:tblW w:w="85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2535"/>
              <w:gridCol w:w="5430"/>
              <w:tblGridChange w:id="0">
                <w:tblGrid>
                  <w:gridCol w:w="570"/>
                  <w:gridCol w:w="2535"/>
                  <w:gridCol w:w="5430"/>
                </w:tblGrid>
              </w:tblGridChange>
            </w:tblGrid>
            <w:tr>
              <w:trPr>
                <w:cantSplit w:val="0"/>
                <w:trHeight w:val="273.02734374999994" w:hRule="atLeast"/>
                <w:tblHeader w:val="0"/>
              </w:trPr>
              <w:tc>
                <w:tcPr>
                  <w:vAlign w:val="center"/>
                </w:tcPr>
                <w:p w:rsidR="00000000" w:rsidDel="00000000" w:rsidP="00000000" w:rsidRDefault="00000000" w:rsidRPr="00000000" w14:paraId="000000A8">
                  <w:pPr>
                    <w:widowControl w:val="0"/>
                    <w:spacing w:line="240" w:lineRule="auto"/>
                    <w:jc w:val="center"/>
                    <w:rPr>
                      <w:rFonts w:ascii="Roboto" w:cs="Roboto" w:eastAsia="Roboto" w:hAnsi="Roboto"/>
                      <w:b w:val="1"/>
                      <w:color w:val="9900ff"/>
                      <w:sz w:val="14"/>
                      <w:szCs w:val="14"/>
                    </w:rPr>
                  </w:pPr>
                  <w:r w:rsidDel="00000000" w:rsidR="00000000" w:rsidRPr="00000000">
                    <w:rPr>
                      <w:rFonts w:ascii="Roboto" w:cs="Roboto" w:eastAsia="Roboto" w:hAnsi="Roboto"/>
                      <w:b w:val="1"/>
                      <w:color w:val="9900ff"/>
                      <w:sz w:val="14"/>
                      <w:szCs w:val="14"/>
                      <w:rtl w:val="0"/>
                    </w:rPr>
                    <w:t xml:space="preserve">No.</w:t>
                  </w:r>
                </w:p>
              </w:tc>
              <w:tc>
                <w:tcPr>
                  <w:vAlign w:val="center"/>
                </w:tcPr>
                <w:p w:rsidR="00000000" w:rsidDel="00000000" w:rsidP="00000000" w:rsidRDefault="00000000" w:rsidRPr="00000000" w14:paraId="000000A9">
                  <w:pPr>
                    <w:widowControl w:val="0"/>
                    <w:spacing w:line="240" w:lineRule="auto"/>
                    <w:jc w:val="center"/>
                    <w:rPr>
                      <w:rFonts w:ascii="Roboto" w:cs="Roboto" w:eastAsia="Roboto" w:hAnsi="Roboto"/>
                      <w:b w:val="1"/>
                      <w:color w:val="9900ff"/>
                      <w:sz w:val="14"/>
                      <w:szCs w:val="14"/>
                    </w:rPr>
                  </w:pPr>
                  <w:r w:rsidDel="00000000" w:rsidR="00000000" w:rsidRPr="00000000">
                    <w:rPr>
                      <w:rFonts w:ascii="Roboto" w:cs="Roboto" w:eastAsia="Roboto" w:hAnsi="Roboto"/>
                      <w:b w:val="1"/>
                      <w:color w:val="9900ff"/>
                      <w:sz w:val="14"/>
                      <w:szCs w:val="14"/>
                      <w:rtl w:val="0"/>
                    </w:rPr>
                    <w:t xml:space="preserve">ELEMENTO</w:t>
                  </w:r>
                </w:p>
              </w:tc>
              <w:tc>
                <w:tcPr>
                  <w:vAlign w:val="center"/>
                </w:tcPr>
                <w:p w:rsidR="00000000" w:rsidDel="00000000" w:rsidP="00000000" w:rsidRDefault="00000000" w:rsidRPr="00000000" w14:paraId="000000AA">
                  <w:pPr>
                    <w:widowControl w:val="0"/>
                    <w:spacing w:line="240" w:lineRule="auto"/>
                    <w:jc w:val="center"/>
                    <w:rPr>
                      <w:rFonts w:ascii="Roboto" w:cs="Roboto" w:eastAsia="Roboto" w:hAnsi="Roboto"/>
                      <w:b w:val="1"/>
                      <w:color w:val="9900ff"/>
                      <w:sz w:val="14"/>
                      <w:szCs w:val="14"/>
                    </w:rPr>
                  </w:pPr>
                  <w:r w:rsidDel="00000000" w:rsidR="00000000" w:rsidRPr="00000000">
                    <w:rPr>
                      <w:rFonts w:ascii="Roboto" w:cs="Roboto" w:eastAsia="Roboto" w:hAnsi="Roboto"/>
                      <w:b w:val="1"/>
                      <w:color w:val="9900ff"/>
                      <w:sz w:val="14"/>
                      <w:szCs w:val="14"/>
                      <w:rtl w:val="0"/>
                    </w:rPr>
                    <w:t xml:space="preserve">OBSERVACIONES</w:t>
                  </w:r>
                </w:p>
              </w:tc>
            </w:tr>
            <w:tr>
              <w:trPr>
                <w:cantSplit w:val="0"/>
                <w:trHeight w:val="450" w:hRule="atLeast"/>
                <w:tblHeader w:val="0"/>
              </w:trPr>
              <w:tc>
                <w:tcPr>
                  <w:vAlign w:val="center"/>
                </w:tcPr>
                <w:p w:rsidR="00000000" w:rsidDel="00000000" w:rsidP="00000000" w:rsidRDefault="00000000" w:rsidRPr="00000000" w14:paraId="000000AB">
                  <w:pPr>
                    <w:widowControl w:val="0"/>
                    <w:spacing w:line="240" w:lineRule="auto"/>
                    <w:jc w:val="center"/>
                    <w:rPr>
                      <w:sz w:val="18"/>
                      <w:szCs w:val="18"/>
                    </w:rPr>
                  </w:pPr>
                  <w:r w:rsidDel="00000000" w:rsidR="00000000" w:rsidRPr="00000000">
                    <w:rPr>
                      <w:sz w:val="18"/>
                      <w:szCs w:val="18"/>
                      <w:rtl w:val="0"/>
                    </w:rPr>
                    <w:t xml:space="preserve">1</w:t>
                  </w:r>
                </w:p>
              </w:tc>
              <w:tc>
                <w:tcPr>
                  <w:vAlign w:val="center"/>
                </w:tcPr>
                <w:p w:rsidR="00000000" w:rsidDel="00000000" w:rsidP="00000000" w:rsidRDefault="00000000" w:rsidRPr="00000000" w14:paraId="000000AC">
                  <w:pPr>
                    <w:widowControl w:val="0"/>
                    <w:spacing w:line="240" w:lineRule="auto"/>
                    <w:jc w:val="center"/>
                    <w:rPr>
                      <w:sz w:val="18"/>
                      <w:szCs w:val="18"/>
                    </w:rPr>
                  </w:pPr>
                  <w:r w:rsidDel="00000000" w:rsidR="00000000" w:rsidRPr="00000000">
                    <w:rPr>
                      <w:sz w:val="18"/>
                      <w:szCs w:val="18"/>
                      <w:rtl w:val="0"/>
                    </w:rPr>
                    <w:t xml:space="preserve">Silla plástica</w:t>
                  </w:r>
                </w:p>
              </w:tc>
              <w:tc>
                <w:tcPr>
                  <w:vAlign w:val="center"/>
                </w:tcPr>
                <w:p w:rsidR="00000000" w:rsidDel="00000000" w:rsidP="00000000" w:rsidRDefault="00000000" w:rsidRPr="00000000" w14:paraId="000000AD">
                  <w:pPr>
                    <w:widowControl w:val="0"/>
                    <w:spacing w:line="240" w:lineRule="auto"/>
                    <w:jc w:val="center"/>
                    <w:rPr>
                      <w:sz w:val="18"/>
                      <w:szCs w:val="18"/>
                    </w:rPr>
                  </w:pPr>
                  <w:r w:rsidDel="00000000" w:rsidR="00000000" w:rsidRPr="00000000">
                    <w:rPr>
                      <w:sz w:val="18"/>
                      <w:szCs w:val="18"/>
                      <w:rtl w:val="0"/>
                    </w:rPr>
                    <w:t xml:space="preserve">Se requiere de una silla plástica sin descansa brazos.</w:t>
                  </w:r>
                </w:p>
              </w:tc>
            </w:tr>
          </w:tbl>
          <w:p w:rsidR="00000000" w:rsidDel="00000000" w:rsidP="00000000" w:rsidRDefault="00000000" w:rsidRPr="00000000" w14:paraId="000000AE">
            <w:pPr>
              <w:spacing w:before="23" w:line="259" w:lineRule="auto"/>
              <w:ind w:left="24" w:firstLine="0"/>
              <w:jc w:val="both"/>
              <w:rPr>
                <w:sz w:val="18"/>
                <w:szCs w:val="18"/>
              </w:rPr>
            </w:pPr>
            <w:r w:rsidDel="00000000" w:rsidR="00000000" w:rsidRPr="00000000">
              <w:rPr>
                <w:rtl w:val="0"/>
              </w:rPr>
            </w:r>
          </w:p>
          <w:p w:rsidR="00000000" w:rsidDel="00000000" w:rsidP="00000000" w:rsidRDefault="00000000" w:rsidRPr="00000000" w14:paraId="000000AF">
            <w:pPr>
              <w:spacing w:before="23" w:line="259" w:lineRule="auto"/>
              <w:ind w:left="24" w:firstLine="0"/>
              <w:jc w:val="both"/>
              <w:rPr>
                <w:sz w:val="18"/>
                <w:szCs w:val="18"/>
              </w:rPr>
            </w:pPr>
            <w:r w:rsidDel="00000000" w:rsidR="00000000" w:rsidRPr="00000000">
              <w:rPr>
                <w:sz w:val="18"/>
                <w:szCs w:val="18"/>
                <w:rtl w:val="0"/>
              </w:rPr>
              <w:t xml:space="preserve">A continuación relacione la lista de los requerimientos adicionales para su propuesta:</w:t>
            </w:r>
          </w:p>
          <w:p w:rsidR="00000000" w:rsidDel="00000000" w:rsidP="00000000" w:rsidRDefault="00000000" w:rsidRPr="00000000" w14:paraId="000000B0">
            <w:pPr>
              <w:spacing w:before="23" w:line="259" w:lineRule="auto"/>
              <w:ind w:left="24" w:firstLine="0"/>
              <w:jc w:val="both"/>
              <w:rPr>
                <w:sz w:val="18"/>
                <w:szCs w:val="18"/>
              </w:rPr>
            </w:pPr>
            <w:r w:rsidDel="00000000" w:rsidR="00000000" w:rsidRPr="00000000">
              <w:rPr>
                <w:rtl w:val="0"/>
              </w:rPr>
            </w:r>
          </w:p>
          <w:tbl>
            <w:tblPr>
              <w:tblStyle w:val="Table7"/>
              <w:tblW w:w="8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2520"/>
              <w:gridCol w:w="5430"/>
              <w:tblGridChange w:id="0">
                <w:tblGrid>
                  <w:gridCol w:w="600"/>
                  <w:gridCol w:w="2520"/>
                  <w:gridCol w:w="5430"/>
                </w:tblGrid>
              </w:tblGridChange>
            </w:tblGrid>
            <w:tr>
              <w:trPr>
                <w:cantSplit w:val="0"/>
                <w:trHeight w:val="273.02734374999994" w:hRule="atLeast"/>
                <w:tblHeader w:val="0"/>
              </w:trPr>
              <w:tc>
                <w:tcPr>
                  <w:vAlign w:val="center"/>
                </w:tcPr>
                <w:p w:rsidR="00000000" w:rsidDel="00000000" w:rsidP="00000000" w:rsidRDefault="00000000" w:rsidRPr="00000000" w14:paraId="000000B1">
                  <w:pPr>
                    <w:widowControl w:val="0"/>
                    <w:spacing w:line="240" w:lineRule="auto"/>
                    <w:jc w:val="center"/>
                    <w:rPr>
                      <w:rFonts w:ascii="Roboto" w:cs="Roboto" w:eastAsia="Roboto" w:hAnsi="Roboto"/>
                      <w:b w:val="1"/>
                      <w:color w:val="9900ff"/>
                      <w:sz w:val="14"/>
                      <w:szCs w:val="14"/>
                    </w:rPr>
                  </w:pPr>
                  <w:r w:rsidDel="00000000" w:rsidR="00000000" w:rsidRPr="00000000">
                    <w:rPr>
                      <w:rFonts w:ascii="Roboto" w:cs="Roboto" w:eastAsia="Roboto" w:hAnsi="Roboto"/>
                      <w:b w:val="1"/>
                      <w:color w:val="9900ff"/>
                      <w:sz w:val="14"/>
                      <w:szCs w:val="14"/>
                      <w:rtl w:val="0"/>
                    </w:rPr>
                    <w:t xml:space="preserve">No.</w:t>
                  </w:r>
                </w:p>
              </w:tc>
              <w:tc>
                <w:tcPr>
                  <w:vAlign w:val="center"/>
                </w:tcPr>
                <w:p w:rsidR="00000000" w:rsidDel="00000000" w:rsidP="00000000" w:rsidRDefault="00000000" w:rsidRPr="00000000" w14:paraId="000000B2">
                  <w:pPr>
                    <w:widowControl w:val="0"/>
                    <w:spacing w:line="240" w:lineRule="auto"/>
                    <w:jc w:val="center"/>
                    <w:rPr>
                      <w:rFonts w:ascii="Roboto" w:cs="Roboto" w:eastAsia="Roboto" w:hAnsi="Roboto"/>
                      <w:b w:val="1"/>
                      <w:color w:val="9900ff"/>
                      <w:sz w:val="14"/>
                      <w:szCs w:val="14"/>
                    </w:rPr>
                  </w:pPr>
                  <w:r w:rsidDel="00000000" w:rsidR="00000000" w:rsidRPr="00000000">
                    <w:rPr>
                      <w:rFonts w:ascii="Roboto" w:cs="Roboto" w:eastAsia="Roboto" w:hAnsi="Roboto"/>
                      <w:b w:val="1"/>
                      <w:color w:val="9900ff"/>
                      <w:sz w:val="14"/>
                      <w:szCs w:val="14"/>
                      <w:rtl w:val="0"/>
                    </w:rPr>
                    <w:t xml:space="preserve">ELEMENTO</w:t>
                  </w:r>
                </w:p>
              </w:tc>
              <w:tc>
                <w:tcPr>
                  <w:vAlign w:val="center"/>
                </w:tcPr>
                <w:p w:rsidR="00000000" w:rsidDel="00000000" w:rsidP="00000000" w:rsidRDefault="00000000" w:rsidRPr="00000000" w14:paraId="000000B3">
                  <w:pPr>
                    <w:widowControl w:val="0"/>
                    <w:spacing w:line="240" w:lineRule="auto"/>
                    <w:jc w:val="center"/>
                    <w:rPr>
                      <w:rFonts w:ascii="Roboto" w:cs="Roboto" w:eastAsia="Roboto" w:hAnsi="Roboto"/>
                      <w:b w:val="1"/>
                      <w:color w:val="9900ff"/>
                      <w:sz w:val="14"/>
                      <w:szCs w:val="14"/>
                    </w:rPr>
                  </w:pPr>
                  <w:r w:rsidDel="00000000" w:rsidR="00000000" w:rsidRPr="00000000">
                    <w:rPr>
                      <w:rFonts w:ascii="Roboto" w:cs="Roboto" w:eastAsia="Roboto" w:hAnsi="Roboto"/>
                      <w:b w:val="1"/>
                      <w:color w:val="9900ff"/>
                      <w:sz w:val="14"/>
                      <w:szCs w:val="14"/>
                      <w:rtl w:val="0"/>
                    </w:rPr>
                    <w:t xml:space="preserve">OBSERVACIONES</w:t>
                  </w:r>
                </w:p>
              </w:tc>
            </w:tr>
            <w:tr>
              <w:trPr>
                <w:cantSplit w:val="0"/>
                <w:trHeight w:val="311.982421875" w:hRule="atLeast"/>
                <w:tblHeader w:val="0"/>
              </w:trPr>
              <w:tc>
                <w:tcPr>
                  <w:vAlign w:val="center"/>
                </w:tcPr>
                <w:p w:rsidR="00000000" w:rsidDel="00000000" w:rsidP="00000000" w:rsidRDefault="00000000" w:rsidRPr="00000000" w14:paraId="000000B4">
                  <w:pPr>
                    <w:widowControl w:val="0"/>
                    <w:spacing w:line="240"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0B5">
                  <w:pPr>
                    <w:widowControl w:val="0"/>
                    <w:spacing w:line="240"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0B6">
                  <w:pPr>
                    <w:widowControl w:val="0"/>
                    <w:spacing w:line="240" w:lineRule="auto"/>
                    <w:jc w:val="center"/>
                    <w:rPr>
                      <w:sz w:val="18"/>
                      <w:szCs w:val="18"/>
                    </w:rPr>
                  </w:pPr>
                  <w:r w:rsidDel="00000000" w:rsidR="00000000" w:rsidRPr="00000000">
                    <w:rPr>
                      <w:rtl w:val="0"/>
                    </w:rPr>
                  </w:r>
                </w:p>
              </w:tc>
            </w:tr>
            <w:tr>
              <w:trPr>
                <w:cantSplit w:val="0"/>
                <w:trHeight w:val="326.982421875" w:hRule="atLeast"/>
                <w:tblHeader w:val="0"/>
              </w:trPr>
              <w:tc>
                <w:tcPr>
                  <w:vAlign w:val="center"/>
                </w:tcPr>
                <w:p w:rsidR="00000000" w:rsidDel="00000000" w:rsidP="00000000" w:rsidRDefault="00000000" w:rsidRPr="00000000" w14:paraId="000000B7">
                  <w:pPr>
                    <w:widowControl w:val="0"/>
                    <w:spacing w:line="240"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0B8">
                  <w:pPr>
                    <w:widowControl w:val="0"/>
                    <w:spacing w:line="240"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0B9">
                  <w:pPr>
                    <w:widowControl w:val="0"/>
                    <w:spacing w:line="240" w:lineRule="auto"/>
                    <w:jc w:val="center"/>
                    <w:rPr>
                      <w:sz w:val="18"/>
                      <w:szCs w:val="18"/>
                    </w:rPr>
                  </w:pPr>
                  <w:r w:rsidDel="00000000" w:rsidR="00000000" w:rsidRPr="00000000">
                    <w:rPr>
                      <w:rtl w:val="0"/>
                    </w:rPr>
                  </w:r>
                </w:p>
              </w:tc>
            </w:tr>
            <w:tr>
              <w:trPr>
                <w:cantSplit w:val="0"/>
                <w:trHeight w:val="341.982421875" w:hRule="atLeast"/>
                <w:tblHeader w:val="0"/>
              </w:trPr>
              <w:tc>
                <w:tcPr>
                  <w:vAlign w:val="center"/>
                </w:tcPr>
                <w:p w:rsidR="00000000" w:rsidDel="00000000" w:rsidP="00000000" w:rsidRDefault="00000000" w:rsidRPr="00000000" w14:paraId="000000BA">
                  <w:pPr>
                    <w:widowControl w:val="0"/>
                    <w:spacing w:line="240"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0BB">
                  <w:pPr>
                    <w:widowControl w:val="0"/>
                    <w:spacing w:line="240" w:lineRule="auto"/>
                    <w:jc w:val="center"/>
                    <w:rPr>
                      <w:sz w:val="18"/>
                      <w:szCs w:val="18"/>
                    </w:rPr>
                  </w:pPr>
                  <w:r w:rsidDel="00000000" w:rsidR="00000000" w:rsidRPr="00000000">
                    <w:rPr>
                      <w:rtl w:val="0"/>
                    </w:rPr>
                  </w:r>
                </w:p>
              </w:tc>
              <w:tc>
                <w:tcPr>
                  <w:vAlign w:val="center"/>
                </w:tcPr>
                <w:p w:rsidR="00000000" w:rsidDel="00000000" w:rsidP="00000000" w:rsidRDefault="00000000" w:rsidRPr="00000000" w14:paraId="000000BC">
                  <w:pPr>
                    <w:widowControl w:val="0"/>
                    <w:spacing w:line="240" w:lineRule="auto"/>
                    <w:jc w:val="center"/>
                    <w:rPr>
                      <w:sz w:val="18"/>
                      <w:szCs w:val="18"/>
                    </w:rPr>
                  </w:pPr>
                  <w:r w:rsidDel="00000000" w:rsidR="00000000" w:rsidRPr="00000000">
                    <w:rPr>
                      <w:rtl w:val="0"/>
                    </w:rPr>
                  </w:r>
                </w:p>
              </w:tc>
            </w:tr>
          </w:tbl>
          <w:p w:rsidR="00000000" w:rsidDel="00000000" w:rsidP="00000000" w:rsidRDefault="00000000" w:rsidRPr="00000000" w14:paraId="000000BD">
            <w:pPr>
              <w:spacing w:before="23" w:line="259" w:lineRule="auto"/>
              <w:ind w:left="0" w:firstLine="0"/>
              <w:jc w:val="both"/>
              <w:rPr>
                <w:sz w:val="18"/>
                <w:szCs w:val="18"/>
              </w:rPr>
            </w:pPr>
            <w:r w:rsidDel="00000000" w:rsidR="00000000" w:rsidRPr="00000000">
              <w:rPr>
                <w:rtl w:val="0"/>
              </w:rPr>
            </w:r>
          </w:p>
        </w:tc>
      </w:tr>
    </w:tbl>
    <w:p w:rsidR="00000000" w:rsidDel="00000000" w:rsidP="00000000" w:rsidRDefault="00000000" w:rsidRPr="00000000" w14:paraId="000000BE">
      <w:pPr>
        <w:shd w:fill="ffffff" w:val="clea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B 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EBGaramond-regular.ttf"/><Relationship Id="rId6" Type="http://schemas.openxmlformats.org/officeDocument/2006/relationships/font" Target="fonts/EBGaramond-bold.ttf"/><Relationship Id="rId7" Type="http://schemas.openxmlformats.org/officeDocument/2006/relationships/font" Target="fonts/EBGaramond-italic.ttf"/><Relationship Id="rId8"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