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FORMATO ÚNICO DE PRESENTACIÓN DE PROPUESTA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color w:val="9900ff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highlight w:val="white"/>
                <w:rtl w:val="0"/>
              </w:rPr>
              <w:t xml:space="preserve">Nombre de la propuesta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Datos básicos del pueblo o comunidad étnica, autoridad tradicional y del artista sabedor o sabedora que realizará la propuesta 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5"/>
        <w:gridCol w:w="4830"/>
        <w:tblGridChange w:id="0">
          <w:tblGrid>
            <w:gridCol w:w="4155"/>
            <w:gridCol w:w="4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PUEBLO ÉTNICO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COMUNIDAD ÉTNICA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2535"/>
        <w:gridCol w:w="1680"/>
        <w:gridCol w:w="2490"/>
        <w:tblGridChange w:id="0">
          <w:tblGrid>
            <w:gridCol w:w="2310"/>
            <w:gridCol w:w="2535"/>
            <w:gridCol w:w="1680"/>
            <w:gridCol w:w="2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AUTORIDAD TRADICIONAL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CARGO O ROL QUE DESEMPEÑA LA AUTORIDAD TRADICIONAL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 DE CONTACTO AUTORIDAD TRADICIONAL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DE CONTACTO AUTORIDAD TRADICIONAL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655"/>
        <w:gridCol w:w="3525"/>
        <w:tblGridChange w:id="0">
          <w:tblGrid>
            <w:gridCol w:w="2835"/>
            <w:gridCol w:w="2655"/>
            <w:gridCol w:w="3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ARTISTA SABEDOR (A)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 DE CONTACTO ARTISTA SABEDOR (A)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DE CONTACTO ARTISTA SABEDOR 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Ubicación de la población</w:t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Describa en qué localidades y barrios se encuentran ubicadas las comunidades que hacen parte de su pueblo o comunidad étnica, con quienes realizará la propuesta. Pueden estar en varias localidades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Tema/práctica artístico-cultural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¿Qué práctica(s) artístico  - culturales propias de su pueblo o comunidad considera pertinente trabajar con mujeres gestantes y niños y niñas en primera infancia? Incluir una o varias si considera que debe hacerse un trabajo integrado entre varias prácticas.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Metodología</w:t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¿Cómo consideran que se deben desarrollar estos procesos con las niñas, niños, sabedores y otros actores de la comunidad? (Plantee un proceso que contemple una etapa de planeación, unas sesiones de desarrollo de la propuesta y unas sesiones de cierre. Se espera se desarrollen 12 encuentros como mínimo con las mujeres gestantes, o con niñas y niños en primera infancia y sus cuidadores, del pueblo o comunidad durante el desarrollo de la propuesta)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Insumos necesarios</w:t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¿Qué elementos son necesarios para el desarrollo de la metodología? (material de papelería, material para las actividades, entre otros) Aclarar si estos materiales son objetos o elementos propios de los territorios y que puedan requerir una gestión administrativa o de transporte específica.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En el valor asignado a  cada propuesta ya se incluye lo que se debe destinar a la compra de materiales. De requerir insumos adicionales o alimentos, se sugiere gestionarlos a través de la autoridad tradicional, o con otras entidades y organizaciones.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Espacios posibles</w:t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¿En qué espacios puede desarrollarse la propuesta? Incluir los espacios propios de los cabildos o comunidades en los que consideran que estas acciones serían más pertinentes. Incluir también aclaraciones sobre requerimientos para su uso y cantidad de personas que pueden estar en esos espacios (aforo).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Frecuencia y duración de los encuentros</w:t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¿Con qué frecuencia deben realizarse los encuentros con los niños y niñas? Considerar las posibilidades de tiempo y desplazamiento de las familias para ir a los encuentros con los niños y las niñas.  Tenga en cuenta que el proceso en total no puede ser de más de 3 meses.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Número de niños</w:t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¿Cuántos niños y niñas de primera infancia (0 a 5 años, incluyendo mujeres gestantes) y cuántos cuidadores de cada pueblo o comunidad podrían participar en este proceso? 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Para el desarrollo de encuentros presenciales es importante considerar el aforo de los espacios, lo cual puede ayudar a definir cuántos grupos deben organizarse y cuántos encuentros son necesarios con cada grupo. Considerar también a los acompañantes, en el caso en que la metodología se plantee desde el trabajo con familias. 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Cronograma</w:t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b w:val="1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Defina cuál es el tiempo de duración del desarrollo de cada uno de los momentos planteados en la metodología. Preséntelo por sesiones (mínimo 12), sin exceder en el tiempo los 3 meses (máximo hasta el 9 de diciembre).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Aporte en el cronograma la siguiente  información: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Ejes o temas a desarrollar en cada una de las sesiones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Fecha 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Hora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Lugar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Dirección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Barrio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Localidad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9900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900ff"/>
                <w:rtl w:val="0"/>
              </w:rPr>
              <w:t xml:space="preserve">Presupuesto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rFonts w:ascii="Montserrat" w:cs="Montserrat" w:eastAsia="Montserrat" w:hAnsi="Montserrat"/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Defina el valor asignado a cada uno de los siguientes rubros: 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Honorarios artista sabedor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Materiales e insumos desagregados</w:t>
      </w:r>
    </w:p>
    <w:p w:rsidR="00000000" w:rsidDel="00000000" w:rsidP="00000000" w:rsidRDefault="00000000" w:rsidRPr="00000000" w14:paraId="0000005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De acuerdo con lo anterior, disponga el valor en que distribuirá los recursos concertados: </w:t>
      </w:r>
      <w:r w:rsidDel="00000000" w:rsidR="00000000" w:rsidRPr="00000000">
        <w:rPr>
          <w:rtl w:val="0"/>
        </w:rPr>
      </w:r>
    </w:p>
    <w:tbl>
      <w:tblPr>
        <w:tblStyle w:val="Table15"/>
        <w:tblW w:w="9467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1"/>
        <w:gridCol w:w="1426"/>
        <w:gridCol w:w="1275"/>
        <w:gridCol w:w="1316"/>
        <w:gridCol w:w="1239"/>
        <w:gridCol w:w="1382"/>
        <w:gridCol w:w="1239"/>
        <w:tblGridChange w:id="0">
          <w:tblGrid>
            <w:gridCol w:w="1591"/>
            <w:gridCol w:w="1426"/>
            <w:gridCol w:w="1275"/>
            <w:gridCol w:w="1316"/>
            <w:gridCol w:w="1239"/>
            <w:gridCol w:w="1382"/>
            <w:gridCol w:w="1239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RECURSO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CANTIDAD 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APORTE DE IDARTES ($)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SU APORTE ($)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VALOR TOTAL ($)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Actividad No. 1 (escriba aquí el nombre)_____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Pago del artista sabedor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$ 2.100.000 c/u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$ 2.100.000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          </w:t>
              <w:tab/>
              <w:t xml:space="preserve">$ 250.000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$ 2.600.000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$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="240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